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FC5EE" w14:textId="5A523326" w:rsidR="00A9123F" w:rsidRPr="00A9123F" w:rsidRDefault="00A9123F" w:rsidP="00A9123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rPr>
          <w:rFonts w:ascii="Arial" w:hAnsi="Arial" w:cs="Arial"/>
          <w:noProof/>
          <w:sz w:val="20"/>
          <w:szCs w:val="20"/>
        </w:rPr>
      </w:pPr>
      <w:r w:rsidRPr="00A9123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127157A" wp14:editId="3EDA5DED">
            <wp:extent cx="72390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928C8" w14:textId="77777777" w:rsidR="00A9123F" w:rsidRPr="00A9123F" w:rsidRDefault="00A9123F" w:rsidP="00A9123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446E5B05" w14:textId="77777777" w:rsidR="00A9123F" w:rsidRPr="00A9123F" w:rsidRDefault="00A9123F" w:rsidP="00A9123F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  <w:sz w:val="28"/>
          <w:szCs w:val="28"/>
        </w:rPr>
      </w:pPr>
      <w:r w:rsidRPr="00A9123F">
        <w:rPr>
          <w:rFonts w:cs="Arial"/>
          <w:bCs/>
          <w:sz w:val="28"/>
          <w:szCs w:val="28"/>
        </w:rPr>
        <w:t xml:space="preserve">Совет депутатов муниципального образования </w:t>
      </w:r>
    </w:p>
    <w:p w14:paraId="58A6AAE7" w14:textId="77777777" w:rsidR="00A9123F" w:rsidRPr="00A9123F" w:rsidRDefault="00A9123F" w:rsidP="00A9123F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  <w:sz w:val="28"/>
          <w:szCs w:val="28"/>
        </w:rPr>
      </w:pPr>
      <w:proofErr w:type="spellStart"/>
      <w:r w:rsidRPr="00A9123F">
        <w:rPr>
          <w:rFonts w:cs="Arial"/>
          <w:bCs/>
          <w:sz w:val="28"/>
          <w:szCs w:val="28"/>
        </w:rPr>
        <w:t>Пикалевское</w:t>
      </w:r>
      <w:proofErr w:type="spellEnd"/>
      <w:r w:rsidRPr="00A9123F">
        <w:rPr>
          <w:rFonts w:cs="Arial"/>
          <w:bCs/>
          <w:sz w:val="28"/>
          <w:szCs w:val="28"/>
        </w:rPr>
        <w:t xml:space="preserve"> городское поселение</w:t>
      </w:r>
    </w:p>
    <w:p w14:paraId="0CF742D4" w14:textId="77777777" w:rsidR="00A9123F" w:rsidRPr="00A9123F" w:rsidRDefault="00A9123F" w:rsidP="00A9123F">
      <w:pPr>
        <w:widowControl w:val="0"/>
        <w:autoSpaceDE w:val="0"/>
        <w:autoSpaceDN w:val="0"/>
        <w:adjustRightInd w:val="0"/>
        <w:jc w:val="center"/>
        <w:rPr>
          <w:rFonts w:cs="Arial"/>
          <w:bCs/>
          <w:sz w:val="28"/>
          <w:szCs w:val="28"/>
        </w:rPr>
      </w:pPr>
      <w:r w:rsidRPr="00A9123F">
        <w:rPr>
          <w:rFonts w:cs="Arial"/>
          <w:bCs/>
          <w:sz w:val="28"/>
          <w:szCs w:val="28"/>
        </w:rPr>
        <w:t>Бокситогорского муниципального района Ленинградской области</w:t>
      </w:r>
    </w:p>
    <w:p w14:paraId="04CB6981" w14:textId="77777777" w:rsidR="00A9123F" w:rsidRPr="00A9123F" w:rsidRDefault="00A9123F" w:rsidP="00A9123F">
      <w:pPr>
        <w:widowControl w:val="0"/>
        <w:autoSpaceDE w:val="0"/>
        <w:autoSpaceDN w:val="0"/>
        <w:adjustRightInd w:val="0"/>
        <w:rPr>
          <w:rFonts w:cs="Arial"/>
          <w:b/>
          <w:spacing w:val="20"/>
          <w:sz w:val="28"/>
          <w:szCs w:val="28"/>
        </w:rPr>
      </w:pPr>
    </w:p>
    <w:p w14:paraId="0A9B2CF8" w14:textId="77777777" w:rsidR="00A9123F" w:rsidRPr="00A9123F" w:rsidRDefault="00A9123F" w:rsidP="00A9123F">
      <w:pPr>
        <w:widowControl w:val="0"/>
        <w:autoSpaceDE w:val="0"/>
        <w:autoSpaceDN w:val="0"/>
        <w:adjustRightInd w:val="0"/>
        <w:jc w:val="center"/>
        <w:rPr>
          <w:rFonts w:cs="Arial"/>
          <w:b/>
          <w:spacing w:val="60"/>
          <w:sz w:val="34"/>
          <w:szCs w:val="34"/>
        </w:rPr>
      </w:pPr>
      <w:r w:rsidRPr="00A9123F">
        <w:rPr>
          <w:rFonts w:cs="Arial"/>
          <w:b/>
          <w:spacing w:val="60"/>
          <w:sz w:val="34"/>
          <w:szCs w:val="34"/>
        </w:rPr>
        <w:t>РЕШЕНИЕ</w:t>
      </w:r>
    </w:p>
    <w:p w14:paraId="7E18D4EC" w14:textId="77777777" w:rsidR="00A9123F" w:rsidRPr="00A9123F" w:rsidRDefault="00A9123F" w:rsidP="00A9123F">
      <w:pPr>
        <w:widowControl w:val="0"/>
        <w:autoSpaceDE w:val="0"/>
        <w:autoSpaceDN w:val="0"/>
        <w:adjustRightInd w:val="0"/>
        <w:ind w:right="-141"/>
        <w:jc w:val="center"/>
        <w:rPr>
          <w:sz w:val="28"/>
          <w:szCs w:val="28"/>
        </w:rPr>
      </w:pPr>
    </w:p>
    <w:p w14:paraId="02E744B1" w14:textId="18CBC9CB" w:rsidR="009006FD" w:rsidRDefault="00E02B13" w:rsidP="00F13F45">
      <w:pPr>
        <w:jc w:val="center"/>
        <w:rPr>
          <w:sz w:val="28"/>
          <w:szCs w:val="28"/>
        </w:rPr>
      </w:pPr>
      <w:r w:rsidRPr="000A3B68">
        <w:rPr>
          <w:sz w:val="28"/>
          <w:szCs w:val="28"/>
        </w:rPr>
        <w:t xml:space="preserve">от </w:t>
      </w:r>
      <w:r w:rsidR="00F80E47">
        <w:rPr>
          <w:sz w:val="28"/>
          <w:szCs w:val="28"/>
        </w:rPr>
        <w:t>27</w:t>
      </w:r>
      <w:r w:rsidRPr="000A3B68">
        <w:rPr>
          <w:sz w:val="28"/>
          <w:szCs w:val="28"/>
        </w:rPr>
        <w:t xml:space="preserve"> </w:t>
      </w:r>
      <w:r w:rsidR="000A73ED">
        <w:rPr>
          <w:sz w:val="28"/>
          <w:szCs w:val="28"/>
        </w:rPr>
        <w:t>февраля</w:t>
      </w:r>
      <w:r w:rsidR="009006FD" w:rsidRPr="000A3B68">
        <w:rPr>
          <w:sz w:val="28"/>
          <w:szCs w:val="28"/>
        </w:rPr>
        <w:t xml:space="preserve"> 2025 года № </w:t>
      </w:r>
      <w:r w:rsidR="00737F5E">
        <w:rPr>
          <w:sz w:val="28"/>
          <w:szCs w:val="28"/>
        </w:rPr>
        <w:t>1</w:t>
      </w:r>
      <w:r w:rsidR="00CE0D04">
        <w:rPr>
          <w:sz w:val="28"/>
          <w:szCs w:val="28"/>
        </w:rPr>
        <w:t>8</w:t>
      </w:r>
    </w:p>
    <w:p w14:paraId="7D42E9A7" w14:textId="77777777" w:rsidR="00F13F45" w:rsidRPr="000A3B68" w:rsidRDefault="00F13F45" w:rsidP="00F13F45">
      <w:pPr>
        <w:jc w:val="center"/>
        <w:rPr>
          <w:sz w:val="28"/>
          <w:szCs w:val="28"/>
        </w:rPr>
      </w:pPr>
    </w:p>
    <w:p w14:paraId="0B0AA415" w14:textId="36532D8E" w:rsidR="000A227A" w:rsidRPr="000A3B68" w:rsidRDefault="000A227A" w:rsidP="00B2035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3B68">
        <w:rPr>
          <w:b/>
          <w:sz w:val="28"/>
          <w:szCs w:val="28"/>
        </w:rPr>
        <w:t>О</w:t>
      </w:r>
      <w:r w:rsidR="00E02B13" w:rsidRPr="000A3B68">
        <w:rPr>
          <w:b/>
          <w:sz w:val="28"/>
          <w:szCs w:val="28"/>
        </w:rPr>
        <w:t xml:space="preserve"> внесении изменений в решение Совета депутатов </w:t>
      </w:r>
      <w:r w:rsidR="00B20356" w:rsidRPr="000A3B68">
        <w:rPr>
          <w:b/>
          <w:sz w:val="28"/>
          <w:szCs w:val="28"/>
        </w:rPr>
        <w:t>от 20</w:t>
      </w:r>
      <w:r w:rsidR="00E02B13" w:rsidRPr="000A3B68">
        <w:rPr>
          <w:b/>
          <w:sz w:val="28"/>
          <w:szCs w:val="28"/>
        </w:rPr>
        <w:t xml:space="preserve"> </w:t>
      </w:r>
      <w:r w:rsidR="00B20356" w:rsidRPr="000A3B68">
        <w:rPr>
          <w:b/>
          <w:sz w:val="28"/>
          <w:szCs w:val="28"/>
        </w:rPr>
        <w:t>февраля</w:t>
      </w:r>
      <w:r w:rsidR="00E02B13" w:rsidRPr="000A3B68">
        <w:rPr>
          <w:b/>
          <w:sz w:val="28"/>
          <w:szCs w:val="28"/>
        </w:rPr>
        <w:t xml:space="preserve"> 20</w:t>
      </w:r>
      <w:r w:rsidR="00B20356" w:rsidRPr="000A3B68">
        <w:rPr>
          <w:b/>
          <w:sz w:val="28"/>
          <w:szCs w:val="28"/>
        </w:rPr>
        <w:t>20 года №</w:t>
      </w:r>
      <w:r w:rsidR="00F80E47">
        <w:rPr>
          <w:b/>
          <w:sz w:val="28"/>
          <w:szCs w:val="28"/>
        </w:rPr>
        <w:t xml:space="preserve"> </w:t>
      </w:r>
      <w:r w:rsidR="00B20356" w:rsidRPr="000A3B68">
        <w:rPr>
          <w:b/>
          <w:sz w:val="28"/>
          <w:szCs w:val="28"/>
        </w:rPr>
        <w:t>13</w:t>
      </w:r>
      <w:r w:rsidR="00E02B13" w:rsidRPr="000A3B68">
        <w:rPr>
          <w:b/>
          <w:sz w:val="28"/>
          <w:szCs w:val="28"/>
        </w:rPr>
        <w:t xml:space="preserve"> </w:t>
      </w:r>
      <w:hyperlink r:id="rId7" w:history="1">
        <w:r w:rsidR="00B20356" w:rsidRPr="000A3B68">
          <w:rPr>
            <w:rStyle w:val="a3"/>
            <w:b/>
            <w:color w:val="auto"/>
            <w:sz w:val="28"/>
            <w:szCs w:val="28"/>
            <w:u w:val="none"/>
          </w:rPr>
          <w:t>«О комиссии по</w:t>
        </w:r>
        <w:r w:rsidR="001F2254" w:rsidRPr="000A3B68">
          <w:rPr>
            <w:rStyle w:val="a3"/>
            <w:b/>
            <w:color w:val="auto"/>
            <w:sz w:val="28"/>
            <w:szCs w:val="28"/>
            <w:u w:val="none"/>
          </w:rPr>
          <w:t xml:space="preserve"> соблюдению лицами, замещающими м</w:t>
        </w:r>
        <w:r w:rsidR="00B20356" w:rsidRPr="000A3B68">
          <w:rPr>
            <w:rStyle w:val="a3"/>
            <w:b/>
            <w:color w:val="auto"/>
            <w:sz w:val="28"/>
            <w:szCs w:val="28"/>
            <w:u w:val="none"/>
          </w:rPr>
          <w:t>униципальные должности в Совете депутатов муниципального образования «Город Пикалево» Бокситогорского района Ленинградской области, ограничений, запретов, исполнения обязанностей, установленных законодательством в целях противодействия коррупции»</w:t>
        </w:r>
      </w:hyperlink>
    </w:p>
    <w:p w14:paraId="32458023" w14:textId="30076FF0" w:rsidR="00325098" w:rsidRDefault="00325098" w:rsidP="000A227A">
      <w:pPr>
        <w:autoSpaceDE w:val="0"/>
        <w:autoSpaceDN w:val="0"/>
        <w:adjustRightInd w:val="0"/>
        <w:rPr>
          <w:sz w:val="28"/>
          <w:szCs w:val="28"/>
        </w:rPr>
      </w:pPr>
    </w:p>
    <w:p w14:paraId="285E0B60" w14:textId="77777777" w:rsidR="00F80E47" w:rsidRPr="000A3B68" w:rsidRDefault="00F80E47" w:rsidP="000A227A">
      <w:pPr>
        <w:autoSpaceDE w:val="0"/>
        <w:autoSpaceDN w:val="0"/>
        <w:adjustRightInd w:val="0"/>
        <w:rPr>
          <w:sz w:val="28"/>
          <w:szCs w:val="28"/>
        </w:rPr>
      </w:pPr>
    </w:p>
    <w:p w14:paraId="2F5195A2" w14:textId="77777777" w:rsidR="00CB71D1" w:rsidRPr="000A3B68" w:rsidRDefault="00CB71D1" w:rsidP="00CB71D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0A3B68">
        <w:rPr>
          <w:sz w:val="28"/>
          <w:szCs w:val="28"/>
        </w:rPr>
        <w:t xml:space="preserve">В соответствии </w:t>
      </w:r>
      <w:r w:rsidRPr="000A3B68">
        <w:rPr>
          <w:rFonts w:eastAsiaTheme="minorHAnsi"/>
          <w:sz w:val="28"/>
          <w:szCs w:val="28"/>
        </w:rPr>
        <w:t xml:space="preserve">со </w:t>
      </w:r>
      <w:hyperlink r:id="rId8" w:history="1">
        <w:r w:rsidRPr="000A3B68">
          <w:rPr>
            <w:rFonts w:eastAsiaTheme="minorHAnsi"/>
            <w:sz w:val="28"/>
            <w:szCs w:val="28"/>
          </w:rPr>
          <w:t>статьей 3</w:t>
        </w:r>
      </w:hyperlink>
      <w:r w:rsidRPr="000A3B68">
        <w:rPr>
          <w:rFonts w:eastAsiaTheme="minorHAnsi"/>
          <w:sz w:val="28"/>
          <w:szCs w:val="28"/>
        </w:rPr>
        <w:t xml:space="preserve"> областного закона от 20 января 2020 года №7-оз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</w:t>
      </w:r>
      <w:r w:rsidR="000A73ED">
        <w:rPr>
          <w:rFonts w:eastAsiaTheme="minorHAnsi"/>
          <w:sz w:val="28"/>
          <w:szCs w:val="28"/>
        </w:rPr>
        <w:t>,</w:t>
      </w:r>
      <w:r w:rsidRPr="000A3B68">
        <w:rPr>
          <w:rFonts w:eastAsiaTheme="minorHAnsi"/>
          <w:sz w:val="28"/>
          <w:szCs w:val="28"/>
        </w:rPr>
        <w:t xml:space="preserve"> Совет депутатов </w:t>
      </w:r>
      <w:proofErr w:type="spellStart"/>
      <w:r w:rsidRPr="000A3B68">
        <w:rPr>
          <w:rFonts w:eastAsiaTheme="minorHAnsi"/>
          <w:sz w:val="28"/>
          <w:szCs w:val="28"/>
        </w:rPr>
        <w:t>Пикалевского</w:t>
      </w:r>
      <w:proofErr w:type="spellEnd"/>
      <w:r w:rsidRPr="000A3B68">
        <w:rPr>
          <w:rFonts w:eastAsiaTheme="minorHAnsi"/>
          <w:sz w:val="28"/>
          <w:szCs w:val="28"/>
        </w:rPr>
        <w:t xml:space="preserve"> городского поселения решил:</w:t>
      </w:r>
    </w:p>
    <w:p w14:paraId="05BE08A2" w14:textId="77777777" w:rsidR="00A66544" w:rsidRPr="000A3B68" w:rsidRDefault="00CB71D1" w:rsidP="00A051FB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0A3B68">
        <w:rPr>
          <w:rFonts w:eastAsiaTheme="minorHAnsi"/>
          <w:sz w:val="28"/>
          <w:szCs w:val="28"/>
        </w:rPr>
        <w:t xml:space="preserve">1. Внести </w:t>
      </w:r>
      <w:r w:rsidR="000A73ED">
        <w:rPr>
          <w:rFonts w:eastAsiaTheme="minorHAnsi"/>
          <w:sz w:val="28"/>
          <w:szCs w:val="28"/>
        </w:rPr>
        <w:t xml:space="preserve">следующие </w:t>
      </w:r>
      <w:r w:rsidRPr="000A3B68">
        <w:rPr>
          <w:rFonts w:eastAsiaTheme="minorHAnsi"/>
          <w:sz w:val="28"/>
          <w:szCs w:val="28"/>
        </w:rPr>
        <w:t xml:space="preserve">изменения </w:t>
      </w:r>
      <w:r w:rsidRPr="000A3B68">
        <w:rPr>
          <w:sz w:val="28"/>
          <w:szCs w:val="28"/>
        </w:rPr>
        <w:t xml:space="preserve">в решение Совета депутатов от 20 февраля 2020 года №13 </w:t>
      </w:r>
      <w:hyperlink r:id="rId9" w:history="1">
        <w:r w:rsidRPr="000A3B68">
          <w:rPr>
            <w:rStyle w:val="a3"/>
            <w:color w:val="auto"/>
            <w:sz w:val="28"/>
            <w:szCs w:val="28"/>
            <w:u w:val="none"/>
          </w:rPr>
          <w:t>«О комиссии по соблюдению лицами, замещающими муниципальные должности в Совете депутатов муниципального образования «Город Пикалево» Бокситогорского района Ленинградской области, ограничений, запретов, исполнения обязанностей, установленных законодательством в целях противодействия коррупции»</w:t>
        </w:r>
      </w:hyperlink>
      <w:r w:rsidR="001F2254" w:rsidRPr="000A3B68">
        <w:rPr>
          <w:sz w:val="28"/>
          <w:szCs w:val="28"/>
        </w:rPr>
        <w:t xml:space="preserve"> (далее </w:t>
      </w:r>
      <w:r w:rsidR="000A3B68" w:rsidRPr="000A3B68">
        <w:rPr>
          <w:sz w:val="28"/>
          <w:szCs w:val="28"/>
        </w:rPr>
        <w:t xml:space="preserve">- </w:t>
      </w:r>
      <w:r w:rsidR="001F2254" w:rsidRPr="000A3B68">
        <w:rPr>
          <w:sz w:val="28"/>
          <w:szCs w:val="28"/>
        </w:rPr>
        <w:t>решение)</w:t>
      </w:r>
      <w:r w:rsidR="000A73ED">
        <w:rPr>
          <w:sz w:val="28"/>
          <w:szCs w:val="28"/>
        </w:rPr>
        <w:t xml:space="preserve"> и Положение о</w:t>
      </w:r>
      <w:r w:rsidR="000A73ED" w:rsidRPr="000A73ED">
        <w:rPr>
          <w:sz w:val="28"/>
          <w:szCs w:val="28"/>
        </w:rPr>
        <w:t xml:space="preserve"> комиссии по соблюдению лицами, замещающими  муниципальные должности в Совете депутатов муниципального образования «Город Пикалево» Бокситогорского района Ленинградской области, ограничений, запретов, исполнения обязанностей, установленных законодательством в целях противодействия коррупции</w:t>
      </w:r>
      <w:r w:rsidR="000A73ED">
        <w:rPr>
          <w:sz w:val="28"/>
          <w:szCs w:val="28"/>
        </w:rPr>
        <w:t xml:space="preserve"> (далее – Положение)</w:t>
      </w:r>
      <w:r w:rsidR="00A66544" w:rsidRPr="000A3B68">
        <w:rPr>
          <w:bCs/>
          <w:sz w:val="28"/>
          <w:szCs w:val="28"/>
        </w:rPr>
        <w:t>:</w:t>
      </w:r>
    </w:p>
    <w:p w14:paraId="665DEE77" w14:textId="77777777" w:rsidR="00A66544" w:rsidRDefault="002D3234" w:rsidP="003469F7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0A3B68">
        <w:rPr>
          <w:bCs/>
          <w:sz w:val="28"/>
          <w:szCs w:val="28"/>
        </w:rPr>
        <w:t xml:space="preserve">1.1. В </w:t>
      </w:r>
      <w:r w:rsidR="003B5504">
        <w:rPr>
          <w:bCs/>
          <w:sz w:val="28"/>
          <w:szCs w:val="28"/>
        </w:rPr>
        <w:t xml:space="preserve">наименовании </w:t>
      </w:r>
      <w:r w:rsidR="00A66544" w:rsidRPr="000A3B68">
        <w:rPr>
          <w:bCs/>
          <w:sz w:val="28"/>
          <w:szCs w:val="28"/>
        </w:rPr>
        <w:t>решени</w:t>
      </w:r>
      <w:r w:rsidR="003B5504">
        <w:rPr>
          <w:bCs/>
          <w:sz w:val="28"/>
          <w:szCs w:val="28"/>
        </w:rPr>
        <w:t>я</w:t>
      </w:r>
      <w:r w:rsidR="000A3B68" w:rsidRPr="000A3B68">
        <w:rPr>
          <w:bCs/>
          <w:sz w:val="28"/>
          <w:szCs w:val="28"/>
        </w:rPr>
        <w:t xml:space="preserve"> </w:t>
      </w:r>
      <w:r w:rsidR="003B5504">
        <w:rPr>
          <w:bCs/>
          <w:sz w:val="28"/>
          <w:szCs w:val="28"/>
        </w:rPr>
        <w:t>слова «муниципального образования</w:t>
      </w:r>
      <w:r w:rsidRPr="000A3B68">
        <w:rPr>
          <w:bCs/>
          <w:sz w:val="28"/>
          <w:szCs w:val="28"/>
        </w:rPr>
        <w:t xml:space="preserve"> «Город Пикалево» Бокситогорского района Ленинградской области</w:t>
      </w:r>
      <w:r w:rsidR="00545606">
        <w:rPr>
          <w:bCs/>
          <w:sz w:val="28"/>
          <w:szCs w:val="28"/>
        </w:rPr>
        <w:t>»</w:t>
      </w:r>
      <w:r w:rsidRPr="000A3B68">
        <w:rPr>
          <w:bCs/>
          <w:sz w:val="28"/>
          <w:szCs w:val="28"/>
        </w:rPr>
        <w:t xml:space="preserve"> заменить словами </w:t>
      </w:r>
      <w:r w:rsidR="003B5504">
        <w:rPr>
          <w:bCs/>
          <w:sz w:val="28"/>
          <w:szCs w:val="28"/>
        </w:rPr>
        <w:t>«</w:t>
      </w:r>
      <w:r w:rsidRPr="000A3B68">
        <w:rPr>
          <w:bCs/>
          <w:sz w:val="28"/>
          <w:szCs w:val="28"/>
        </w:rPr>
        <w:t>муниципально</w:t>
      </w:r>
      <w:r w:rsidR="003B5504">
        <w:rPr>
          <w:bCs/>
          <w:sz w:val="28"/>
          <w:szCs w:val="28"/>
        </w:rPr>
        <w:t>го</w:t>
      </w:r>
      <w:r w:rsidRPr="000A3B68">
        <w:rPr>
          <w:bCs/>
          <w:sz w:val="28"/>
          <w:szCs w:val="28"/>
        </w:rPr>
        <w:t xml:space="preserve"> образовани</w:t>
      </w:r>
      <w:r w:rsidR="003B5504">
        <w:rPr>
          <w:bCs/>
          <w:sz w:val="28"/>
          <w:szCs w:val="28"/>
        </w:rPr>
        <w:t>я</w:t>
      </w:r>
      <w:r w:rsidRPr="000A3B68">
        <w:rPr>
          <w:bCs/>
          <w:sz w:val="28"/>
          <w:szCs w:val="28"/>
        </w:rPr>
        <w:t xml:space="preserve"> </w:t>
      </w:r>
      <w:proofErr w:type="spellStart"/>
      <w:r w:rsidR="00606E92" w:rsidRPr="000A3B68">
        <w:rPr>
          <w:bCs/>
          <w:sz w:val="28"/>
          <w:szCs w:val="28"/>
        </w:rPr>
        <w:t>Пикалевское</w:t>
      </w:r>
      <w:proofErr w:type="spellEnd"/>
      <w:r w:rsidRPr="000A3B68">
        <w:rPr>
          <w:bCs/>
          <w:sz w:val="28"/>
          <w:szCs w:val="28"/>
        </w:rPr>
        <w:t xml:space="preserve"> городско</w:t>
      </w:r>
      <w:r w:rsidR="00606E92" w:rsidRPr="000A3B68">
        <w:rPr>
          <w:bCs/>
          <w:sz w:val="28"/>
          <w:szCs w:val="28"/>
        </w:rPr>
        <w:t>е</w:t>
      </w:r>
      <w:r w:rsidRPr="000A3B68">
        <w:rPr>
          <w:bCs/>
          <w:sz w:val="28"/>
          <w:szCs w:val="28"/>
        </w:rPr>
        <w:t xml:space="preserve"> поселени</w:t>
      </w:r>
      <w:r w:rsidR="00606E92" w:rsidRPr="000A3B68">
        <w:rPr>
          <w:bCs/>
          <w:sz w:val="28"/>
          <w:szCs w:val="28"/>
        </w:rPr>
        <w:t>е</w:t>
      </w:r>
      <w:r w:rsidRPr="000A3B68">
        <w:rPr>
          <w:bCs/>
          <w:sz w:val="28"/>
          <w:szCs w:val="28"/>
        </w:rPr>
        <w:t xml:space="preserve"> Бокситогорского муниципального района Ленинградской области</w:t>
      </w:r>
      <w:r w:rsidR="003B5504">
        <w:rPr>
          <w:bCs/>
          <w:sz w:val="28"/>
          <w:szCs w:val="28"/>
        </w:rPr>
        <w:t>»</w:t>
      </w:r>
      <w:r w:rsidRPr="000A3B68">
        <w:rPr>
          <w:bCs/>
          <w:sz w:val="28"/>
          <w:szCs w:val="28"/>
        </w:rPr>
        <w:t>.</w:t>
      </w:r>
    </w:p>
    <w:p w14:paraId="3C922D3D" w14:textId="77777777" w:rsidR="00CC49C0" w:rsidRDefault="00CC49C0" w:rsidP="00CC49C0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Pr="000A3B68">
        <w:rPr>
          <w:bCs/>
          <w:sz w:val="28"/>
          <w:szCs w:val="28"/>
        </w:rPr>
        <w:t xml:space="preserve">В </w:t>
      </w:r>
      <w:r w:rsidR="00545606">
        <w:rPr>
          <w:bCs/>
          <w:sz w:val="28"/>
          <w:szCs w:val="28"/>
        </w:rPr>
        <w:t>пункте 1</w:t>
      </w:r>
      <w:r>
        <w:rPr>
          <w:bCs/>
          <w:sz w:val="28"/>
          <w:szCs w:val="28"/>
        </w:rPr>
        <w:t xml:space="preserve"> </w:t>
      </w:r>
      <w:r w:rsidRPr="000A3B68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>я</w:t>
      </w:r>
      <w:r w:rsidRPr="000A3B6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слова «муниципального образования</w:t>
      </w:r>
      <w:r w:rsidRPr="000A3B68">
        <w:rPr>
          <w:bCs/>
          <w:sz w:val="28"/>
          <w:szCs w:val="28"/>
        </w:rPr>
        <w:t xml:space="preserve"> «Город Пикалево» Бокситогорского района Ленинградской области</w:t>
      </w:r>
      <w:r w:rsidR="00545606">
        <w:rPr>
          <w:bCs/>
          <w:sz w:val="28"/>
          <w:szCs w:val="28"/>
        </w:rPr>
        <w:t>»</w:t>
      </w:r>
      <w:r w:rsidRPr="000A3B68">
        <w:rPr>
          <w:bCs/>
          <w:sz w:val="28"/>
          <w:szCs w:val="28"/>
        </w:rPr>
        <w:t xml:space="preserve"> заменить словами </w:t>
      </w:r>
      <w:r>
        <w:rPr>
          <w:bCs/>
          <w:sz w:val="28"/>
          <w:szCs w:val="28"/>
        </w:rPr>
        <w:t>«</w:t>
      </w:r>
      <w:r w:rsidRPr="000A3B68">
        <w:rPr>
          <w:bCs/>
          <w:sz w:val="28"/>
          <w:szCs w:val="28"/>
        </w:rPr>
        <w:t>муниципально</w:t>
      </w:r>
      <w:r>
        <w:rPr>
          <w:bCs/>
          <w:sz w:val="28"/>
          <w:szCs w:val="28"/>
        </w:rPr>
        <w:t>го</w:t>
      </w:r>
      <w:r w:rsidRPr="000A3B68">
        <w:rPr>
          <w:bCs/>
          <w:sz w:val="28"/>
          <w:szCs w:val="28"/>
        </w:rPr>
        <w:t xml:space="preserve"> образовани</w:t>
      </w:r>
      <w:r>
        <w:rPr>
          <w:bCs/>
          <w:sz w:val="28"/>
          <w:szCs w:val="28"/>
        </w:rPr>
        <w:t>я</w:t>
      </w:r>
      <w:r w:rsidRPr="000A3B68">
        <w:rPr>
          <w:bCs/>
          <w:sz w:val="28"/>
          <w:szCs w:val="28"/>
        </w:rPr>
        <w:t xml:space="preserve"> </w:t>
      </w:r>
      <w:proofErr w:type="spellStart"/>
      <w:r w:rsidRPr="000A3B68">
        <w:rPr>
          <w:bCs/>
          <w:sz w:val="28"/>
          <w:szCs w:val="28"/>
        </w:rPr>
        <w:t>Пикалевское</w:t>
      </w:r>
      <w:proofErr w:type="spellEnd"/>
      <w:r w:rsidRPr="000A3B68">
        <w:rPr>
          <w:bCs/>
          <w:sz w:val="28"/>
          <w:szCs w:val="28"/>
        </w:rPr>
        <w:t xml:space="preserve"> городское поселение Бокситогорского муниципального района Ленинградской области</w:t>
      </w:r>
      <w:r>
        <w:rPr>
          <w:bCs/>
          <w:sz w:val="28"/>
          <w:szCs w:val="28"/>
        </w:rPr>
        <w:t>»</w:t>
      </w:r>
      <w:r w:rsidRPr="000A3B68">
        <w:rPr>
          <w:bCs/>
          <w:sz w:val="28"/>
          <w:szCs w:val="28"/>
        </w:rPr>
        <w:t>.</w:t>
      </w:r>
    </w:p>
    <w:p w14:paraId="4EDE471D" w14:textId="77777777" w:rsidR="00411A30" w:rsidRDefault="00545606" w:rsidP="00411A30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1.3. </w:t>
      </w:r>
      <w:r w:rsidRPr="000A3B68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пункте 2 </w:t>
      </w:r>
      <w:r w:rsidRPr="000A3B68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>я</w:t>
      </w:r>
      <w:r w:rsidRPr="000A3B6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слова «муниципального образования</w:t>
      </w:r>
      <w:r w:rsidRPr="000A3B68">
        <w:rPr>
          <w:bCs/>
          <w:sz w:val="28"/>
          <w:szCs w:val="28"/>
        </w:rPr>
        <w:t xml:space="preserve"> «Город Пикалево» Бокситогорского района Ленинградской области</w:t>
      </w:r>
      <w:r>
        <w:rPr>
          <w:bCs/>
          <w:sz w:val="28"/>
          <w:szCs w:val="28"/>
        </w:rPr>
        <w:t>»</w:t>
      </w:r>
      <w:r w:rsidRPr="000A3B68">
        <w:rPr>
          <w:bCs/>
          <w:sz w:val="28"/>
          <w:szCs w:val="28"/>
        </w:rPr>
        <w:t xml:space="preserve"> заменить словами </w:t>
      </w:r>
      <w:r>
        <w:rPr>
          <w:bCs/>
          <w:sz w:val="28"/>
          <w:szCs w:val="28"/>
        </w:rPr>
        <w:t>«</w:t>
      </w:r>
      <w:r w:rsidRPr="000A3B68">
        <w:rPr>
          <w:bCs/>
          <w:sz w:val="28"/>
          <w:szCs w:val="28"/>
        </w:rPr>
        <w:t>муниципально</w:t>
      </w:r>
      <w:r>
        <w:rPr>
          <w:bCs/>
          <w:sz w:val="28"/>
          <w:szCs w:val="28"/>
        </w:rPr>
        <w:t>го</w:t>
      </w:r>
      <w:r w:rsidRPr="000A3B68">
        <w:rPr>
          <w:bCs/>
          <w:sz w:val="28"/>
          <w:szCs w:val="28"/>
        </w:rPr>
        <w:t xml:space="preserve"> образовани</w:t>
      </w:r>
      <w:r>
        <w:rPr>
          <w:bCs/>
          <w:sz w:val="28"/>
          <w:szCs w:val="28"/>
        </w:rPr>
        <w:t>я</w:t>
      </w:r>
      <w:r w:rsidRPr="000A3B68">
        <w:rPr>
          <w:bCs/>
          <w:sz w:val="28"/>
          <w:szCs w:val="28"/>
        </w:rPr>
        <w:t xml:space="preserve"> </w:t>
      </w:r>
      <w:proofErr w:type="spellStart"/>
      <w:r w:rsidRPr="000A3B68">
        <w:rPr>
          <w:bCs/>
          <w:sz w:val="28"/>
          <w:szCs w:val="28"/>
        </w:rPr>
        <w:t>Пикалевское</w:t>
      </w:r>
      <w:proofErr w:type="spellEnd"/>
      <w:r w:rsidRPr="000A3B68">
        <w:rPr>
          <w:bCs/>
          <w:sz w:val="28"/>
          <w:szCs w:val="28"/>
        </w:rPr>
        <w:t xml:space="preserve"> городское поселение Бокситогорского муниципального района Ленинградской области</w:t>
      </w:r>
      <w:r>
        <w:rPr>
          <w:bCs/>
          <w:sz w:val="28"/>
          <w:szCs w:val="28"/>
        </w:rPr>
        <w:t>»</w:t>
      </w:r>
      <w:r w:rsidRPr="000A3B68">
        <w:rPr>
          <w:bCs/>
          <w:sz w:val="28"/>
          <w:szCs w:val="28"/>
        </w:rPr>
        <w:t>.</w:t>
      </w:r>
    </w:p>
    <w:p w14:paraId="405B0817" w14:textId="77777777" w:rsidR="00545606" w:rsidRDefault="00411A30" w:rsidP="00545606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 w:rsidR="00545606" w:rsidRPr="000A3B68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на</w:t>
      </w:r>
      <w:r w:rsidR="00D404A0">
        <w:rPr>
          <w:bCs/>
          <w:sz w:val="28"/>
          <w:szCs w:val="28"/>
        </w:rPr>
        <w:t>именовании</w:t>
      </w:r>
      <w:r w:rsidR="00545606">
        <w:rPr>
          <w:bCs/>
          <w:sz w:val="28"/>
          <w:szCs w:val="28"/>
        </w:rPr>
        <w:t xml:space="preserve"> Положения слова «муниципального образования</w:t>
      </w:r>
      <w:r w:rsidR="00545606" w:rsidRPr="000A3B68">
        <w:rPr>
          <w:bCs/>
          <w:sz w:val="28"/>
          <w:szCs w:val="28"/>
        </w:rPr>
        <w:t xml:space="preserve"> «Город Пикалево» Бокситогорского района Ленинградской области</w:t>
      </w:r>
      <w:r w:rsidR="00545606">
        <w:rPr>
          <w:bCs/>
          <w:sz w:val="28"/>
          <w:szCs w:val="28"/>
        </w:rPr>
        <w:t>»</w:t>
      </w:r>
      <w:r w:rsidR="00545606" w:rsidRPr="000A3B68">
        <w:rPr>
          <w:bCs/>
          <w:sz w:val="28"/>
          <w:szCs w:val="28"/>
        </w:rPr>
        <w:t xml:space="preserve"> заменить словами </w:t>
      </w:r>
      <w:r w:rsidR="00545606">
        <w:rPr>
          <w:bCs/>
          <w:sz w:val="28"/>
          <w:szCs w:val="28"/>
        </w:rPr>
        <w:t>«</w:t>
      </w:r>
      <w:r w:rsidR="00545606" w:rsidRPr="000A3B68">
        <w:rPr>
          <w:bCs/>
          <w:sz w:val="28"/>
          <w:szCs w:val="28"/>
        </w:rPr>
        <w:t>муниципально</w:t>
      </w:r>
      <w:r w:rsidR="00545606">
        <w:rPr>
          <w:bCs/>
          <w:sz w:val="28"/>
          <w:szCs w:val="28"/>
        </w:rPr>
        <w:t>го</w:t>
      </w:r>
      <w:r w:rsidR="00545606" w:rsidRPr="000A3B68">
        <w:rPr>
          <w:bCs/>
          <w:sz w:val="28"/>
          <w:szCs w:val="28"/>
        </w:rPr>
        <w:t xml:space="preserve"> образовани</w:t>
      </w:r>
      <w:r w:rsidR="00545606">
        <w:rPr>
          <w:bCs/>
          <w:sz w:val="28"/>
          <w:szCs w:val="28"/>
        </w:rPr>
        <w:t>я</w:t>
      </w:r>
      <w:r w:rsidR="00545606" w:rsidRPr="000A3B68">
        <w:rPr>
          <w:bCs/>
          <w:sz w:val="28"/>
          <w:szCs w:val="28"/>
        </w:rPr>
        <w:t xml:space="preserve"> </w:t>
      </w:r>
      <w:proofErr w:type="spellStart"/>
      <w:r w:rsidR="00545606" w:rsidRPr="000A3B68">
        <w:rPr>
          <w:bCs/>
          <w:sz w:val="28"/>
          <w:szCs w:val="28"/>
        </w:rPr>
        <w:t>Пикалевское</w:t>
      </w:r>
      <w:proofErr w:type="spellEnd"/>
      <w:r w:rsidR="00545606" w:rsidRPr="000A3B68">
        <w:rPr>
          <w:bCs/>
          <w:sz w:val="28"/>
          <w:szCs w:val="28"/>
        </w:rPr>
        <w:t xml:space="preserve"> городское поселение Бокситогорского муниципального района Ленинградской области</w:t>
      </w:r>
      <w:r w:rsidR="00545606">
        <w:rPr>
          <w:bCs/>
          <w:sz w:val="28"/>
          <w:szCs w:val="28"/>
        </w:rPr>
        <w:t>»</w:t>
      </w:r>
      <w:r w:rsidR="00545606" w:rsidRPr="000A3B68">
        <w:rPr>
          <w:bCs/>
          <w:sz w:val="28"/>
          <w:szCs w:val="28"/>
        </w:rPr>
        <w:t>.</w:t>
      </w:r>
    </w:p>
    <w:p w14:paraId="7F522B0D" w14:textId="5D0927AB" w:rsidR="00D27A1D" w:rsidRDefault="003F1AF1" w:rsidP="003F1AF1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r w:rsidR="00D27A1D" w:rsidRPr="000A3B68">
        <w:rPr>
          <w:bCs/>
          <w:sz w:val="28"/>
          <w:szCs w:val="28"/>
        </w:rPr>
        <w:t xml:space="preserve">В </w:t>
      </w:r>
      <w:r w:rsidR="00D27A1D">
        <w:rPr>
          <w:bCs/>
          <w:sz w:val="28"/>
          <w:szCs w:val="28"/>
        </w:rPr>
        <w:t>пункте 1 Положения слова «муниципального образования</w:t>
      </w:r>
      <w:r w:rsidR="00D27A1D" w:rsidRPr="000A3B68">
        <w:rPr>
          <w:bCs/>
          <w:sz w:val="28"/>
          <w:szCs w:val="28"/>
        </w:rPr>
        <w:t xml:space="preserve"> «Город Пикалево» Бокситогорского района Ленинградской области</w:t>
      </w:r>
      <w:r w:rsidR="00D27A1D">
        <w:rPr>
          <w:bCs/>
          <w:sz w:val="28"/>
          <w:szCs w:val="28"/>
        </w:rPr>
        <w:t>»</w:t>
      </w:r>
      <w:r w:rsidR="00D27A1D" w:rsidRPr="000A3B68">
        <w:rPr>
          <w:bCs/>
          <w:sz w:val="28"/>
          <w:szCs w:val="28"/>
        </w:rPr>
        <w:t xml:space="preserve"> заменить словами </w:t>
      </w:r>
      <w:r w:rsidR="00D27A1D">
        <w:rPr>
          <w:bCs/>
          <w:sz w:val="28"/>
          <w:szCs w:val="28"/>
        </w:rPr>
        <w:t>«</w:t>
      </w:r>
      <w:r w:rsidR="00D27A1D" w:rsidRPr="000A3B68">
        <w:rPr>
          <w:bCs/>
          <w:sz w:val="28"/>
          <w:szCs w:val="28"/>
        </w:rPr>
        <w:t>муниципально</w:t>
      </w:r>
      <w:r w:rsidR="00D27A1D">
        <w:rPr>
          <w:bCs/>
          <w:sz w:val="28"/>
          <w:szCs w:val="28"/>
        </w:rPr>
        <w:t>го</w:t>
      </w:r>
      <w:r w:rsidR="00D27A1D" w:rsidRPr="000A3B68">
        <w:rPr>
          <w:bCs/>
          <w:sz w:val="28"/>
          <w:szCs w:val="28"/>
        </w:rPr>
        <w:t xml:space="preserve"> образовани</w:t>
      </w:r>
      <w:r w:rsidR="00D27A1D">
        <w:rPr>
          <w:bCs/>
          <w:sz w:val="28"/>
          <w:szCs w:val="28"/>
        </w:rPr>
        <w:t>я</w:t>
      </w:r>
      <w:r w:rsidR="00D27A1D" w:rsidRPr="000A3B68">
        <w:rPr>
          <w:bCs/>
          <w:sz w:val="28"/>
          <w:szCs w:val="28"/>
        </w:rPr>
        <w:t xml:space="preserve"> </w:t>
      </w:r>
      <w:proofErr w:type="spellStart"/>
      <w:r w:rsidR="00D27A1D" w:rsidRPr="000A3B68">
        <w:rPr>
          <w:bCs/>
          <w:sz w:val="28"/>
          <w:szCs w:val="28"/>
        </w:rPr>
        <w:t>Пикалевское</w:t>
      </w:r>
      <w:proofErr w:type="spellEnd"/>
      <w:r w:rsidR="00D27A1D" w:rsidRPr="000A3B68">
        <w:rPr>
          <w:bCs/>
          <w:sz w:val="28"/>
          <w:szCs w:val="28"/>
        </w:rPr>
        <w:t xml:space="preserve"> городское поселение Бокситогорского муниципального района Ленинградской области</w:t>
      </w:r>
      <w:r w:rsidR="00D27A1D">
        <w:rPr>
          <w:bCs/>
          <w:sz w:val="28"/>
          <w:szCs w:val="28"/>
        </w:rPr>
        <w:t>», слова «МО</w:t>
      </w:r>
      <w:r w:rsidR="00D27A1D" w:rsidRPr="000A3B68">
        <w:rPr>
          <w:bCs/>
          <w:sz w:val="28"/>
          <w:szCs w:val="28"/>
        </w:rPr>
        <w:t xml:space="preserve"> «Город Пикалево» заменить словами </w:t>
      </w:r>
      <w:r w:rsidR="00D27A1D">
        <w:rPr>
          <w:bCs/>
          <w:sz w:val="28"/>
          <w:szCs w:val="28"/>
        </w:rPr>
        <w:t>«</w:t>
      </w:r>
      <w:proofErr w:type="spellStart"/>
      <w:r w:rsidR="00D27A1D" w:rsidRPr="000A3B68">
        <w:rPr>
          <w:bCs/>
          <w:sz w:val="28"/>
          <w:szCs w:val="28"/>
        </w:rPr>
        <w:t>Пикалевско</w:t>
      </w:r>
      <w:r w:rsidR="00D27A1D">
        <w:rPr>
          <w:bCs/>
          <w:sz w:val="28"/>
          <w:szCs w:val="28"/>
        </w:rPr>
        <w:t>го</w:t>
      </w:r>
      <w:proofErr w:type="spellEnd"/>
      <w:r w:rsidR="00D27A1D" w:rsidRPr="000A3B68">
        <w:rPr>
          <w:bCs/>
          <w:sz w:val="28"/>
          <w:szCs w:val="28"/>
        </w:rPr>
        <w:t xml:space="preserve"> городско</w:t>
      </w:r>
      <w:r w:rsidR="00D27A1D">
        <w:rPr>
          <w:bCs/>
          <w:sz w:val="28"/>
          <w:szCs w:val="28"/>
        </w:rPr>
        <w:t>го</w:t>
      </w:r>
      <w:r w:rsidR="00D27A1D" w:rsidRPr="000A3B68">
        <w:rPr>
          <w:bCs/>
          <w:sz w:val="28"/>
          <w:szCs w:val="28"/>
        </w:rPr>
        <w:t xml:space="preserve"> поселени</w:t>
      </w:r>
      <w:r w:rsidR="00D27A1D">
        <w:rPr>
          <w:bCs/>
          <w:sz w:val="28"/>
          <w:szCs w:val="28"/>
        </w:rPr>
        <w:t>я»</w:t>
      </w:r>
      <w:r w:rsidR="00D27A1D" w:rsidRPr="000A3B68">
        <w:rPr>
          <w:bCs/>
          <w:sz w:val="28"/>
          <w:szCs w:val="28"/>
        </w:rPr>
        <w:t>.</w:t>
      </w:r>
    </w:p>
    <w:p w14:paraId="0E4A839E" w14:textId="77777777" w:rsidR="003F1AF1" w:rsidRDefault="00D27A1D" w:rsidP="003F1AF1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1.6. </w:t>
      </w:r>
      <w:r w:rsidR="003F1AF1" w:rsidRPr="000A3B68">
        <w:rPr>
          <w:bCs/>
          <w:sz w:val="28"/>
          <w:szCs w:val="28"/>
        </w:rPr>
        <w:t xml:space="preserve">В </w:t>
      </w:r>
      <w:r w:rsidR="003F1AF1">
        <w:rPr>
          <w:bCs/>
          <w:sz w:val="28"/>
          <w:szCs w:val="28"/>
        </w:rPr>
        <w:t>пункте 2 Положения</w:t>
      </w:r>
      <w:r w:rsidR="003F1AF1" w:rsidRPr="000A3B68">
        <w:rPr>
          <w:bCs/>
          <w:sz w:val="28"/>
          <w:szCs w:val="28"/>
        </w:rPr>
        <w:t xml:space="preserve"> </w:t>
      </w:r>
      <w:r w:rsidR="003F1AF1">
        <w:rPr>
          <w:bCs/>
          <w:sz w:val="28"/>
          <w:szCs w:val="28"/>
        </w:rPr>
        <w:t>слова «МО</w:t>
      </w:r>
      <w:r w:rsidR="003F1AF1" w:rsidRPr="000A3B68">
        <w:rPr>
          <w:bCs/>
          <w:sz w:val="28"/>
          <w:szCs w:val="28"/>
        </w:rPr>
        <w:t xml:space="preserve"> «Город Пикалево» заменить словами  </w:t>
      </w:r>
      <w:r w:rsidR="003F1AF1">
        <w:rPr>
          <w:bCs/>
          <w:sz w:val="28"/>
          <w:szCs w:val="28"/>
        </w:rPr>
        <w:t>«</w:t>
      </w:r>
      <w:proofErr w:type="spellStart"/>
      <w:r w:rsidR="003F1AF1" w:rsidRPr="000A3B68">
        <w:rPr>
          <w:bCs/>
          <w:sz w:val="28"/>
          <w:szCs w:val="28"/>
        </w:rPr>
        <w:t>Пикалевско</w:t>
      </w:r>
      <w:r w:rsidR="003F1AF1">
        <w:rPr>
          <w:bCs/>
          <w:sz w:val="28"/>
          <w:szCs w:val="28"/>
        </w:rPr>
        <w:t>го</w:t>
      </w:r>
      <w:proofErr w:type="spellEnd"/>
      <w:r w:rsidR="003F1AF1" w:rsidRPr="000A3B68">
        <w:rPr>
          <w:bCs/>
          <w:sz w:val="28"/>
          <w:szCs w:val="28"/>
        </w:rPr>
        <w:t xml:space="preserve"> городско</w:t>
      </w:r>
      <w:r w:rsidR="003F1AF1">
        <w:rPr>
          <w:bCs/>
          <w:sz w:val="28"/>
          <w:szCs w:val="28"/>
        </w:rPr>
        <w:t>го</w:t>
      </w:r>
      <w:r w:rsidR="003F1AF1" w:rsidRPr="000A3B68">
        <w:rPr>
          <w:bCs/>
          <w:sz w:val="28"/>
          <w:szCs w:val="28"/>
        </w:rPr>
        <w:t xml:space="preserve"> поселени</w:t>
      </w:r>
      <w:r w:rsidR="003F1AF1">
        <w:rPr>
          <w:bCs/>
          <w:sz w:val="28"/>
          <w:szCs w:val="28"/>
        </w:rPr>
        <w:t>я»</w:t>
      </w:r>
      <w:r w:rsidR="003F1AF1" w:rsidRPr="000A3B68">
        <w:rPr>
          <w:bCs/>
          <w:sz w:val="28"/>
          <w:szCs w:val="28"/>
        </w:rPr>
        <w:t>.</w:t>
      </w:r>
    </w:p>
    <w:p w14:paraId="5BA7FB78" w14:textId="4E2A3C3E" w:rsidR="003F1AF1" w:rsidRDefault="009041BF" w:rsidP="003F1AF1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1.7</w:t>
      </w:r>
      <w:r w:rsidR="003F1AF1">
        <w:rPr>
          <w:bCs/>
          <w:sz w:val="28"/>
          <w:szCs w:val="28"/>
        </w:rPr>
        <w:t xml:space="preserve">. </w:t>
      </w:r>
      <w:r w:rsidR="003F1AF1" w:rsidRPr="000A3B68">
        <w:rPr>
          <w:bCs/>
          <w:sz w:val="28"/>
          <w:szCs w:val="28"/>
        </w:rPr>
        <w:t>В</w:t>
      </w:r>
      <w:r w:rsidR="00D404A0">
        <w:rPr>
          <w:bCs/>
          <w:sz w:val="28"/>
          <w:szCs w:val="28"/>
        </w:rPr>
        <w:t>о втором</w:t>
      </w:r>
      <w:r w:rsidR="003F1AF1" w:rsidRPr="000A3B68">
        <w:rPr>
          <w:bCs/>
          <w:sz w:val="28"/>
          <w:szCs w:val="28"/>
        </w:rPr>
        <w:t xml:space="preserve"> </w:t>
      </w:r>
      <w:r w:rsidR="00D27A1D">
        <w:rPr>
          <w:bCs/>
          <w:sz w:val="28"/>
          <w:szCs w:val="28"/>
        </w:rPr>
        <w:t xml:space="preserve">абзаце </w:t>
      </w:r>
      <w:r w:rsidR="003F1AF1">
        <w:rPr>
          <w:bCs/>
          <w:sz w:val="28"/>
          <w:szCs w:val="28"/>
        </w:rPr>
        <w:t>пункт</w:t>
      </w:r>
      <w:r w:rsidR="00D27A1D">
        <w:rPr>
          <w:bCs/>
          <w:sz w:val="28"/>
          <w:szCs w:val="28"/>
        </w:rPr>
        <w:t>а</w:t>
      </w:r>
      <w:r w:rsidR="003F1AF1">
        <w:rPr>
          <w:bCs/>
          <w:sz w:val="28"/>
          <w:szCs w:val="28"/>
        </w:rPr>
        <w:t xml:space="preserve"> 3 Положения</w:t>
      </w:r>
      <w:r w:rsidR="003F1AF1" w:rsidRPr="000A3B68">
        <w:rPr>
          <w:bCs/>
          <w:sz w:val="28"/>
          <w:szCs w:val="28"/>
        </w:rPr>
        <w:t xml:space="preserve"> </w:t>
      </w:r>
      <w:r w:rsidR="003F1AF1">
        <w:rPr>
          <w:bCs/>
          <w:sz w:val="28"/>
          <w:szCs w:val="28"/>
        </w:rPr>
        <w:t>слова «МО</w:t>
      </w:r>
      <w:r w:rsidR="003F1AF1" w:rsidRPr="000A3B68">
        <w:rPr>
          <w:bCs/>
          <w:sz w:val="28"/>
          <w:szCs w:val="28"/>
        </w:rPr>
        <w:t xml:space="preserve"> «Город Пикалево» заменить словами </w:t>
      </w:r>
      <w:r w:rsidR="003F1AF1">
        <w:rPr>
          <w:bCs/>
          <w:sz w:val="28"/>
          <w:szCs w:val="28"/>
        </w:rPr>
        <w:t>«</w:t>
      </w:r>
      <w:proofErr w:type="spellStart"/>
      <w:r w:rsidR="003F1AF1" w:rsidRPr="000A3B68">
        <w:rPr>
          <w:bCs/>
          <w:sz w:val="28"/>
          <w:szCs w:val="28"/>
        </w:rPr>
        <w:t>Пикалевско</w:t>
      </w:r>
      <w:r w:rsidR="003F1AF1">
        <w:rPr>
          <w:bCs/>
          <w:sz w:val="28"/>
          <w:szCs w:val="28"/>
        </w:rPr>
        <w:t>го</w:t>
      </w:r>
      <w:proofErr w:type="spellEnd"/>
      <w:r w:rsidR="003F1AF1" w:rsidRPr="000A3B68">
        <w:rPr>
          <w:bCs/>
          <w:sz w:val="28"/>
          <w:szCs w:val="28"/>
        </w:rPr>
        <w:t xml:space="preserve"> городско</w:t>
      </w:r>
      <w:r w:rsidR="003F1AF1">
        <w:rPr>
          <w:bCs/>
          <w:sz w:val="28"/>
          <w:szCs w:val="28"/>
        </w:rPr>
        <w:t>го</w:t>
      </w:r>
      <w:r w:rsidR="003F1AF1" w:rsidRPr="000A3B68">
        <w:rPr>
          <w:bCs/>
          <w:sz w:val="28"/>
          <w:szCs w:val="28"/>
        </w:rPr>
        <w:t xml:space="preserve"> поселени</w:t>
      </w:r>
      <w:r w:rsidR="003F1AF1">
        <w:rPr>
          <w:bCs/>
          <w:sz w:val="28"/>
          <w:szCs w:val="28"/>
        </w:rPr>
        <w:t>я»</w:t>
      </w:r>
      <w:r w:rsidR="003F1AF1" w:rsidRPr="000A3B68">
        <w:rPr>
          <w:bCs/>
          <w:sz w:val="28"/>
          <w:szCs w:val="28"/>
        </w:rPr>
        <w:t>.</w:t>
      </w:r>
    </w:p>
    <w:p w14:paraId="566717D7" w14:textId="4555EC51" w:rsidR="00890DFA" w:rsidRDefault="009041BF" w:rsidP="00890DF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1.8</w:t>
      </w:r>
      <w:r w:rsidR="003F1AF1">
        <w:rPr>
          <w:bCs/>
          <w:sz w:val="28"/>
          <w:szCs w:val="28"/>
        </w:rPr>
        <w:t>.</w:t>
      </w:r>
      <w:r w:rsidR="00890DFA" w:rsidRPr="00890DFA">
        <w:rPr>
          <w:bCs/>
          <w:sz w:val="28"/>
          <w:szCs w:val="28"/>
        </w:rPr>
        <w:t xml:space="preserve"> </w:t>
      </w:r>
      <w:r w:rsidR="00890DFA" w:rsidRPr="000A3B68">
        <w:rPr>
          <w:bCs/>
          <w:sz w:val="28"/>
          <w:szCs w:val="28"/>
        </w:rPr>
        <w:t xml:space="preserve">В </w:t>
      </w:r>
      <w:r w:rsidR="00890DFA">
        <w:rPr>
          <w:bCs/>
          <w:sz w:val="28"/>
          <w:szCs w:val="28"/>
        </w:rPr>
        <w:t xml:space="preserve">подпункте в) </w:t>
      </w:r>
      <w:r w:rsidR="00D404A0">
        <w:rPr>
          <w:bCs/>
          <w:sz w:val="28"/>
          <w:szCs w:val="28"/>
        </w:rPr>
        <w:t xml:space="preserve">первого </w:t>
      </w:r>
      <w:r>
        <w:rPr>
          <w:bCs/>
          <w:sz w:val="28"/>
          <w:szCs w:val="28"/>
        </w:rPr>
        <w:t xml:space="preserve">абзаца </w:t>
      </w:r>
      <w:r w:rsidR="00890DFA">
        <w:rPr>
          <w:bCs/>
          <w:sz w:val="28"/>
          <w:szCs w:val="28"/>
        </w:rPr>
        <w:t>пункта 5 Положения</w:t>
      </w:r>
      <w:r w:rsidR="00890DFA" w:rsidRPr="000A3B68">
        <w:rPr>
          <w:bCs/>
          <w:sz w:val="28"/>
          <w:szCs w:val="28"/>
        </w:rPr>
        <w:t xml:space="preserve"> </w:t>
      </w:r>
      <w:r w:rsidR="00890DFA">
        <w:rPr>
          <w:bCs/>
          <w:sz w:val="28"/>
          <w:szCs w:val="28"/>
        </w:rPr>
        <w:t>слова «МО</w:t>
      </w:r>
      <w:r w:rsidR="00890DFA" w:rsidRPr="000A3B68">
        <w:rPr>
          <w:bCs/>
          <w:sz w:val="28"/>
          <w:szCs w:val="28"/>
        </w:rPr>
        <w:t xml:space="preserve"> «Город Пикалево» </w:t>
      </w:r>
      <w:r w:rsidR="00890DFA">
        <w:rPr>
          <w:bCs/>
          <w:sz w:val="28"/>
          <w:szCs w:val="28"/>
        </w:rPr>
        <w:t>з</w:t>
      </w:r>
      <w:r w:rsidR="00890DFA" w:rsidRPr="000A3B68">
        <w:rPr>
          <w:bCs/>
          <w:sz w:val="28"/>
          <w:szCs w:val="28"/>
        </w:rPr>
        <w:t xml:space="preserve">аменить словами </w:t>
      </w:r>
      <w:r w:rsidR="00890DFA">
        <w:rPr>
          <w:bCs/>
          <w:sz w:val="28"/>
          <w:szCs w:val="28"/>
        </w:rPr>
        <w:t>«</w:t>
      </w:r>
      <w:proofErr w:type="spellStart"/>
      <w:r w:rsidR="00890DFA" w:rsidRPr="000A3B68">
        <w:rPr>
          <w:bCs/>
          <w:sz w:val="28"/>
          <w:szCs w:val="28"/>
        </w:rPr>
        <w:t>Пикалевско</w:t>
      </w:r>
      <w:r w:rsidR="00890DFA">
        <w:rPr>
          <w:bCs/>
          <w:sz w:val="28"/>
          <w:szCs w:val="28"/>
        </w:rPr>
        <w:t>го</w:t>
      </w:r>
      <w:proofErr w:type="spellEnd"/>
      <w:r w:rsidR="00890DFA" w:rsidRPr="000A3B68">
        <w:rPr>
          <w:bCs/>
          <w:sz w:val="28"/>
          <w:szCs w:val="28"/>
        </w:rPr>
        <w:t xml:space="preserve"> городско</w:t>
      </w:r>
      <w:r w:rsidR="00890DFA">
        <w:rPr>
          <w:bCs/>
          <w:sz w:val="28"/>
          <w:szCs w:val="28"/>
        </w:rPr>
        <w:t>го</w:t>
      </w:r>
      <w:r w:rsidR="00890DFA" w:rsidRPr="000A3B68">
        <w:rPr>
          <w:bCs/>
          <w:sz w:val="28"/>
          <w:szCs w:val="28"/>
        </w:rPr>
        <w:t xml:space="preserve"> поселени</w:t>
      </w:r>
      <w:r w:rsidR="00890DFA">
        <w:rPr>
          <w:bCs/>
          <w:sz w:val="28"/>
          <w:szCs w:val="28"/>
        </w:rPr>
        <w:t>я»</w:t>
      </w:r>
      <w:r w:rsidR="00890DFA" w:rsidRPr="000A3B68">
        <w:rPr>
          <w:bCs/>
          <w:sz w:val="28"/>
          <w:szCs w:val="28"/>
        </w:rPr>
        <w:t>.</w:t>
      </w:r>
    </w:p>
    <w:p w14:paraId="4C0A6680" w14:textId="0C57B872" w:rsidR="00F13F45" w:rsidRDefault="009041BF" w:rsidP="00890DF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1.9</w:t>
      </w:r>
      <w:r w:rsidR="00890DFA">
        <w:rPr>
          <w:bCs/>
          <w:sz w:val="28"/>
          <w:szCs w:val="28"/>
        </w:rPr>
        <w:t xml:space="preserve">. </w:t>
      </w:r>
      <w:r w:rsidR="00D404A0">
        <w:rPr>
          <w:bCs/>
          <w:sz w:val="28"/>
          <w:szCs w:val="28"/>
        </w:rPr>
        <w:t>В подпункте в) первого абзаца</w:t>
      </w:r>
      <w:r w:rsidR="00F13F45">
        <w:rPr>
          <w:bCs/>
          <w:sz w:val="28"/>
          <w:szCs w:val="28"/>
        </w:rPr>
        <w:t xml:space="preserve"> пункта 8 Положения</w:t>
      </w:r>
      <w:r w:rsidR="00F13F45" w:rsidRPr="000A3B68">
        <w:rPr>
          <w:bCs/>
          <w:sz w:val="28"/>
          <w:szCs w:val="28"/>
        </w:rPr>
        <w:t xml:space="preserve"> </w:t>
      </w:r>
      <w:r w:rsidR="00F13F45">
        <w:rPr>
          <w:bCs/>
          <w:sz w:val="28"/>
          <w:szCs w:val="28"/>
        </w:rPr>
        <w:t>слова «МО</w:t>
      </w:r>
      <w:r w:rsidR="00F13F45" w:rsidRPr="000A3B68">
        <w:rPr>
          <w:bCs/>
          <w:sz w:val="28"/>
          <w:szCs w:val="28"/>
        </w:rPr>
        <w:t xml:space="preserve"> «Город Пикалево» </w:t>
      </w:r>
      <w:r w:rsidR="00F13F45">
        <w:rPr>
          <w:bCs/>
          <w:sz w:val="28"/>
          <w:szCs w:val="28"/>
        </w:rPr>
        <w:t>з</w:t>
      </w:r>
      <w:r w:rsidR="00F13F45" w:rsidRPr="000A3B68">
        <w:rPr>
          <w:bCs/>
          <w:sz w:val="28"/>
          <w:szCs w:val="28"/>
        </w:rPr>
        <w:t xml:space="preserve">аменить словами </w:t>
      </w:r>
      <w:r w:rsidR="00F13F45">
        <w:rPr>
          <w:bCs/>
          <w:sz w:val="28"/>
          <w:szCs w:val="28"/>
        </w:rPr>
        <w:t>«</w:t>
      </w:r>
      <w:proofErr w:type="spellStart"/>
      <w:r w:rsidR="00F13F45" w:rsidRPr="000A3B68">
        <w:rPr>
          <w:bCs/>
          <w:sz w:val="28"/>
          <w:szCs w:val="28"/>
        </w:rPr>
        <w:t>Пикалевско</w:t>
      </w:r>
      <w:r w:rsidR="00F13F45">
        <w:rPr>
          <w:bCs/>
          <w:sz w:val="28"/>
          <w:szCs w:val="28"/>
        </w:rPr>
        <w:t>го</w:t>
      </w:r>
      <w:proofErr w:type="spellEnd"/>
      <w:r w:rsidR="00F13F45" w:rsidRPr="000A3B68">
        <w:rPr>
          <w:bCs/>
          <w:sz w:val="28"/>
          <w:szCs w:val="28"/>
        </w:rPr>
        <w:t xml:space="preserve"> городско</w:t>
      </w:r>
      <w:r w:rsidR="00F13F45">
        <w:rPr>
          <w:bCs/>
          <w:sz w:val="28"/>
          <w:szCs w:val="28"/>
        </w:rPr>
        <w:t>го</w:t>
      </w:r>
      <w:r w:rsidR="00F13F45" w:rsidRPr="000A3B68">
        <w:rPr>
          <w:bCs/>
          <w:sz w:val="28"/>
          <w:szCs w:val="28"/>
        </w:rPr>
        <w:t xml:space="preserve"> поселени</w:t>
      </w:r>
      <w:r w:rsidR="00F13F45">
        <w:rPr>
          <w:bCs/>
          <w:sz w:val="28"/>
          <w:szCs w:val="28"/>
        </w:rPr>
        <w:t>я»</w:t>
      </w:r>
      <w:r w:rsidR="00F13F45" w:rsidRPr="000A3B68">
        <w:rPr>
          <w:bCs/>
          <w:sz w:val="28"/>
          <w:szCs w:val="28"/>
        </w:rPr>
        <w:t>.</w:t>
      </w:r>
    </w:p>
    <w:p w14:paraId="460B1CB5" w14:textId="1C4B98CD" w:rsidR="009041BF" w:rsidRDefault="00F13F45" w:rsidP="00F13F45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1.10. </w:t>
      </w:r>
      <w:r w:rsidR="00890DFA">
        <w:rPr>
          <w:bCs/>
          <w:sz w:val="28"/>
          <w:szCs w:val="28"/>
        </w:rPr>
        <w:t>В</w:t>
      </w:r>
      <w:r w:rsidR="00D404A0">
        <w:rPr>
          <w:bCs/>
          <w:sz w:val="28"/>
          <w:szCs w:val="28"/>
        </w:rPr>
        <w:t>о втором</w:t>
      </w:r>
      <w:r w:rsidR="00890DFA">
        <w:rPr>
          <w:bCs/>
          <w:sz w:val="28"/>
          <w:szCs w:val="28"/>
        </w:rPr>
        <w:t xml:space="preserve"> </w:t>
      </w:r>
      <w:r w:rsidR="009041BF">
        <w:rPr>
          <w:bCs/>
          <w:sz w:val="28"/>
          <w:szCs w:val="28"/>
        </w:rPr>
        <w:t xml:space="preserve">абзаце </w:t>
      </w:r>
      <w:r w:rsidR="00890DFA">
        <w:rPr>
          <w:bCs/>
          <w:sz w:val="28"/>
          <w:szCs w:val="28"/>
        </w:rPr>
        <w:t>пункт</w:t>
      </w:r>
      <w:r w:rsidR="009041BF">
        <w:rPr>
          <w:bCs/>
          <w:sz w:val="28"/>
          <w:szCs w:val="28"/>
        </w:rPr>
        <w:t>а</w:t>
      </w:r>
      <w:r w:rsidR="00890DFA">
        <w:rPr>
          <w:bCs/>
          <w:sz w:val="28"/>
          <w:szCs w:val="28"/>
        </w:rPr>
        <w:t xml:space="preserve"> 8 Положения</w:t>
      </w:r>
      <w:r w:rsidR="00890DFA" w:rsidRPr="000A3B68">
        <w:rPr>
          <w:bCs/>
          <w:sz w:val="28"/>
          <w:szCs w:val="28"/>
        </w:rPr>
        <w:t xml:space="preserve"> </w:t>
      </w:r>
      <w:r w:rsidR="00890DFA">
        <w:rPr>
          <w:bCs/>
          <w:sz w:val="28"/>
          <w:szCs w:val="28"/>
        </w:rPr>
        <w:t>слова «МО</w:t>
      </w:r>
      <w:r w:rsidR="00890DFA" w:rsidRPr="000A3B68">
        <w:rPr>
          <w:bCs/>
          <w:sz w:val="28"/>
          <w:szCs w:val="28"/>
        </w:rPr>
        <w:t xml:space="preserve"> «Город Пикалево» </w:t>
      </w:r>
      <w:r w:rsidR="00890DFA">
        <w:rPr>
          <w:bCs/>
          <w:sz w:val="28"/>
          <w:szCs w:val="28"/>
        </w:rPr>
        <w:t>з</w:t>
      </w:r>
      <w:r w:rsidR="00890DFA" w:rsidRPr="000A3B68">
        <w:rPr>
          <w:bCs/>
          <w:sz w:val="28"/>
          <w:szCs w:val="28"/>
        </w:rPr>
        <w:t xml:space="preserve">аменить словами </w:t>
      </w:r>
      <w:r w:rsidR="00890DFA">
        <w:rPr>
          <w:bCs/>
          <w:sz w:val="28"/>
          <w:szCs w:val="28"/>
        </w:rPr>
        <w:t>«</w:t>
      </w:r>
      <w:proofErr w:type="spellStart"/>
      <w:r w:rsidR="00890DFA" w:rsidRPr="000A3B68">
        <w:rPr>
          <w:bCs/>
          <w:sz w:val="28"/>
          <w:szCs w:val="28"/>
        </w:rPr>
        <w:t>Пикалевско</w:t>
      </w:r>
      <w:r w:rsidR="00890DFA">
        <w:rPr>
          <w:bCs/>
          <w:sz w:val="28"/>
          <w:szCs w:val="28"/>
        </w:rPr>
        <w:t>го</w:t>
      </w:r>
      <w:proofErr w:type="spellEnd"/>
      <w:r w:rsidR="00890DFA" w:rsidRPr="000A3B68">
        <w:rPr>
          <w:bCs/>
          <w:sz w:val="28"/>
          <w:szCs w:val="28"/>
        </w:rPr>
        <w:t xml:space="preserve"> городско</w:t>
      </w:r>
      <w:r w:rsidR="00890DFA">
        <w:rPr>
          <w:bCs/>
          <w:sz w:val="28"/>
          <w:szCs w:val="28"/>
        </w:rPr>
        <w:t>го</w:t>
      </w:r>
      <w:r w:rsidR="00890DFA" w:rsidRPr="000A3B68">
        <w:rPr>
          <w:bCs/>
          <w:sz w:val="28"/>
          <w:szCs w:val="28"/>
        </w:rPr>
        <w:t xml:space="preserve"> поселени</w:t>
      </w:r>
      <w:r w:rsidR="00890DFA">
        <w:rPr>
          <w:bCs/>
          <w:sz w:val="28"/>
          <w:szCs w:val="28"/>
        </w:rPr>
        <w:t>я»</w:t>
      </w:r>
      <w:r w:rsidR="00890DFA" w:rsidRPr="000A3B68">
        <w:rPr>
          <w:bCs/>
          <w:sz w:val="28"/>
          <w:szCs w:val="28"/>
        </w:rPr>
        <w:t>.</w:t>
      </w:r>
    </w:p>
    <w:p w14:paraId="33592E49" w14:textId="77777777" w:rsidR="00D404A0" w:rsidRPr="000A3B68" w:rsidRDefault="00F13F45" w:rsidP="00D404A0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1.11</w:t>
      </w:r>
      <w:r w:rsidR="00D404A0">
        <w:rPr>
          <w:bCs/>
          <w:sz w:val="28"/>
          <w:szCs w:val="28"/>
        </w:rPr>
        <w:t>.</w:t>
      </w:r>
      <w:r w:rsidR="00D404A0" w:rsidRPr="000A3B68">
        <w:rPr>
          <w:bCs/>
          <w:sz w:val="28"/>
          <w:szCs w:val="28"/>
        </w:rPr>
        <w:t xml:space="preserve"> Дополнить Положение</w:t>
      </w:r>
      <w:r w:rsidR="00D404A0" w:rsidRPr="000A3B68">
        <w:rPr>
          <w:b/>
          <w:bCs/>
          <w:sz w:val="28"/>
          <w:szCs w:val="28"/>
        </w:rPr>
        <w:t xml:space="preserve"> </w:t>
      </w:r>
      <w:r w:rsidR="00D404A0" w:rsidRPr="000A3B68">
        <w:rPr>
          <w:sz w:val="28"/>
          <w:szCs w:val="28"/>
        </w:rPr>
        <w:t>пунктом 8.1 следующего содержания:</w:t>
      </w:r>
    </w:p>
    <w:p w14:paraId="7F517AE3" w14:textId="77777777" w:rsidR="00D404A0" w:rsidRDefault="00D404A0" w:rsidP="00D404A0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0A3B68">
        <w:rPr>
          <w:sz w:val="28"/>
          <w:szCs w:val="28"/>
        </w:rPr>
        <w:t xml:space="preserve">«8.1. </w:t>
      </w:r>
      <w:r w:rsidRPr="000A3B68">
        <w:rPr>
          <w:rFonts w:eastAsiaTheme="minorHAnsi"/>
          <w:sz w:val="28"/>
          <w:szCs w:val="28"/>
        </w:rPr>
        <w:t xml:space="preserve">Лицо, замещающее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10" w:history="1">
        <w:r w:rsidRPr="000A3B68">
          <w:rPr>
            <w:rFonts w:eastAsiaTheme="minorHAnsi"/>
            <w:sz w:val="28"/>
            <w:szCs w:val="28"/>
          </w:rPr>
          <w:t>законом</w:t>
        </w:r>
      </w:hyperlink>
      <w:r w:rsidRPr="000A3B68">
        <w:rPr>
          <w:rFonts w:eastAsiaTheme="minorHAnsi"/>
          <w:sz w:val="28"/>
          <w:szCs w:val="28"/>
        </w:rPr>
        <w:t xml:space="preserve"> от 25 декабря 2008 года №273-ФЗ «О противодействии коррупции»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Федеральным </w:t>
      </w:r>
      <w:hyperlink r:id="rId11" w:history="1">
        <w:r w:rsidRPr="000A3B68">
          <w:rPr>
            <w:rFonts w:eastAsiaTheme="minorHAnsi"/>
            <w:sz w:val="28"/>
            <w:szCs w:val="28"/>
          </w:rPr>
          <w:t>законом</w:t>
        </w:r>
      </w:hyperlink>
      <w:r w:rsidRPr="000A3B68">
        <w:rPr>
          <w:rFonts w:eastAsiaTheme="minorHAnsi"/>
          <w:sz w:val="28"/>
          <w:szCs w:val="28"/>
        </w:rPr>
        <w:t xml:space="preserve"> от 25 декабря 2008 года № 273-ФЗ «О противодействии коррупции».</w:t>
      </w:r>
    </w:p>
    <w:p w14:paraId="73E44488" w14:textId="77777777" w:rsidR="00C5029E" w:rsidRDefault="00C5029E" w:rsidP="00C5029E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1B54D3">
        <w:rPr>
          <w:bCs/>
          <w:sz w:val="28"/>
          <w:szCs w:val="28"/>
        </w:rPr>
        <w:t>2</w:t>
      </w:r>
      <w:r w:rsidR="004E443F">
        <w:rPr>
          <w:bCs/>
          <w:sz w:val="28"/>
          <w:szCs w:val="28"/>
        </w:rPr>
        <w:t>. П</w:t>
      </w:r>
      <w:r>
        <w:rPr>
          <w:bCs/>
          <w:sz w:val="28"/>
          <w:szCs w:val="28"/>
        </w:rPr>
        <w:t>одпункт а) пункта 5</w:t>
      </w:r>
      <w:r w:rsidR="004E443F">
        <w:rPr>
          <w:bCs/>
          <w:sz w:val="28"/>
          <w:szCs w:val="28"/>
        </w:rPr>
        <w:t xml:space="preserve"> </w:t>
      </w:r>
      <w:r w:rsidR="0083766E">
        <w:rPr>
          <w:bCs/>
          <w:sz w:val="28"/>
          <w:szCs w:val="28"/>
        </w:rPr>
        <w:t xml:space="preserve">Положения </w:t>
      </w:r>
      <w:r w:rsidR="004E443F">
        <w:rPr>
          <w:bCs/>
          <w:sz w:val="28"/>
          <w:szCs w:val="28"/>
        </w:rPr>
        <w:t>изложить в следующей редакции:</w:t>
      </w:r>
    </w:p>
    <w:p w14:paraId="17260F2B" w14:textId="77777777" w:rsidR="00B924EF" w:rsidRDefault="004E443F" w:rsidP="001B54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«а) </w:t>
      </w:r>
      <w:r w:rsidR="00C5029E">
        <w:rPr>
          <w:rFonts w:eastAsiaTheme="minorHAnsi"/>
          <w:sz w:val="28"/>
          <w:szCs w:val="28"/>
          <w:lang w:eastAsia="en-US"/>
        </w:rPr>
        <w:t xml:space="preserve">уведомление </w:t>
      </w:r>
      <w:r w:rsidRPr="00E910B4">
        <w:rPr>
          <w:sz w:val="28"/>
          <w:szCs w:val="28"/>
        </w:rPr>
        <w:t>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(далее</w:t>
      </w:r>
      <w:r>
        <w:rPr>
          <w:sz w:val="28"/>
          <w:szCs w:val="28"/>
        </w:rPr>
        <w:t xml:space="preserve"> – сведения </w:t>
      </w:r>
      <w:r w:rsidRPr="00E910B4">
        <w:rPr>
          <w:sz w:val="28"/>
          <w:szCs w:val="28"/>
        </w:rPr>
        <w:t>о доходах)</w:t>
      </w:r>
      <w:r w:rsidR="00C5029E">
        <w:rPr>
          <w:rFonts w:eastAsiaTheme="minorHAnsi"/>
          <w:sz w:val="28"/>
          <w:szCs w:val="28"/>
          <w:lang w:eastAsia="en-US"/>
        </w:rPr>
        <w:t xml:space="preserve">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2A209E8B" w14:textId="77777777" w:rsidR="0083766E" w:rsidRDefault="001B54D3" w:rsidP="0083766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1.13</w:t>
      </w:r>
      <w:r w:rsidR="006711F7">
        <w:rPr>
          <w:rFonts w:eastAsiaTheme="minorHAnsi"/>
          <w:sz w:val="28"/>
          <w:szCs w:val="28"/>
          <w:lang w:eastAsia="en-US"/>
        </w:rPr>
        <w:t xml:space="preserve">. </w:t>
      </w:r>
      <w:r w:rsidR="0083766E">
        <w:rPr>
          <w:rFonts w:eastAsiaTheme="minorHAnsi"/>
          <w:sz w:val="28"/>
          <w:szCs w:val="28"/>
          <w:lang w:eastAsia="en-US"/>
        </w:rPr>
        <w:t xml:space="preserve">Дополнить </w:t>
      </w:r>
      <w:r w:rsidR="00D86811">
        <w:rPr>
          <w:rFonts w:eastAsiaTheme="minorHAnsi"/>
          <w:sz w:val="28"/>
          <w:szCs w:val="28"/>
          <w:lang w:eastAsia="en-US"/>
        </w:rPr>
        <w:t xml:space="preserve">пункт 5 </w:t>
      </w:r>
      <w:r w:rsidR="0083766E">
        <w:rPr>
          <w:rFonts w:eastAsiaTheme="minorHAnsi"/>
          <w:sz w:val="28"/>
          <w:szCs w:val="28"/>
          <w:lang w:eastAsia="en-US"/>
        </w:rPr>
        <w:t>Положени</w:t>
      </w:r>
      <w:r w:rsidR="00D86811">
        <w:rPr>
          <w:rFonts w:eastAsiaTheme="minorHAnsi"/>
          <w:sz w:val="28"/>
          <w:szCs w:val="28"/>
          <w:lang w:eastAsia="en-US"/>
        </w:rPr>
        <w:t>я</w:t>
      </w:r>
      <w:r w:rsidR="0083766E">
        <w:rPr>
          <w:rFonts w:eastAsiaTheme="minorHAnsi"/>
          <w:sz w:val="28"/>
          <w:szCs w:val="28"/>
          <w:lang w:eastAsia="en-US"/>
        </w:rPr>
        <w:t xml:space="preserve"> </w:t>
      </w:r>
      <w:r w:rsidR="00EB5043">
        <w:rPr>
          <w:rFonts w:eastAsiaTheme="minorHAnsi"/>
          <w:sz w:val="28"/>
          <w:szCs w:val="28"/>
          <w:lang w:eastAsia="en-US"/>
        </w:rPr>
        <w:t xml:space="preserve">абзацем </w:t>
      </w:r>
      <w:r w:rsidR="0083766E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14:paraId="406EFDA2" w14:textId="77777777" w:rsidR="00B76F4A" w:rsidRDefault="00EB5043" w:rsidP="000673F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76F4A">
        <w:rPr>
          <w:rFonts w:eastAsiaTheme="minorHAnsi"/>
          <w:sz w:val="28"/>
          <w:szCs w:val="28"/>
          <w:lang w:eastAsia="en-US"/>
        </w:rPr>
        <w:t>«</w:t>
      </w:r>
      <w:r w:rsidR="0083766E" w:rsidRPr="00B76F4A">
        <w:rPr>
          <w:rFonts w:eastAsiaTheme="minorHAnsi"/>
          <w:sz w:val="28"/>
          <w:szCs w:val="28"/>
          <w:lang w:eastAsia="en-US"/>
        </w:rPr>
        <w:t xml:space="preserve">Лицо, принявшее решение об осуществлении контроля за расходами лица, замещающего </w:t>
      </w:r>
      <w:r w:rsidR="00B76F4A" w:rsidRPr="00B76F4A">
        <w:rPr>
          <w:rFonts w:eastAsiaTheme="minorHAnsi"/>
          <w:sz w:val="28"/>
          <w:szCs w:val="28"/>
          <w:lang w:eastAsia="en-US"/>
        </w:rPr>
        <w:t>муниципальную</w:t>
      </w:r>
      <w:r w:rsidR="0083766E" w:rsidRPr="00B76F4A">
        <w:rPr>
          <w:rFonts w:eastAsiaTheme="minorHAnsi"/>
          <w:sz w:val="28"/>
          <w:szCs w:val="28"/>
          <w:lang w:eastAsia="en-US"/>
        </w:rPr>
        <w:t xml:space="preserve"> должност</w:t>
      </w:r>
      <w:r w:rsidR="00B76F4A" w:rsidRPr="00B76F4A">
        <w:rPr>
          <w:rFonts w:eastAsiaTheme="minorHAnsi"/>
          <w:sz w:val="28"/>
          <w:szCs w:val="28"/>
          <w:lang w:eastAsia="en-US"/>
        </w:rPr>
        <w:t>ь</w:t>
      </w:r>
      <w:r w:rsidR="0083766E" w:rsidRPr="00B76F4A">
        <w:rPr>
          <w:rFonts w:eastAsiaTheme="minorHAnsi"/>
          <w:sz w:val="28"/>
          <w:szCs w:val="28"/>
          <w:lang w:eastAsia="en-US"/>
        </w:rPr>
        <w:t xml:space="preserve">, а также за расходами его супруги (супруга) и несовершеннолетних детей, может предложить соответствующей </w:t>
      </w:r>
      <w:r w:rsidR="0083766E" w:rsidRPr="00B76F4A">
        <w:rPr>
          <w:rFonts w:eastAsiaTheme="minorHAnsi"/>
          <w:sz w:val="28"/>
          <w:szCs w:val="28"/>
          <w:lang w:eastAsia="en-US"/>
        </w:rPr>
        <w:lastRenderedPageBreak/>
        <w:t>комиссии рассмотреть результаты, полученные в ходе осуществления контроля за расходами, на ее заседании.</w:t>
      </w:r>
      <w:r w:rsidRPr="00B76F4A">
        <w:rPr>
          <w:rFonts w:eastAsiaTheme="minorHAnsi"/>
          <w:sz w:val="28"/>
          <w:szCs w:val="28"/>
          <w:lang w:eastAsia="en-US"/>
        </w:rPr>
        <w:t>».</w:t>
      </w:r>
    </w:p>
    <w:p w14:paraId="7D050019" w14:textId="77777777" w:rsidR="00E773E6" w:rsidRDefault="001B54D3" w:rsidP="00E773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1.14</w:t>
      </w:r>
      <w:r w:rsidR="00E773E6">
        <w:rPr>
          <w:rFonts w:eastAsiaTheme="minorHAnsi"/>
          <w:sz w:val="28"/>
          <w:szCs w:val="28"/>
          <w:lang w:eastAsia="en-US"/>
        </w:rPr>
        <w:t xml:space="preserve">. В </w:t>
      </w:r>
      <w:r w:rsidR="00D86811">
        <w:rPr>
          <w:rFonts w:eastAsiaTheme="minorHAnsi"/>
          <w:sz w:val="28"/>
          <w:szCs w:val="28"/>
          <w:lang w:eastAsia="en-US"/>
        </w:rPr>
        <w:t>пятом абзаце</w:t>
      </w:r>
      <w:r w:rsidR="000673F2">
        <w:rPr>
          <w:rFonts w:eastAsiaTheme="minorHAnsi"/>
          <w:sz w:val="28"/>
          <w:szCs w:val="28"/>
          <w:lang w:eastAsia="en-US"/>
        </w:rPr>
        <w:t xml:space="preserve"> </w:t>
      </w:r>
      <w:r w:rsidR="00E773E6">
        <w:rPr>
          <w:rFonts w:eastAsiaTheme="minorHAnsi"/>
          <w:sz w:val="28"/>
          <w:szCs w:val="28"/>
          <w:lang w:eastAsia="en-US"/>
        </w:rPr>
        <w:t xml:space="preserve"> пункта 5 Положения</w:t>
      </w:r>
      <w:r w:rsidR="00E773E6" w:rsidRPr="00E773E6">
        <w:rPr>
          <w:rFonts w:eastAsiaTheme="minorHAnsi"/>
          <w:sz w:val="28"/>
          <w:szCs w:val="28"/>
          <w:lang w:eastAsia="en-US"/>
        </w:rPr>
        <w:t xml:space="preserve"> </w:t>
      </w:r>
      <w:r w:rsidR="0000173E">
        <w:rPr>
          <w:rFonts w:eastAsiaTheme="minorHAnsi"/>
          <w:sz w:val="28"/>
          <w:szCs w:val="28"/>
          <w:lang w:eastAsia="en-US"/>
        </w:rPr>
        <w:t>слова</w:t>
      </w:r>
      <w:r w:rsidR="00E773E6">
        <w:rPr>
          <w:rFonts w:eastAsiaTheme="minorHAnsi"/>
          <w:sz w:val="28"/>
          <w:szCs w:val="28"/>
          <w:lang w:eastAsia="en-US"/>
        </w:rPr>
        <w:t xml:space="preserve"> «</w:t>
      </w:r>
      <w:r w:rsidR="00D86811">
        <w:rPr>
          <w:rFonts w:eastAsiaTheme="minorHAnsi"/>
          <w:sz w:val="28"/>
          <w:szCs w:val="28"/>
          <w:lang w:eastAsia="en-US"/>
        </w:rPr>
        <w:t>З</w:t>
      </w:r>
      <w:r w:rsidR="00E773E6">
        <w:rPr>
          <w:rFonts w:eastAsiaTheme="minorHAnsi"/>
          <w:sz w:val="28"/>
          <w:szCs w:val="28"/>
          <w:lang w:eastAsia="en-US"/>
        </w:rPr>
        <w:t>аявле</w:t>
      </w:r>
      <w:r w:rsidR="00D86811">
        <w:rPr>
          <w:rFonts w:eastAsiaTheme="minorHAnsi"/>
          <w:sz w:val="28"/>
          <w:szCs w:val="28"/>
          <w:lang w:eastAsia="en-US"/>
        </w:rPr>
        <w:t>нии</w:t>
      </w:r>
      <w:r w:rsidR="0000173E">
        <w:rPr>
          <w:rFonts w:eastAsiaTheme="minorHAnsi"/>
          <w:sz w:val="28"/>
          <w:szCs w:val="28"/>
          <w:lang w:eastAsia="en-US"/>
        </w:rPr>
        <w:t xml:space="preserve"> и</w:t>
      </w:r>
      <w:r w:rsidR="00E773E6">
        <w:rPr>
          <w:rFonts w:eastAsiaTheme="minorHAnsi"/>
          <w:sz w:val="28"/>
          <w:szCs w:val="28"/>
          <w:lang w:eastAsia="en-US"/>
        </w:rPr>
        <w:t xml:space="preserve">» </w:t>
      </w:r>
      <w:r w:rsidR="000673F2">
        <w:rPr>
          <w:rFonts w:eastAsiaTheme="minorHAnsi"/>
          <w:sz w:val="28"/>
          <w:szCs w:val="28"/>
          <w:lang w:eastAsia="en-US"/>
        </w:rPr>
        <w:t>исключить</w:t>
      </w:r>
      <w:r w:rsidR="00E773E6">
        <w:rPr>
          <w:rFonts w:eastAsiaTheme="minorHAnsi"/>
          <w:sz w:val="28"/>
          <w:szCs w:val="28"/>
          <w:lang w:eastAsia="en-US"/>
        </w:rPr>
        <w:t>.</w:t>
      </w:r>
    </w:p>
    <w:p w14:paraId="43E1AD87" w14:textId="77777777" w:rsidR="000673F2" w:rsidRDefault="001B54D3" w:rsidP="000673F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1.15</w:t>
      </w:r>
      <w:r w:rsidR="000673F2">
        <w:rPr>
          <w:rFonts w:eastAsiaTheme="minorHAnsi"/>
          <w:sz w:val="28"/>
          <w:szCs w:val="28"/>
          <w:lang w:eastAsia="en-US"/>
        </w:rPr>
        <w:t>.</w:t>
      </w:r>
      <w:r w:rsidR="000673F2" w:rsidRPr="000673F2">
        <w:rPr>
          <w:rFonts w:eastAsiaTheme="minorHAnsi"/>
          <w:sz w:val="28"/>
          <w:szCs w:val="28"/>
          <w:lang w:eastAsia="en-US"/>
        </w:rPr>
        <w:t xml:space="preserve"> </w:t>
      </w:r>
      <w:r w:rsidR="000673F2">
        <w:rPr>
          <w:rFonts w:eastAsiaTheme="minorHAnsi"/>
          <w:sz w:val="28"/>
          <w:szCs w:val="28"/>
          <w:lang w:eastAsia="en-US"/>
        </w:rPr>
        <w:t xml:space="preserve">В </w:t>
      </w:r>
      <w:r w:rsidR="00D86811">
        <w:rPr>
          <w:rFonts w:eastAsiaTheme="minorHAnsi"/>
          <w:sz w:val="28"/>
          <w:szCs w:val="28"/>
          <w:lang w:eastAsia="en-US"/>
        </w:rPr>
        <w:t>шестом абзаце</w:t>
      </w:r>
      <w:r w:rsidR="000673F2">
        <w:rPr>
          <w:rFonts w:eastAsiaTheme="minorHAnsi"/>
          <w:sz w:val="28"/>
          <w:szCs w:val="28"/>
          <w:lang w:eastAsia="en-US"/>
        </w:rPr>
        <w:t xml:space="preserve"> пункта 5 Положения</w:t>
      </w:r>
      <w:r w:rsidR="000673F2" w:rsidRPr="00E773E6">
        <w:rPr>
          <w:rFonts w:eastAsiaTheme="minorHAnsi"/>
          <w:sz w:val="28"/>
          <w:szCs w:val="28"/>
          <w:lang w:eastAsia="en-US"/>
        </w:rPr>
        <w:t xml:space="preserve"> </w:t>
      </w:r>
      <w:r w:rsidR="000673F2">
        <w:rPr>
          <w:rFonts w:eastAsiaTheme="minorHAnsi"/>
          <w:sz w:val="28"/>
          <w:szCs w:val="28"/>
          <w:lang w:eastAsia="en-US"/>
        </w:rPr>
        <w:t>слово «</w:t>
      </w:r>
      <w:r w:rsidR="00D86811">
        <w:rPr>
          <w:rFonts w:eastAsiaTheme="minorHAnsi"/>
          <w:sz w:val="28"/>
          <w:szCs w:val="28"/>
          <w:lang w:eastAsia="en-US"/>
        </w:rPr>
        <w:t>З</w:t>
      </w:r>
      <w:r w:rsidR="000673F2">
        <w:rPr>
          <w:rFonts w:eastAsiaTheme="minorHAnsi"/>
          <w:sz w:val="28"/>
          <w:szCs w:val="28"/>
          <w:lang w:eastAsia="en-US"/>
        </w:rPr>
        <w:t>аявление» заменить на слово «</w:t>
      </w:r>
      <w:r w:rsidR="00D86811">
        <w:rPr>
          <w:rFonts w:eastAsiaTheme="minorHAnsi"/>
          <w:sz w:val="28"/>
          <w:szCs w:val="28"/>
          <w:lang w:eastAsia="en-US"/>
        </w:rPr>
        <w:t>У</w:t>
      </w:r>
      <w:r w:rsidR="000673F2">
        <w:rPr>
          <w:rFonts w:eastAsiaTheme="minorHAnsi"/>
          <w:sz w:val="28"/>
          <w:szCs w:val="28"/>
          <w:lang w:eastAsia="en-US"/>
        </w:rPr>
        <w:t>ведомление».</w:t>
      </w:r>
    </w:p>
    <w:p w14:paraId="43CAE3FE" w14:textId="77777777" w:rsidR="00D86811" w:rsidRDefault="00FD604E" w:rsidP="000673F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1.16</w:t>
      </w:r>
      <w:r w:rsidR="000673F2">
        <w:rPr>
          <w:rFonts w:eastAsiaTheme="minorHAnsi"/>
          <w:sz w:val="28"/>
          <w:szCs w:val="28"/>
          <w:lang w:eastAsia="en-US"/>
        </w:rPr>
        <w:t xml:space="preserve">. </w:t>
      </w:r>
      <w:r w:rsidR="00D86811">
        <w:rPr>
          <w:rFonts w:eastAsiaTheme="minorHAnsi"/>
          <w:sz w:val="28"/>
          <w:szCs w:val="28"/>
          <w:lang w:eastAsia="en-US"/>
        </w:rPr>
        <w:t>П</w:t>
      </w:r>
      <w:r w:rsidR="000673F2">
        <w:rPr>
          <w:rFonts w:eastAsiaTheme="minorHAnsi"/>
          <w:sz w:val="28"/>
          <w:szCs w:val="28"/>
          <w:lang w:eastAsia="en-US"/>
        </w:rPr>
        <w:t>ункт 6 Положения</w:t>
      </w:r>
      <w:r w:rsidR="000673F2" w:rsidRPr="00E773E6">
        <w:rPr>
          <w:rFonts w:eastAsiaTheme="minorHAnsi"/>
          <w:sz w:val="28"/>
          <w:szCs w:val="28"/>
          <w:lang w:eastAsia="en-US"/>
        </w:rPr>
        <w:t xml:space="preserve"> </w:t>
      </w:r>
      <w:r w:rsidR="00D86811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14:paraId="599959D8" w14:textId="77777777" w:rsidR="00635B23" w:rsidRDefault="00635B23" w:rsidP="00635B2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</w:t>
      </w:r>
      <w:r w:rsidRPr="00E910B4">
        <w:rPr>
          <w:rFonts w:ascii="Times New Roman" w:hAnsi="Times New Roman" w:cs="Times New Roman"/>
          <w:sz w:val="28"/>
          <w:szCs w:val="28"/>
        </w:rPr>
        <w:t>Председатель Комиссии п</w:t>
      </w:r>
      <w:r>
        <w:rPr>
          <w:rFonts w:ascii="Times New Roman" w:hAnsi="Times New Roman" w:cs="Times New Roman"/>
          <w:sz w:val="28"/>
          <w:szCs w:val="28"/>
        </w:rPr>
        <w:t>ри поступлении к нему</w:t>
      </w:r>
      <w:r w:rsidRPr="00E910B4">
        <w:rPr>
          <w:rFonts w:ascii="Times New Roman" w:hAnsi="Times New Roman" w:cs="Times New Roman"/>
          <w:sz w:val="28"/>
          <w:szCs w:val="28"/>
        </w:rPr>
        <w:t xml:space="preserve"> уведомления (заместитель председателя Комисс</w:t>
      </w:r>
      <w:r>
        <w:rPr>
          <w:rFonts w:ascii="Times New Roman" w:hAnsi="Times New Roman" w:cs="Times New Roman"/>
          <w:sz w:val="28"/>
          <w:szCs w:val="28"/>
        </w:rPr>
        <w:t xml:space="preserve">ии, в случае если </w:t>
      </w:r>
      <w:r w:rsidRPr="00E910B4">
        <w:rPr>
          <w:rFonts w:ascii="Times New Roman" w:hAnsi="Times New Roman" w:cs="Times New Roman"/>
          <w:sz w:val="28"/>
          <w:szCs w:val="28"/>
        </w:rPr>
        <w:t>уведомление подано председателем Комиссии) либо представления, предусмотренные пунктом 5 настоящего Положения, в 10-дневный срок назначает дату, время и место заседания Комиссии.</w:t>
      </w:r>
    </w:p>
    <w:p w14:paraId="6B1893C0" w14:textId="77777777" w:rsidR="00635B23" w:rsidRDefault="00635B23" w:rsidP="00635B2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0B4">
        <w:rPr>
          <w:rFonts w:ascii="Times New Roman" w:hAnsi="Times New Roman" w:cs="Times New Roman"/>
          <w:sz w:val="28"/>
          <w:szCs w:val="28"/>
        </w:rPr>
        <w:t>Информация о дате, месте и времени проведения заседания Комиссии доводится до сведения членов Комиссии секретарем Комиссии в срок не позднее, чем за семь рабочих дней до даты проведения заседания Комиссии.</w:t>
      </w:r>
    </w:p>
    <w:p w14:paraId="28E91640" w14:textId="77777777" w:rsidR="00635B23" w:rsidRDefault="00635B23" w:rsidP="00635B2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0B4">
        <w:rPr>
          <w:rFonts w:ascii="Times New Roman" w:hAnsi="Times New Roman" w:cs="Times New Roman"/>
          <w:sz w:val="28"/>
          <w:szCs w:val="28"/>
        </w:rPr>
        <w:t>Комиссия в течение 30 дней со дня поступления на имя председателя Комиссии (заместителя председателя Комиссии, в случае если уведомление подано пре</w:t>
      </w:r>
      <w:r>
        <w:rPr>
          <w:rFonts w:ascii="Times New Roman" w:hAnsi="Times New Roman" w:cs="Times New Roman"/>
          <w:sz w:val="28"/>
          <w:szCs w:val="28"/>
        </w:rPr>
        <w:t xml:space="preserve">дседателем Комиссии) </w:t>
      </w:r>
      <w:r w:rsidRPr="00E910B4">
        <w:rPr>
          <w:rFonts w:ascii="Times New Roman" w:hAnsi="Times New Roman" w:cs="Times New Roman"/>
          <w:sz w:val="28"/>
          <w:szCs w:val="28"/>
        </w:rPr>
        <w:t>уведомления либо представления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10B4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казанные в пункте 5 настоящего П</w:t>
      </w:r>
      <w:r w:rsidRPr="00E910B4">
        <w:rPr>
          <w:rFonts w:ascii="Times New Roman" w:hAnsi="Times New Roman" w:cs="Times New Roman"/>
          <w:sz w:val="28"/>
          <w:szCs w:val="28"/>
        </w:rPr>
        <w:t>оложения, рассматривает их и принимает одно из решений, предусмотренных пунктом 7, 8, 9 настоящего Положения.</w:t>
      </w:r>
    </w:p>
    <w:p w14:paraId="11076580" w14:textId="77777777" w:rsidR="000673F2" w:rsidRDefault="00635B23" w:rsidP="00635B23">
      <w:pPr>
        <w:pStyle w:val="a4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910B4">
        <w:rPr>
          <w:rFonts w:ascii="Times New Roman" w:hAnsi="Times New Roman" w:cs="Times New Roman"/>
          <w:sz w:val="28"/>
          <w:szCs w:val="28"/>
        </w:rPr>
        <w:t>При этом заседание Комиссии по рассмотрению вопросов, указанных в подпункте «а» пункта 5 настоящего Положения, как правило, проводится не позднее одного месяца со дня истечения срока, установленного для представления сведений о доходах.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3CDA794" w14:textId="77777777" w:rsidR="000673F2" w:rsidRDefault="00FD604E" w:rsidP="000673F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1.17</w:t>
      </w:r>
      <w:r w:rsidR="000673F2">
        <w:rPr>
          <w:rFonts w:eastAsiaTheme="minorHAnsi"/>
          <w:sz w:val="28"/>
          <w:szCs w:val="28"/>
          <w:lang w:eastAsia="en-US"/>
        </w:rPr>
        <w:t>. В пункте 7 Положения</w:t>
      </w:r>
      <w:r w:rsidR="000673F2" w:rsidRPr="00E773E6">
        <w:rPr>
          <w:rFonts w:eastAsiaTheme="minorHAnsi"/>
          <w:sz w:val="28"/>
          <w:szCs w:val="28"/>
          <w:lang w:eastAsia="en-US"/>
        </w:rPr>
        <w:t xml:space="preserve"> </w:t>
      </w:r>
      <w:r w:rsidR="000673F2">
        <w:rPr>
          <w:rFonts w:eastAsiaTheme="minorHAnsi"/>
          <w:sz w:val="28"/>
          <w:szCs w:val="28"/>
          <w:lang w:eastAsia="en-US"/>
        </w:rPr>
        <w:t>слово «заявле</w:t>
      </w:r>
      <w:r w:rsidR="00635B23">
        <w:rPr>
          <w:rFonts w:eastAsiaTheme="minorHAnsi"/>
          <w:sz w:val="28"/>
          <w:szCs w:val="28"/>
          <w:lang w:eastAsia="en-US"/>
        </w:rPr>
        <w:t>ния</w:t>
      </w:r>
      <w:r w:rsidR="000673F2">
        <w:rPr>
          <w:rFonts w:eastAsiaTheme="minorHAnsi"/>
          <w:sz w:val="28"/>
          <w:szCs w:val="28"/>
          <w:lang w:eastAsia="en-US"/>
        </w:rPr>
        <w:t>» заменить на слово «</w:t>
      </w:r>
      <w:r w:rsidR="00635B23">
        <w:rPr>
          <w:rFonts w:eastAsiaTheme="minorHAnsi"/>
          <w:sz w:val="28"/>
          <w:szCs w:val="28"/>
          <w:lang w:eastAsia="en-US"/>
        </w:rPr>
        <w:t>уведомления</w:t>
      </w:r>
      <w:r w:rsidR="000673F2">
        <w:rPr>
          <w:rFonts w:eastAsiaTheme="minorHAnsi"/>
          <w:sz w:val="28"/>
          <w:szCs w:val="28"/>
          <w:lang w:eastAsia="en-US"/>
        </w:rPr>
        <w:t>».</w:t>
      </w:r>
    </w:p>
    <w:p w14:paraId="63A2CEED" w14:textId="77777777" w:rsidR="006711F7" w:rsidRDefault="000673F2" w:rsidP="000673F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FD604E">
        <w:rPr>
          <w:rFonts w:eastAsiaTheme="minorHAnsi"/>
          <w:sz w:val="28"/>
          <w:szCs w:val="28"/>
          <w:lang w:eastAsia="en-US"/>
        </w:rPr>
        <w:t>18</w:t>
      </w:r>
      <w:r>
        <w:rPr>
          <w:rFonts w:eastAsiaTheme="minorHAnsi"/>
          <w:sz w:val="28"/>
          <w:szCs w:val="28"/>
          <w:lang w:eastAsia="en-US"/>
        </w:rPr>
        <w:t>.</w:t>
      </w:r>
      <w:r w:rsidRPr="000673F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пункте 8 Положения</w:t>
      </w:r>
      <w:r w:rsidRPr="00E773E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слово «заявле</w:t>
      </w:r>
      <w:r w:rsidR="00635B23">
        <w:rPr>
          <w:rFonts w:eastAsiaTheme="minorHAnsi"/>
          <w:sz w:val="28"/>
          <w:szCs w:val="28"/>
          <w:lang w:eastAsia="en-US"/>
        </w:rPr>
        <w:t>ния</w:t>
      </w:r>
      <w:r>
        <w:rPr>
          <w:rFonts w:eastAsiaTheme="minorHAnsi"/>
          <w:sz w:val="28"/>
          <w:szCs w:val="28"/>
          <w:lang w:eastAsia="en-US"/>
        </w:rPr>
        <w:t>» заменить на слово «</w:t>
      </w:r>
      <w:r w:rsidR="00635B23">
        <w:rPr>
          <w:rFonts w:eastAsiaTheme="minorHAnsi"/>
          <w:sz w:val="28"/>
          <w:szCs w:val="28"/>
          <w:lang w:eastAsia="en-US"/>
        </w:rPr>
        <w:t>уведомления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77E94518" w14:textId="1B31AA78" w:rsidR="00D86811" w:rsidRDefault="00FD604E" w:rsidP="00D86811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1.19</w:t>
      </w:r>
      <w:r w:rsidR="00B924EF">
        <w:rPr>
          <w:rFonts w:eastAsiaTheme="minorHAnsi"/>
          <w:sz w:val="28"/>
          <w:szCs w:val="28"/>
          <w:lang w:eastAsia="en-US"/>
        </w:rPr>
        <w:t xml:space="preserve">. </w:t>
      </w:r>
      <w:r w:rsidR="00D86811">
        <w:rPr>
          <w:bCs/>
          <w:sz w:val="28"/>
          <w:szCs w:val="28"/>
        </w:rPr>
        <w:t xml:space="preserve">Приложение к Положению изложить в новой редакции согласно Приложению. </w:t>
      </w:r>
    </w:p>
    <w:p w14:paraId="3C533D59" w14:textId="77777777" w:rsidR="000A227A" w:rsidRPr="000A3B68" w:rsidRDefault="00DC140D" w:rsidP="000A22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3B68">
        <w:rPr>
          <w:sz w:val="28"/>
          <w:szCs w:val="28"/>
        </w:rPr>
        <w:t>2</w:t>
      </w:r>
      <w:r w:rsidR="000A227A" w:rsidRPr="000A3B68">
        <w:rPr>
          <w:sz w:val="28"/>
          <w:szCs w:val="28"/>
        </w:rPr>
        <w:t>. Решение о</w:t>
      </w:r>
      <w:r w:rsidR="00F71050" w:rsidRPr="000A3B68">
        <w:rPr>
          <w:sz w:val="28"/>
          <w:szCs w:val="28"/>
        </w:rPr>
        <w:t>публико</w:t>
      </w:r>
      <w:r w:rsidR="008D341E" w:rsidRPr="000A3B68">
        <w:rPr>
          <w:sz w:val="28"/>
          <w:szCs w:val="28"/>
        </w:rPr>
        <w:t>вать</w:t>
      </w:r>
      <w:r w:rsidR="000A227A" w:rsidRPr="000A3B68">
        <w:rPr>
          <w:sz w:val="28"/>
          <w:szCs w:val="28"/>
        </w:rPr>
        <w:t xml:space="preserve"> в газете «</w:t>
      </w:r>
      <w:r w:rsidR="002A7E83" w:rsidRPr="000A3B68">
        <w:rPr>
          <w:sz w:val="28"/>
          <w:szCs w:val="28"/>
        </w:rPr>
        <w:t>Рабочее слово</w:t>
      </w:r>
      <w:r w:rsidR="000A227A" w:rsidRPr="000A3B68">
        <w:rPr>
          <w:sz w:val="28"/>
          <w:szCs w:val="28"/>
        </w:rPr>
        <w:t xml:space="preserve">» и </w:t>
      </w:r>
      <w:r w:rsidR="00E249E1">
        <w:rPr>
          <w:sz w:val="28"/>
          <w:szCs w:val="28"/>
        </w:rPr>
        <w:t xml:space="preserve">разместить </w:t>
      </w:r>
      <w:r w:rsidR="000A227A" w:rsidRPr="000A3B68">
        <w:rPr>
          <w:sz w:val="28"/>
          <w:szCs w:val="28"/>
        </w:rPr>
        <w:t xml:space="preserve">на официальном сайте </w:t>
      </w:r>
      <w:proofErr w:type="spellStart"/>
      <w:r w:rsidR="000A227A" w:rsidRPr="000A3B68">
        <w:rPr>
          <w:sz w:val="28"/>
          <w:szCs w:val="28"/>
        </w:rPr>
        <w:t>Пикалевского</w:t>
      </w:r>
      <w:proofErr w:type="spellEnd"/>
      <w:r w:rsidR="000A227A" w:rsidRPr="000A3B68">
        <w:rPr>
          <w:sz w:val="28"/>
          <w:szCs w:val="28"/>
        </w:rPr>
        <w:t xml:space="preserve"> городского поселения.</w:t>
      </w:r>
    </w:p>
    <w:p w14:paraId="2BC45707" w14:textId="77777777" w:rsidR="0000173E" w:rsidRDefault="00DC140D" w:rsidP="000A22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3B68">
        <w:rPr>
          <w:sz w:val="28"/>
          <w:szCs w:val="28"/>
        </w:rPr>
        <w:t>3</w:t>
      </w:r>
      <w:r w:rsidR="000A227A" w:rsidRPr="000A3B68">
        <w:rPr>
          <w:sz w:val="28"/>
          <w:szCs w:val="28"/>
        </w:rPr>
        <w:t xml:space="preserve">. </w:t>
      </w:r>
      <w:r w:rsidR="0000173E">
        <w:rPr>
          <w:sz w:val="28"/>
          <w:szCs w:val="28"/>
        </w:rPr>
        <w:t>Настоящее решение вступает в силу на следующий день после официального опубликования.</w:t>
      </w:r>
    </w:p>
    <w:p w14:paraId="37ACD56C" w14:textId="77777777" w:rsidR="000A227A" w:rsidRPr="000A3B68" w:rsidRDefault="0000173E" w:rsidP="000A22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17190" w:rsidRPr="000A3B68">
        <w:rPr>
          <w:sz w:val="28"/>
          <w:szCs w:val="28"/>
        </w:rPr>
        <w:t xml:space="preserve">Контроль за исполнением настоящего решения осуществляет глава </w:t>
      </w:r>
      <w:proofErr w:type="spellStart"/>
      <w:r w:rsidR="00F17190" w:rsidRPr="000A3B68">
        <w:rPr>
          <w:sz w:val="28"/>
          <w:szCs w:val="28"/>
        </w:rPr>
        <w:t>Пикалевского</w:t>
      </w:r>
      <w:proofErr w:type="spellEnd"/>
      <w:r w:rsidR="00F17190" w:rsidRPr="000A3B68">
        <w:rPr>
          <w:sz w:val="28"/>
          <w:szCs w:val="28"/>
        </w:rPr>
        <w:t xml:space="preserve"> городского поселения.</w:t>
      </w:r>
    </w:p>
    <w:p w14:paraId="7C847263" w14:textId="77777777" w:rsidR="00FD604E" w:rsidRDefault="00FD604E" w:rsidP="004F29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253E39" w14:textId="5B6587B2" w:rsidR="0000173E" w:rsidRDefault="0000173E" w:rsidP="004F29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113AA27" w14:textId="77777777" w:rsidR="00F80E47" w:rsidRPr="000A3B68" w:rsidRDefault="00F80E47" w:rsidP="004F29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64CC59" w14:textId="55C89944" w:rsidR="000A227A" w:rsidRPr="000A3B68" w:rsidRDefault="000A227A" w:rsidP="00F80E47">
      <w:pPr>
        <w:jc w:val="both"/>
        <w:rPr>
          <w:sz w:val="28"/>
          <w:szCs w:val="28"/>
        </w:rPr>
      </w:pPr>
      <w:r w:rsidRPr="000A3B68">
        <w:rPr>
          <w:sz w:val="28"/>
          <w:szCs w:val="28"/>
        </w:rPr>
        <w:t xml:space="preserve">Глава </w:t>
      </w:r>
      <w:proofErr w:type="spellStart"/>
      <w:r w:rsidRPr="000A3B68">
        <w:rPr>
          <w:sz w:val="28"/>
          <w:szCs w:val="28"/>
        </w:rPr>
        <w:t>Пикалевского</w:t>
      </w:r>
      <w:proofErr w:type="spellEnd"/>
      <w:r w:rsidRPr="000A3B68">
        <w:rPr>
          <w:sz w:val="28"/>
          <w:szCs w:val="28"/>
        </w:rPr>
        <w:t xml:space="preserve"> городского поселения        </w:t>
      </w:r>
      <w:r w:rsidRPr="000A3B68">
        <w:rPr>
          <w:sz w:val="28"/>
          <w:szCs w:val="28"/>
        </w:rPr>
        <w:tab/>
      </w:r>
      <w:r w:rsidRPr="000A3B68">
        <w:rPr>
          <w:sz w:val="28"/>
          <w:szCs w:val="28"/>
        </w:rPr>
        <w:tab/>
      </w:r>
      <w:r w:rsidR="000D23C7" w:rsidRPr="000A3B68">
        <w:rPr>
          <w:sz w:val="28"/>
          <w:szCs w:val="28"/>
        </w:rPr>
        <w:tab/>
      </w:r>
      <w:r w:rsidR="00F80E47">
        <w:rPr>
          <w:sz w:val="28"/>
          <w:szCs w:val="28"/>
        </w:rPr>
        <w:t xml:space="preserve">    </w:t>
      </w:r>
      <w:r w:rsidRPr="000A3B68">
        <w:rPr>
          <w:sz w:val="28"/>
          <w:szCs w:val="28"/>
        </w:rPr>
        <w:t>Л.И.</w:t>
      </w:r>
      <w:r w:rsidR="00F80E47">
        <w:rPr>
          <w:sz w:val="28"/>
          <w:szCs w:val="28"/>
        </w:rPr>
        <w:t xml:space="preserve"> </w:t>
      </w:r>
      <w:r w:rsidRPr="000A3B68">
        <w:rPr>
          <w:sz w:val="28"/>
          <w:szCs w:val="28"/>
        </w:rPr>
        <w:t>Гришкина</w:t>
      </w:r>
    </w:p>
    <w:p w14:paraId="7AF82C11" w14:textId="77777777" w:rsidR="00F80E47" w:rsidRDefault="00F80E47" w:rsidP="000A227A">
      <w:pPr>
        <w:rPr>
          <w:sz w:val="28"/>
          <w:szCs w:val="28"/>
        </w:rPr>
      </w:pPr>
    </w:p>
    <w:p w14:paraId="56D46F16" w14:textId="0BC409E7" w:rsidR="00F80E47" w:rsidRDefault="00F80E47" w:rsidP="000A227A">
      <w:pPr>
        <w:rPr>
          <w:sz w:val="28"/>
          <w:szCs w:val="28"/>
        </w:rPr>
      </w:pPr>
    </w:p>
    <w:p w14:paraId="7ABCA7A0" w14:textId="3277949F" w:rsidR="00F80E47" w:rsidRDefault="00F80E47" w:rsidP="000A227A">
      <w:pPr>
        <w:rPr>
          <w:sz w:val="28"/>
          <w:szCs w:val="28"/>
        </w:rPr>
      </w:pPr>
    </w:p>
    <w:p w14:paraId="308D5607" w14:textId="392A2236" w:rsidR="00F80E47" w:rsidRDefault="00F80E47" w:rsidP="000A227A">
      <w:pPr>
        <w:rPr>
          <w:sz w:val="28"/>
          <w:szCs w:val="28"/>
        </w:rPr>
      </w:pPr>
    </w:p>
    <w:p w14:paraId="29B42489" w14:textId="77777777" w:rsidR="0000173E" w:rsidRDefault="0000173E" w:rsidP="000A227A">
      <w:pPr>
        <w:rPr>
          <w:sz w:val="28"/>
          <w:szCs w:val="28"/>
        </w:rPr>
      </w:pPr>
    </w:p>
    <w:p w14:paraId="7EEA55B0" w14:textId="77777777" w:rsidR="0000173E" w:rsidRDefault="0000173E" w:rsidP="000A227A">
      <w:pPr>
        <w:rPr>
          <w:sz w:val="28"/>
          <w:szCs w:val="28"/>
        </w:rPr>
      </w:pPr>
    </w:p>
    <w:p w14:paraId="7EE62A6F" w14:textId="77777777" w:rsidR="0000173E" w:rsidRDefault="0000173E" w:rsidP="000A227A">
      <w:pPr>
        <w:rPr>
          <w:sz w:val="28"/>
          <w:szCs w:val="28"/>
        </w:rPr>
      </w:pPr>
    </w:p>
    <w:p w14:paraId="0AEC7A2D" w14:textId="77777777" w:rsidR="00635B23" w:rsidRPr="005C2DCD" w:rsidRDefault="00635B23" w:rsidP="00F80E4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</w:t>
      </w:r>
      <w:r w:rsidRPr="005C2DCD">
        <w:rPr>
          <w:rFonts w:ascii="Times New Roman" w:hAnsi="Times New Roman" w:cs="Times New Roman"/>
          <w:sz w:val="28"/>
          <w:szCs w:val="28"/>
        </w:rPr>
        <w:t>риложение к Положению</w:t>
      </w:r>
    </w:p>
    <w:p w14:paraId="2D17D2E3" w14:textId="77777777" w:rsidR="00FD604E" w:rsidRDefault="00FD604E" w:rsidP="00F80E4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06020D55" w14:textId="77777777" w:rsidR="00635B23" w:rsidRDefault="00635B23" w:rsidP="00F80E47">
      <w:pPr>
        <w:pStyle w:val="a4"/>
        <w:ind w:left="3270"/>
        <w:jc w:val="right"/>
        <w:rPr>
          <w:rFonts w:ascii="Times New Roman" w:hAnsi="Times New Roman" w:cs="Times New Roman"/>
          <w:sz w:val="28"/>
          <w:szCs w:val="28"/>
        </w:rPr>
      </w:pPr>
      <w:r w:rsidRPr="005C2DCD">
        <w:rPr>
          <w:rFonts w:ascii="Times New Roman" w:hAnsi="Times New Roman" w:cs="Times New Roman"/>
          <w:sz w:val="28"/>
          <w:szCs w:val="28"/>
        </w:rPr>
        <w:t>Председателю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DCD">
        <w:rPr>
          <w:rFonts w:ascii="Times New Roman" w:hAnsi="Times New Roman" w:cs="Times New Roman"/>
          <w:sz w:val="28"/>
          <w:szCs w:val="28"/>
        </w:rPr>
        <w:t>по соблюдению лицами, замещающими муниципальные должности</w:t>
      </w:r>
      <w:r w:rsidRPr="005C2DCD">
        <w:rPr>
          <w:rFonts w:ascii="Times New Roman" w:hAnsi="Times New Roman" w:cs="Times New Roman"/>
          <w:sz w:val="28"/>
          <w:szCs w:val="28"/>
        </w:rPr>
        <w:tab/>
      </w:r>
    </w:p>
    <w:p w14:paraId="17C63891" w14:textId="77777777" w:rsidR="00572159" w:rsidRDefault="00635B23" w:rsidP="00F80E4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5C2DCD">
        <w:rPr>
          <w:rFonts w:ascii="Times New Roman" w:hAnsi="Times New Roman" w:cs="Times New Roman"/>
          <w:sz w:val="28"/>
          <w:szCs w:val="28"/>
        </w:rPr>
        <w:t>в</w:t>
      </w:r>
      <w:r w:rsidRPr="005C2D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Совете депутатов </w:t>
      </w:r>
      <w:proofErr w:type="spellStart"/>
      <w:r w:rsidR="00572159">
        <w:rPr>
          <w:rFonts w:ascii="Times New Roman" w:hAnsi="Times New Roman" w:cs="Times New Roman"/>
          <w:sz w:val="28"/>
          <w:szCs w:val="28"/>
        </w:rPr>
        <w:t>Пикалевского</w:t>
      </w:r>
      <w:proofErr w:type="spellEnd"/>
      <w:r w:rsidR="00572159">
        <w:rPr>
          <w:rFonts w:ascii="Times New Roman" w:hAnsi="Times New Roman" w:cs="Times New Roman"/>
          <w:sz w:val="28"/>
          <w:szCs w:val="28"/>
        </w:rPr>
        <w:t xml:space="preserve"> городского   </w:t>
      </w:r>
    </w:p>
    <w:p w14:paraId="2A74DF7B" w14:textId="77777777" w:rsidR="00572159" w:rsidRDefault="00572159" w:rsidP="00F80E4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поселения</w:t>
      </w:r>
      <w:r w:rsidR="00635B23">
        <w:rPr>
          <w:rFonts w:ascii="Times New Roman" w:hAnsi="Times New Roman" w:cs="Times New Roman"/>
          <w:sz w:val="28"/>
          <w:szCs w:val="28"/>
        </w:rPr>
        <w:t>, ограничений, запретов,</w:t>
      </w:r>
      <w:r w:rsidR="00635B23" w:rsidRPr="005C2DCD">
        <w:rPr>
          <w:rFonts w:ascii="Times New Roman" w:hAnsi="Times New Roman" w:cs="Times New Roman"/>
          <w:sz w:val="28"/>
          <w:szCs w:val="28"/>
        </w:rPr>
        <w:t xml:space="preserve"> исполнения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0AE2C20" w14:textId="32FDE13E" w:rsidR="00635B23" w:rsidRDefault="00572159" w:rsidP="00F80E4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35B23" w:rsidRPr="005C2DCD">
        <w:rPr>
          <w:rFonts w:ascii="Times New Roman" w:hAnsi="Times New Roman" w:cs="Times New Roman"/>
          <w:sz w:val="28"/>
          <w:szCs w:val="28"/>
        </w:rPr>
        <w:t>обязанно</w:t>
      </w:r>
      <w:r>
        <w:rPr>
          <w:rFonts w:ascii="Times New Roman" w:hAnsi="Times New Roman" w:cs="Times New Roman"/>
          <w:sz w:val="28"/>
          <w:szCs w:val="28"/>
        </w:rPr>
        <w:t xml:space="preserve">стей, </w:t>
      </w:r>
      <w:r w:rsidR="00635B23" w:rsidRPr="005C2DCD">
        <w:rPr>
          <w:rFonts w:ascii="Times New Roman" w:hAnsi="Times New Roman" w:cs="Times New Roman"/>
          <w:sz w:val="28"/>
          <w:szCs w:val="28"/>
        </w:rPr>
        <w:t>установленных</w:t>
      </w:r>
      <w:r w:rsidR="00635B23">
        <w:rPr>
          <w:rFonts w:ascii="Times New Roman" w:hAnsi="Times New Roman" w:cs="Times New Roman"/>
          <w:sz w:val="28"/>
          <w:szCs w:val="28"/>
        </w:rPr>
        <w:t xml:space="preserve"> </w:t>
      </w:r>
      <w:r w:rsidR="00635B23" w:rsidRPr="005C2DCD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35B23" w:rsidRPr="005C2DCD">
        <w:rPr>
          <w:rFonts w:ascii="Times New Roman" w:hAnsi="Times New Roman" w:cs="Times New Roman"/>
          <w:sz w:val="28"/>
          <w:szCs w:val="28"/>
        </w:rPr>
        <w:t>в</w:t>
      </w:r>
      <w:r w:rsidR="00635B23" w:rsidRPr="005C2DCD">
        <w:rPr>
          <w:rFonts w:ascii="Times New Roman" w:hAnsi="Times New Roman" w:cs="Times New Roman"/>
          <w:sz w:val="28"/>
          <w:szCs w:val="28"/>
        </w:rPr>
        <w:tab/>
        <w:t>цел</w:t>
      </w:r>
      <w:r>
        <w:rPr>
          <w:rFonts w:ascii="Times New Roman" w:hAnsi="Times New Roman" w:cs="Times New Roman"/>
          <w:sz w:val="28"/>
          <w:szCs w:val="28"/>
        </w:rPr>
        <w:t xml:space="preserve">ях </w:t>
      </w:r>
      <w:r w:rsidR="00635B23" w:rsidRPr="005C2DCD"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14:paraId="14DFBB8B" w14:textId="77777777" w:rsidR="00635B23" w:rsidRPr="005C2DCD" w:rsidRDefault="00635B23" w:rsidP="00F80E4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____________________________________________</w:t>
      </w:r>
    </w:p>
    <w:p w14:paraId="662A76E5" w14:textId="77777777" w:rsidR="00635B23" w:rsidRPr="00572159" w:rsidRDefault="00635B23" w:rsidP="00F80E47">
      <w:pPr>
        <w:pStyle w:val="a4"/>
        <w:ind w:firstLine="5103"/>
        <w:jc w:val="right"/>
        <w:rPr>
          <w:rFonts w:ascii="Times New Roman" w:hAnsi="Times New Roman" w:cs="Times New Roman"/>
          <w:sz w:val="16"/>
          <w:szCs w:val="16"/>
        </w:rPr>
      </w:pPr>
      <w:r w:rsidRPr="00572159">
        <w:rPr>
          <w:rFonts w:ascii="Times New Roman" w:hAnsi="Times New Roman" w:cs="Times New Roman"/>
          <w:sz w:val="16"/>
          <w:szCs w:val="16"/>
        </w:rPr>
        <w:t>(ФИО)</w:t>
      </w:r>
    </w:p>
    <w:p w14:paraId="06202043" w14:textId="02D3A16F" w:rsidR="00635B23" w:rsidRDefault="00635B23" w:rsidP="00F80E4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80E4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80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57215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14:paraId="1982617D" w14:textId="77777777" w:rsidR="00635B23" w:rsidRPr="00572159" w:rsidRDefault="00635B23" w:rsidP="00F80E47">
      <w:pPr>
        <w:pStyle w:val="a4"/>
        <w:ind w:left="4248"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572159">
        <w:rPr>
          <w:rFonts w:ascii="Times New Roman" w:hAnsi="Times New Roman" w:cs="Times New Roman"/>
          <w:sz w:val="16"/>
          <w:szCs w:val="16"/>
        </w:rPr>
        <w:t xml:space="preserve">(наименование муниципальной </w:t>
      </w:r>
      <w:r w:rsidR="00572159" w:rsidRPr="00572159">
        <w:rPr>
          <w:rFonts w:ascii="Times New Roman" w:hAnsi="Times New Roman" w:cs="Times New Roman"/>
          <w:sz w:val="16"/>
          <w:szCs w:val="16"/>
        </w:rPr>
        <w:t xml:space="preserve"> </w:t>
      </w:r>
      <w:r w:rsidRPr="00572159">
        <w:rPr>
          <w:rFonts w:ascii="Times New Roman" w:hAnsi="Times New Roman" w:cs="Times New Roman"/>
          <w:sz w:val="16"/>
          <w:szCs w:val="16"/>
        </w:rPr>
        <w:t>должности/</w:t>
      </w:r>
    </w:p>
    <w:p w14:paraId="39E2C643" w14:textId="77777777" w:rsidR="00635B23" w:rsidRPr="005C2DCD" w:rsidRDefault="00572159" w:rsidP="00F80E4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</w:t>
      </w:r>
      <w:r w:rsidR="00635B23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4BDCC79D" w14:textId="77777777" w:rsidR="00635B23" w:rsidRPr="00572159" w:rsidRDefault="00635B23" w:rsidP="00F80E47">
      <w:pPr>
        <w:pStyle w:val="a4"/>
        <w:ind w:firstLine="5103"/>
        <w:jc w:val="right"/>
        <w:rPr>
          <w:rFonts w:ascii="Times New Roman" w:hAnsi="Times New Roman" w:cs="Times New Roman"/>
          <w:sz w:val="16"/>
          <w:szCs w:val="16"/>
        </w:rPr>
      </w:pPr>
      <w:r w:rsidRPr="00572159">
        <w:rPr>
          <w:rFonts w:ascii="Times New Roman" w:hAnsi="Times New Roman" w:cs="Times New Roman"/>
          <w:sz w:val="16"/>
          <w:szCs w:val="16"/>
        </w:rPr>
        <w:t>муниципального образования)</w:t>
      </w:r>
    </w:p>
    <w:p w14:paraId="6FE2B29D" w14:textId="77777777" w:rsidR="00635B23" w:rsidRPr="005C2DCD" w:rsidRDefault="00572159" w:rsidP="00F80E4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</w:t>
      </w:r>
      <w:r w:rsidR="00635B2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66EB3668" w14:textId="77777777" w:rsidR="00635B23" w:rsidRPr="0000173E" w:rsidRDefault="00635B23" w:rsidP="0000173E">
      <w:pPr>
        <w:pStyle w:val="a4"/>
        <w:ind w:firstLine="5103"/>
        <w:jc w:val="center"/>
        <w:rPr>
          <w:rFonts w:ascii="Times New Roman" w:hAnsi="Times New Roman" w:cs="Times New Roman"/>
          <w:sz w:val="16"/>
          <w:szCs w:val="16"/>
        </w:rPr>
      </w:pPr>
      <w:r w:rsidRPr="00572159">
        <w:rPr>
          <w:rFonts w:ascii="Times New Roman" w:hAnsi="Times New Roman" w:cs="Times New Roman"/>
          <w:sz w:val="16"/>
          <w:szCs w:val="16"/>
        </w:rPr>
        <w:t>(ФИО)</w:t>
      </w:r>
    </w:p>
    <w:p w14:paraId="6E55C939" w14:textId="77777777" w:rsidR="002C5EC1" w:rsidRPr="005C2DCD" w:rsidRDefault="002C5EC1" w:rsidP="00635B23">
      <w:pPr>
        <w:pStyle w:val="a4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6C1577C8" w14:textId="77777777" w:rsidR="00635B23" w:rsidRDefault="00572159" w:rsidP="000017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</w:t>
      </w:r>
      <w:r w:rsidR="00635B23" w:rsidRPr="00C55F56">
        <w:rPr>
          <w:rFonts w:ascii="Times New Roman" w:hAnsi="Times New Roman" w:cs="Times New Roman"/>
          <w:b/>
          <w:sz w:val="28"/>
          <w:szCs w:val="28"/>
        </w:rPr>
        <w:t>ление</w:t>
      </w:r>
      <w:r w:rsidR="00635B23" w:rsidRPr="005C2DCD">
        <w:rPr>
          <w:rFonts w:ascii="Times New Roman" w:hAnsi="Times New Roman" w:cs="Times New Roman"/>
          <w:sz w:val="28"/>
          <w:szCs w:val="28"/>
        </w:rPr>
        <w:br/>
        <w:t xml:space="preserve">о невозможности </w:t>
      </w:r>
      <w:r w:rsidR="00635B23">
        <w:rPr>
          <w:rFonts w:ascii="Times New Roman" w:hAnsi="Times New Roman" w:cs="Times New Roman"/>
          <w:sz w:val="28"/>
          <w:szCs w:val="28"/>
        </w:rPr>
        <w:t>п</w:t>
      </w:r>
      <w:r w:rsidR="00635B23" w:rsidRPr="005C2DCD">
        <w:rPr>
          <w:rFonts w:ascii="Times New Roman" w:hAnsi="Times New Roman" w:cs="Times New Roman"/>
          <w:sz w:val="28"/>
          <w:szCs w:val="28"/>
        </w:rPr>
        <w:t>о объективным причинам представить сведения</w:t>
      </w:r>
      <w:r w:rsidR="00635B23" w:rsidRPr="005C2DCD">
        <w:rPr>
          <w:rFonts w:ascii="Times New Roman" w:hAnsi="Times New Roman" w:cs="Times New Roman"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="00635B23" w:rsidRPr="005C2DCD">
        <w:rPr>
          <w:rFonts w:ascii="Times New Roman" w:hAnsi="Times New Roman" w:cs="Times New Roman"/>
          <w:sz w:val="28"/>
          <w:szCs w:val="28"/>
        </w:rPr>
        <w:br/>
        <w:t>своих супруги (супруга) и несовершеннолетних детей</w:t>
      </w:r>
    </w:p>
    <w:p w14:paraId="0EA1190A" w14:textId="77777777" w:rsidR="00FD604E" w:rsidRPr="005C2DCD" w:rsidRDefault="00FD604E" w:rsidP="00635B2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554A3EF7" w14:textId="77777777" w:rsidR="00635B23" w:rsidRPr="005C2DCD" w:rsidRDefault="00635B23" w:rsidP="00635B2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DCD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______________________________________________________________,</w:t>
      </w:r>
    </w:p>
    <w:p w14:paraId="1C5E7BA0" w14:textId="77777777" w:rsidR="00635B23" w:rsidRPr="00572159" w:rsidRDefault="00635B23" w:rsidP="00572159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572159">
        <w:rPr>
          <w:rFonts w:ascii="Times New Roman" w:hAnsi="Times New Roman" w:cs="Times New Roman"/>
          <w:sz w:val="16"/>
          <w:szCs w:val="16"/>
        </w:rPr>
        <w:t>(Ф.И.О., наименование муниципальной должности /муниципального образования)</w:t>
      </w:r>
    </w:p>
    <w:p w14:paraId="6FB96032" w14:textId="77777777" w:rsidR="00BB0289" w:rsidRDefault="00635B23" w:rsidP="00635B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C2DCD">
        <w:rPr>
          <w:rFonts w:ascii="Times New Roman" w:hAnsi="Times New Roman" w:cs="Times New Roman"/>
          <w:sz w:val="28"/>
          <w:szCs w:val="28"/>
        </w:rPr>
        <w:t>не имею возможности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BB0289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5AC4B69" w14:textId="77777777" w:rsidR="00635B23" w:rsidRPr="005C2DCD" w:rsidRDefault="00BB0289" w:rsidP="00635B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2DD5CEB1" w14:textId="77777777" w:rsidR="00635B23" w:rsidRPr="00BB0289" w:rsidRDefault="00635B23" w:rsidP="00572159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B0289">
        <w:rPr>
          <w:rFonts w:ascii="Times New Roman" w:hAnsi="Times New Roman" w:cs="Times New Roman"/>
          <w:sz w:val="16"/>
          <w:szCs w:val="16"/>
        </w:rPr>
        <w:t>(Ф.И.О. супруги (супруга) и/или несовершеннолетних детей)</w:t>
      </w:r>
    </w:p>
    <w:p w14:paraId="7E672414" w14:textId="77777777" w:rsidR="00635B23" w:rsidRPr="00BB0289" w:rsidRDefault="00635B23" w:rsidP="00BB02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C2DCD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5C2DCD">
        <w:rPr>
          <w:rFonts w:ascii="Times New Roman" w:hAnsi="Times New Roman" w:cs="Times New Roman"/>
          <w:sz w:val="28"/>
          <w:szCs w:val="28"/>
        </w:rPr>
        <w:tab/>
        <w:t xml:space="preserve"> год, по следующим объективным причинам: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</w:t>
      </w:r>
      <w:r w:rsidR="00BB0289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BB0289">
        <w:rPr>
          <w:rFonts w:ascii="Times New Roman" w:hAnsi="Times New Roman" w:cs="Times New Roman"/>
          <w:sz w:val="16"/>
          <w:szCs w:val="16"/>
        </w:rPr>
        <w:t>(указываются конкретные причины невозможности представления сведений: раздельное проживание, неприязненные отношения и т.д.)</w:t>
      </w:r>
    </w:p>
    <w:p w14:paraId="1068F391" w14:textId="77777777" w:rsidR="00635B23" w:rsidRDefault="00635B23" w:rsidP="00635B23">
      <w:pPr>
        <w:pStyle w:val="a4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2DCD">
        <w:rPr>
          <w:rFonts w:ascii="Times New Roman" w:hAnsi="Times New Roman" w:cs="Times New Roman"/>
          <w:sz w:val="28"/>
          <w:szCs w:val="28"/>
        </w:rPr>
        <w:t xml:space="preserve">Мною предприняты все возможные меры для представления сведений о доходах, расходах, об имуществе и обязательствах характера </w:t>
      </w:r>
      <w:r w:rsidRPr="00CF06FF">
        <w:rPr>
          <w:rFonts w:ascii="Times New Roman" w:hAnsi="Times New Roman" w:cs="Times New Roman"/>
          <w:iCs/>
          <w:sz w:val="28"/>
          <w:szCs w:val="28"/>
        </w:rPr>
        <w:t>(указываются все предпринятые меры):</w:t>
      </w:r>
    </w:p>
    <w:p w14:paraId="2554C94F" w14:textId="77777777" w:rsidR="00635B23" w:rsidRDefault="00635B23" w:rsidP="00635B2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____________________________________________________________;</w:t>
      </w:r>
    </w:p>
    <w:p w14:paraId="40BBA80D" w14:textId="77777777" w:rsidR="00635B23" w:rsidRDefault="00635B23" w:rsidP="00635B2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____________________________________________________________;</w:t>
      </w:r>
    </w:p>
    <w:p w14:paraId="7A2AD815" w14:textId="77777777" w:rsidR="00635B23" w:rsidRDefault="00635B23" w:rsidP="002C5EC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____________________________________________________________.</w:t>
      </w:r>
    </w:p>
    <w:p w14:paraId="06C132E0" w14:textId="77777777" w:rsidR="002C5EC1" w:rsidRDefault="00635B23" w:rsidP="002C5EC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DCD">
        <w:rPr>
          <w:rFonts w:ascii="Times New Roman" w:hAnsi="Times New Roman" w:cs="Times New Roman"/>
          <w:sz w:val="28"/>
          <w:szCs w:val="28"/>
        </w:rPr>
        <w:t xml:space="preserve">К </w:t>
      </w:r>
      <w:r w:rsidR="0000173E">
        <w:rPr>
          <w:rFonts w:ascii="Times New Roman" w:hAnsi="Times New Roman" w:cs="Times New Roman"/>
          <w:sz w:val="28"/>
          <w:szCs w:val="28"/>
        </w:rPr>
        <w:t>уведомлению</w:t>
      </w:r>
      <w:r w:rsidRPr="005C2DCD">
        <w:rPr>
          <w:rFonts w:ascii="Times New Roman" w:hAnsi="Times New Roman" w:cs="Times New Roman"/>
          <w:sz w:val="28"/>
          <w:szCs w:val="28"/>
        </w:rPr>
        <w:t xml:space="preserve"> прилагаются следующие документы, подтверждающие изложенную информацию:</w:t>
      </w:r>
    </w:p>
    <w:p w14:paraId="189FBC7F" w14:textId="77777777" w:rsidR="00635B23" w:rsidRPr="005C2DCD" w:rsidRDefault="00635B23" w:rsidP="00635B2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DCD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лицами, замещающими муниципальные должности в </w:t>
      </w:r>
      <w:r>
        <w:rPr>
          <w:rFonts w:ascii="Times New Roman" w:hAnsi="Times New Roman" w:cs="Times New Roman"/>
          <w:sz w:val="28"/>
          <w:szCs w:val="28"/>
        </w:rPr>
        <w:t xml:space="preserve">Совете депутатов </w:t>
      </w:r>
      <w:proofErr w:type="spellStart"/>
      <w:r w:rsidR="00BB0289">
        <w:rPr>
          <w:rFonts w:ascii="Times New Roman" w:hAnsi="Times New Roman" w:cs="Times New Roman"/>
          <w:sz w:val="28"/>
          <w:szCs w:val="28"/>
        </w:rPr>
        <w:t>Пикалевского</w:t>
      </w:r>
      <w:proofErr w:type="spellEnd"/>
      <w:r w:rsidR="00BB028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ограничений, запретов,</w:t>
      </w:r>
      <w:r w:rsidRPr="005C2DCD">
        <w:rPr>
          <w:rFonts w:ascii="Times New Roman" w:hAnsi="Times New Roman" w:cs="Times New Roman"/>
          <w:sz w:val="28"/>
          <w:szCs w:val="28"/>
        </w:rPr>
        <w:t xml:space="preserve"> исполнения обязанностей, установленных законодательством в целях противодействия коррупции (нужное подчеркнуть).</w:t>
      </w:r>
    </w:p>
    <w:p w14:paraId="34F6E8F0" w14:textId="77777777" w:rsidR="00635B23" w:rsidRDefault="00635B23" w:rsidP="00635B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F530F82" w14:textId="77777777" w:rsidR="00635B23" w:rsidRDefault="00635B23" w:rsidP="00635B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_________________          ______________________</w:t>
      </w:r>
    </w:p>
    <w:p w14:paraId="1E99DDA8" w14:textId="6DDBB08B" w:rsidR="000A227A" w:rsidRPr="000A3B68" w:rsidRDefault="00635B23" w:rsidP="00F80E47">
      <w:pPr>
        <w:pStyle w:val="a4"/>
        <w:jc w:val="both"/>
        <w:rPr>
          <w:sz w:val="28"/>
          <w:szCs w:val="28"/>
        </w:rPr>
      </w:pPr>
      <w:r w:rsidRPr="00F80E47">
        <w:rPr>
          <w:rFonts w:ascii="Times New Roman" w:hAnsi="Times New Roman" w:cs="Times New Roman"/>
        </w:rPr>
        <w:t xml:space="preserve">        (дата)                        </w:t>
      </w:r>
      <w:r w:rsidR="00F80E47">
        <w:rPr>
          <w:rFonts w:ascii="Times New Roman" w:hAnsi="Times New Roman" w:cs="Times New Roman"/>
        </w:rPr>
        <w:t xml:space="preserve">         </w:t>
      </w:r>
      <w:r w:rsidRPr="00F80E47">
        <w:rPr>
          <w:rFonts w:ascii="Times New Roman" w:hAnsi="Times New Roman" w:cs="Times New Roman"/>
        </w:rPr>
        <w:t xml:space="preserve">          (подпись)               </w:t>
      </w:r>
      <w:r w:rsidR="00F80E47">
        <w:rPr>
          <w:rFonts w:ascii="Times New Roman" w:hAnsi="Times New Roman" w:cs="Times New Roman"/>
        </w:rPr>
        <w:t xml:space="preserve">           </w:t>
      </w:r>
      <w:r w:rsidRPr="00F80E47">
        <w:rPr>
          <w:rFonts w:ascii="Times New Roman" w:hAnsi="Times New Roman" w:cs="Times New Roman"/>
        </w:rPr>
        <w:t xml:space="preserve">        (расшифровка подписи)</w:t>
      </w:r>
      <w:r w:rsidR="000A227A" w:rsidRPr="000A3B68">
        <w:rPr>
          <w:sz w:val="28"/>
          <w:szCs w:val="28"/>
        </w:rPr>
        <w:t xml:space="preserve"> </w:t>
      </w:r>
    </w:p>
    <w:sectPr w:rsidR="000A227A" w:rsidRPr="000A3B68" w:rsidSect="00F80E47">
      <w:headerReference w:type="default" r:id="rId12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2CB3A" w14:textId="77777777" w:rsidR="00F80E47" w:rsidRDefault="00F80E47" w:rsidP="00F80E47">
      <w:r>
        <w:separator/>
      </w:r>
    </w:p>
  </w:endnote>
  <w:endnote w:type="continuationSeparator" w:id="0">
    <w:p w14:paraId="5A0CAB58" w14:textId="77777777" w:rsidR="00F80E47" w:rsidRDefault="00F80E47" w:rsidP="00F8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DCC81" w14:textId="77777777" w:rsidR="00F80E47" w:rsidRDefault="00F80E47" w:rsidP="00F80E47">
      <w:r>
        <w:separator/>
      </w:r>
    </w:p>
  </w:footnote>
  <w:footnote w:type="continuationSeparator" w:id="0">
    <w:p w14:paraId="0AF6E3F5" w14:textId="77777777" w:rsidR="00F80E47" w:rsidRDefault="00F80E47" w:rsidP="00F80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9279366"/>
      <w:docPartObj>
        <w:docPartGallery w:val="Page Numbers (Top of Page)"/>
        <w:docPartUnique/>
      </w:docPartObj>
    </w:sdtPr>
    <w:sdtEndPr/>
    <w:sdtContent>
      <w:p w14:paraId="15E6FE13" w14:textId="009FB48C" w:rsidR="00F80E47" w:rsidRDefault="00F80E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424496" w14:textId="77777777" w:rsidR="00F80E47" w:rsidRDefault="00F80E4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6FD"/>
    <w:rsid w:val="0000173E"/>
    <w:rsid w:val="000135A4"/>
    <w:rsid w:val="00027097"/>
    <w:rsid w:val="00066550"/>
    <w:rsid w:val="000673F2"/>
    <w:rsid w:val="00074747"/>
    <w:rsid w:val="000A227A"/>
    <w:rsid w:val="000A2438"/>
    <w:rsid w:val="000A3B68"/>
    <w:rsid w:val="000A73ED"/>
    <w:rsid w:val="000D23C7"/>
    <w:rsid w:val="000E279F"/>
    <w:rsid w:val="001B1027"/>
    <w:rsid w:val="001B54D3"/>
    <w:rsid w:val="001C2E1C"/>
    <w:rsid w:val="001E4374"/>
    <w:rsid w:val="001E4A81"/>
    <w:rsid w:val="001F2254"/>
    <w:rsid w:val="002204E1"/>
    <w:rsid w:val="0022565A"/>
    <w:rsid w:val="00284F36"/>
    <w:rsid w:val="002A2454"/>
    <w:rsid w:val="002A7E83"/>
    <w:rsid w:val="002C2317"/>
    <w:rsid w:val="002C5EC1"/>
    <w:rsid w:val="002D3234"/>
    <w:rsid w:val="00314D88"/>
    <w:rsid w:val="00325098"/>
    <w:rsid w:val="003469F7"/>
    <w:rsid w:val="0035631C"/>
    <w:rsid w:val="003B5504"/>
    <w:rsid w:val="003D6A9C"/>
    <w:rsid w:val="003F1AF1"/>
    <w:rsid w:val="00411A30"/>
    <w:rsid w:val="00413D63"/>
    <w:rsid w:val="00450039"/>
    <w:rsid w:val="004704BB"/>
    <w:rsid w:val="00484B57"/>
    <w:rsid w:val="004C7725"/>
    <w:rsid w:val="004E443F"/>
    <w:rsid w:val="004F2917"/>
    <w:rsid w:val="00543331"/>
    <w:rsid w:val="00545606"/>
    <w:rsid w:val="00572159"/>
    <w:rsid w:val="005E2F8D"/>
    <w:rsid w:val="00606E92"/>
    <w:rsid w:val="00635B23"/>
    <w:rsid w:val="00670C26"/>
    <w:rsid w:val="006711F7"/>
    <w:rsid w:val="00737F5E"/>
    <w:rsid w:val="007414A1"/>
    <w:rsid w:val="00762EBF"/>
    <w:rsid w:val="007B2EBC"/>
    <w:rsid w:val="00812272"/>
    <w:rsid w:val="00822ACD"/>
    <w:rsid w:val="0083766E"/>
    <w:rsid w:val="008463A8"/>
    <w:rsid w:val="008504CB"/>
    <w:rsid w:val="00890DFA"/>
    <w:rsid w:val="008A4A9A"/>
    <w:rsid w:val="008D341E"/>
    <w:rsid w:val="008D5AE8"/>
    <w:rsid w:val="009006FD"/>
    <w:rsid w:val="009041BF"/>
    <w:rsid w:val="009148A8"/>
    <w:rsid w:val="009347C5"/>
    <w:rsid w:val="00977310"/>
    <w:rsid w:val="00983C36"/>
    <w:rsid w:val="00987C7E"/>
    <w:rsid w:val="009A1C50"/>
    <w:rsid w:val="00A051FB"/>
    <w:rsid w:val="00A332C3"/>
    <w:rsid w:val="00A50006"/>
    <w:rsid w:val="00A66544"/>
    <w:rsid w:val="00A9123F"/>
    <w:rsid w:val="00A97E77"/>
    <w:rsid w:val="00AC5555"/>
    <w:rsid w:val="00AF775D"/>
    <w:rsid w:val="00B20356"/>
    <w:rsid w:val="00B76F4A"/>
    <w:rsid w:val="00B924EF"/>
    <w:rsid w:val="00BB0289"/>
    <w:rsid w:val="00C46DFC"/>
    <w:rsid w:val="00C5029E"/>
    <w:rsid w:val="00CB71D1"/>
    <w:rsid w:val="00CC49C0"/>
    <w:rsid w:val="00CE0D04"/>
    <w:rsid w:val="00CE1192"/>
    <w:rsid w:val="00CF7BA7"/>
    <w:rsid w:val="00D27A1D"/>
    <w:rsid w:val="00D404A0"/>
    <w:rsid w:val="00D83633"/>
    <w:rsid w:val="00D86811"/>
    <w:rsid w:val="00DC140D"/>
    <w:rsid w:val="00DF5C59"/>
    <w:rsid w:val="00E0148F"/>
    <w:rsid w:val="00E02B13"/>
    <w:rsid w:val="00E249E1"/>
    <w:rsid w:val="00E63157"/>
    <w:rsid w:val="00E773E6"/>
    <w:rsid w:val="00EB4F3B"/>
    <w:rsid w:val="00EB5043"/>
    <w:rsid w:val="00EF0978"/>
    <w:rsid w:val="00F13F45"/>
    <w:rsid w:val="00F17190"/>
    <w:rsid w:val="00F71050"/>
    <w:rsid w:val="00F80E47"/>
    <w:rsid w:val="00FD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FF1A4"/>
  <w15:docId w15:val="{56B9917E-CF10-4E4D-81DC-B7A60055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22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20356"/>
    <w:rPr>
      <w:color w:val="0000FF"/>
      <w:u w:val="single"/>
    </w:rPr>
  </w:style>
  <w:style w:type="paragraph" w:styleId="a4">
    <w:name w:val="No Spacing"/>
    <w:uiPriority w:val="1"/>
    <w:qFormat/>
    <w:rsid w:val="00C5029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80E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0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80E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0E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85271&amp;dst=10003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ikadmin.ru/documents/reshenia/2020/13.rtf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82878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8287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ikadmin.ru/documents/reshenia/2020/13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Говорунова2</dc:creator>
  <cp:lastModifiedBy>Третникова</cp:lastModifiedBy>
  <cp:revision>7</cp:revision>
  <cp:lastPrinted>2025-02-28T05:34:00Z</cp:lastPrinted>
  <dcterms:created xsi:type="dcterms:W3CDTF">2025-02-19T09:55:00Z</dcterms:created>
  <dcterms:modified xsi:type="dcterms:W3CDTF">2025-02-28T05:41:00Z</dcterms:modified>
</cp:coreProperties>
</file>