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39" w:rsidRPr="001F0F4F" w:rsidRDefault="00EA2E39" w:rsidP="00F717E8">
      <w:pPr>
        <w:pStyle w:val="30"/>
        <w:shd w:val="clear" w:color="auto" w:fill="auto"/>
        <w:spacing w:after="0" w:line="280" w:lineRule="exact"/>
        <w:ind w:right="60"/>
      </w:pPr>
      <w:r w:rsidRPr="001F0F4F">
        <w:t>КОНКУРСНАЯ КОМИССИЯ</w:t>
      </w:r>
    </w:p>
    <w:p w:rsidR="00F717E8" w:rsidRPr="001F0F4F" w:rsidRDefault="00AE62B2" w:rsidP="00F71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4F">
        <w:rPr>
          <w:rFonts w:ascii="Times New Roman" w:hAnsi="Times New Roman" w:cs="Times New Roman"/>
          <w:b/>
          <w:sz w:val="28"/>
          <w:szCs w:val="28"/>
        </w:rPr>
        <w:t>п</w:t>
      </w:r>
      <w:r w:rsidR="00200F1F" w:rsidRPr="001F0F4F">
        <w:rPr>
          <w:rFonts w:ascii="Times New Roman" w:hAnsi="Times New Roman" w:cs="Times New Roman"/>
          <w:b/>
          <w:sz w:val="28"/>
          <w:szCs w:val="28"/>
        </w:rPr>
        <w:t xml:space="preserve">о проведению конкурса </w:t>
      </w:r>
      <w:r w:rsidR="00EA2E39" w:rsidRPr="001F0F4F">
        <w:rPr>
          <w:rFonts w:ascii="Times New Roman" w:hAnsi="Times New Roman" w:cs="Times New Roman"/>
          <w:b/>
          <w:sz w:val="28"/>
          <w:szCs w:val="28"/>
        </w:rPr>
        <w:t>на замещение должности главы администрации</w:t>
      </w:r>
    </w:p>
    <w:p w:rsidR="00EA2E39" w:rsidRPr="001F0F4F" w:rsidRDefault="00EA2E39" w:rsidP="0021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4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1F0F4F">
        <w:rPr>
          <w:rFonts w:ascii="Times New Roman" w:hAnsi="Times New Roman" w:cs="Times New Roman"/>
          <w:b/>
          <w:sz w:val="28"/>
          <w:szCs w:val="28"/>
        </w:rPr>
        <w:t xml:space="preserve">ого образования </w:t>
      </w:r>
      <w:proofErr w:type="spellStart"/>
      <w:r w:rsidR="001F0F4F">
        <w:rPr>
          <w:rFonts w:ascii="Times New Roman" w:hAnsi="Times New Roman" w:cs="Times New Roman"/>
          <w:b/>
          <w:sz w:val="28"/>
          <w:szCs w:val="28"/>
        </w:rPr>
        <w:t>Пикалевское</w:t>
      </w:r>
      <w:proofErr w:type="spellEnd"/>
      <w:r w:rsidR="00F717E8" w:rsidRPr="001F0F4F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F0F4F">
        <w:rPr>
          <w:rFonts w:ascii="Times New Roman" w:hAnsi="Times New Roman" w:cs="Times New Roman"/>
          <w:b/>
          <w:sz w:val="28"/>
          <w:szCs w:val="28"/>
        </w:rPr>
        <w:t>е</w:t>
      </w:r>
      <w:r w:rsidR="00F717E8" w:rsidRPr="001F0F4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0F4F">
        <w:rPr>
          <w:rFonts w:ascii="Times New Roman" w:hAnsi="Times New Roman" w:cs="Times New Roman"/>
          <w:b/>
          <w:sz w:val="28"/>
          <w:szCs w:val="28"/>
        </w:rPr>
        <w:t>е</w:t>
      </w:r>
      <w:r w:rsidRPr="001F0F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F4F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="00F717E8" w:rsidRPr="001F0F4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назначаемого по контракту</w:t>
      </w:r>
    </w:p>
    <w:p w:rsidR="0021659F" w:rsidRPr="00F717E8" w:rsidRDefault="0021659F" w:rsidP="00216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E39" w:rsidRPr="00F717E8" w:rsidRDefault="00EA2E39" w:rsidP="00EA2E39">
      <w:pPr>
        <w:pStyle w:val="40"/>
        <w:shd w:val="clear" w:color="auto" w:fill="auto"/>
        <w:spacing w:before="0" w:after="0" w:line="260" w:lineRule="exact"/>
        <w:ind w:left="460"/>
        <w:rPr>
          <w:sz w:val="28"/>
          <w:szCs w:val="28"/>
        </w:rPr>
      </w:pPr>
      <w:r w:rsidRPr="00F717E8">
        <w:rPr>
          <w:sz w:val="28"/>
          <w:szCs w:val="28"/>
        </w:rPr>
        <w:t>РЕШЕНИЕ</w:t>
      </w:r>
    </w:p>
    <w:p w:rsidR="00EA2E39" w:rsidRPr="00F717E8" w:rsidRDefault="00EA2E39" w:rsidP="00EA2E39">
      <w:pPr>
        <w:spacing w:after="0" w:line="280" w:lineRule="exact"/>
        <w:ind w:left="260"/>
        <w:rPr>
          <w:rStyle w:val="20"/>
          <w:rFonts w:eastAsiaTheme="minorHAnsi"/>
        </w:rPr>
      </w:pPr>
    </w:p>
    <w:p w:rsidR="00EA2E39" w:rsidRDefault="00F717E8" w:rsidP="00295B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7E8">
        <w:rPr>
          <w:rStyle w:val="20"/>
          <w:rFonts w:eastAsiaTheme="minorHAnsi"/>
          <w:u w:val="none"/>
        </w:rPr>
        <w:t xml:space="preserve">от </w:t>
      </w:r>
      <w:r w:rsidR="00C33A33">
        <w:rPr>
          <w:rStyle w:val="20"/>
          <w:rFonts w:eastAsiaTheme="minorHAnsi"/>
          <w:u w:val="none"/>
        </w:rPr>
        <w:t>1</w:t>
      </w:r>
      <w:r w:rsidR="00AE62B2">
        <w:rPr>
          <w:rStyle w:val="20"/>
          <w:rFonts w:eastAsiaTheme="minorHAnsi"/>
          <w:u w:val="none"/>
        </w:rPr>
        <w:t>5</w:t>
      </w:r>
      <w:r w:rsidRPr="00F717E8">
        <w:rPr>
          <w:rStyle w:val="20"/>
          <w:rFonts w:eastAsiaTheme="minorHAnsi"/>
          <w:u w:val="none"/>
        </w:rPr>
        <w:t xml:space="preserve"> </w:t>
      </w:r>
      <w:r w:rsidR="00AE62B2">
        <w:rPr>
          <w:rStyle w:val="20"/>
          <w:rFonts w:eastAsiaTheme="minorHAnsi"/>
          <w:u w:val="none"/>
        </w:rPr>
        <w:t>октября 2024</w:t>
      </w:r>
      <w:r w:rsidR="00EA2E39" w:rsidRPr="00F717E8">
        <w:rPr>
          <w:rStyle w:val="20"/>
          <w:rFonts w:eastAsiaTheme="minorHAnsi"/>
          <w:u w:val="none"/>
        </w:rPr>
        <w:t xml:space="preserve"> года</w:t>
      </w:r>
      <w:r w:rsidR="00EA2E39" w:rsidRPr="00F717E8">
        <w:rPr>
          <w:rStyle w:val="20"/>
          <w:rFonts w:eastAsiaTheme="minorHAnsi"/>
          <w:u w:val="none"/>
        </w:rPr>
        <w:tab/>
      </w:r>
      <w:r w:rsidR="00EA2E39" w:rsidRPr="00F717E8">
        <w:rPr>
          <w:rStyle w:val="20"/>
          <w:rFonts w:eastAsiaTheme="minorHAnsi"/>
          <w:u w:val="none"/>
        </w:rPr>
        <w:tab/>
      </w:r>
      <w:r w:rsidR="00EA2E39" w:rsidRPr="00F717E8">
        <w:rPr>
          <w:rStyle w:val="20"/>
          <w:rFonts w:eastAsiaTheme="minorHAnsi"/>
          <w:u w:val="none"/>
        </w:rPr>
        <w:tab/>
      </w:r>
      <w:r w:rsidR="00EA2E39" w:rsidRPr="00F717E8">
        <w:rPr>
          <w:rStyle w:val="20"/>
          <w:rFonts w:eastAsiaTheme="minorHAnsi"/>
          <w:u w:val="none"/>
        </w:rPr>
        <w:tab/>
      </w:r>
      <w:r w:rsidR="00EA2E39" w:rsidRPr="00F717E8">
        <w:rPr>
          <w:rStyle w:val="20"/>
          <w:rFonts w:eastAsiaTheme="minorHAnsi"/>
          <w:u w:val="none"/>
        </w:rPr>
        <w:tab/>
      </w:r>
      <w:r w:rsidRPr="00F717E8">
        <w:rPr>
          <w:rStyle w:val="20"/>
          <w:rFonts w:eastAsiaTheme="minorHAnsi"/>
          <w:u w:val="none"/>
        </w:rPr>
        <w:tab/>
        <w:t xml:space="preserve">                  </w:t>
      </w:r>
      <w:r w:rsidRPr="00F717E8">
        <w:rPr>
          <w:rStyle w:val="20"/>
          <w:rFonts w:eastAsiaTheme="minorHAnsi"/>
          <w:u w:val="none"/>
        </w:rPr>
        <w:tab/>
      </w:r>
      <w:r w:rsidR="00200F1F">
        <w:rPr>
          <w:rFonts w:ascii="Times New Roman" w:hAnsi="Times New Roman" w:cs="Times New Roman"/>
          <w:sz w:val="28"/>
          <w:szCs w:val="28"/>
        </w:rPr>
        <w:t>№ 4</w:t>
      </w:r>
    </w:p>
    <w:p w:rsidR="0021659F" w:rsidRPr="00F717E8" w:rsidRDefault="0021659F" w:rsidP="0029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7E8" w:rsidRDefault="0021659F" w:rsidP="0021659F">
      <w:pPr>
        <w:tabs>
          <w:tab w:val="left" w:pos="5610"/>
        </w:tabs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индивидуального собеседования с претендентами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контракту, конкурсная комиссия РЕШИЛА: </w:t>
      </w:r>
    </w:p>
    <w:p w:rsidR="00CF63FC" w:rsidRPr="0021659F" w:rsidRDefault="00CF63FC" w:rsidP="0021659F">
      <w:pPr>
        <w:tabs>
          <w:tab w:val="left" w:pos="5610"/>
        </w:tabs>
        <w:spacing w:after="0"/>
        <w:ind w:firstLine="800"/>
        <w:jc w:val="both"/>
        <w:rPr>
          <w:rFonts w:ascii="Times New Roman" w:hAnsi="Times New Roman" w:cs="Times New Roman"/>
          <w:color w:val="000000"/>
          <w:spacing w:val="80"/>
          <w:sz w:val="28"/>
          <w:szCs w:val="28"/>
          <w:lang w:eastAsia="ru-RU" w:bidi="ru-RU"/>
        </w:rPr>
      </w:pPr>
    </w:p>
    <w:p w:rsidR="00AE62B2" w:rsidRDefault="00C36E70" w:rsidP="00D3160D">
      <w:pPr>
        <w:widowControl w:val="0"/>
        <w:numPr>
          <w:ilvl w:val="0"/>
          <w:numId w:val="1"/>
        </w:num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конкурс</w:t>
      </w:r>
      <w:r w:rsidRPr="00C36E70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муниципального образования  </w:t>
      </w:r>
      <w:proofErr w:type="spellStart"/>
      <w:r w:rsidRPr="00C36E70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C36E7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C36E70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C36E7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E70">
        <w:rPr>
          <w:rFonts w:ascii="Times New Roman" w:hAnsi="Times New Roman" w:cs="Times New Roman"/>
          <w:sz w:val="28"/>
          <w:szCs w:val="28"/>
        </w:rPr>
        <w:t>состоявшимся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2CA" w:rsidRPr="00D3160D" w:rsidRDefault="00E742CA" w:rsidP="00E742CA">
      <w:pPr>
        <w:widowControl w:val="0"/>
        <w:spacing w:after="0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C36E70" w:rsidRDefault="00AE62B2" w:rsidP="00295B69">
      <w:pPr>
        <w:widowControl w:val="0"/>
        <w:numPr>
          <w:ilvl w:val="0"/>
          <w:numId w:val="1"/>
        </w:num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00F1F" w:rsidRPr="00C36E70">
        <w:rPr>
          <w:rFonts w:ascii="Times New Roman" w:hAnsi="Times New Roman" w:cs="Times New Roman"/>
          <w:sz w:val="28"/>
          <w:szCs w:val="28"/>
        </w:rPr>
        <w:t xml:space="preserve">редставить </w:t>
      </w:r>
      <w:r w:rsidR="00C36E70" w:rsidRPr="00C36E70">
        <w:rPr>
          <w:rFonts w:ascii="Times New Roman" w:hAnsi="Times New Roman" w:cs="Times New Roman"/>
          <w:sz w:val="28"/>
          <w:szCs w:val="28"/>
        </w:rPr>
        <w:t xml:space="preserve">Совету депутатов муниципального образования  </w:t>
      </w:r>
      <w:proofErr w:type="spellStart"/>
      <w:r w:rsidR="00C36E70" w:rsidRPr="00C36E70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="00C36E70" w:rsidRPr="00C36E7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C36E70" w:rsidRPr="00C36E70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C36E70" w:rsidRPr="00C36E7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F717E8" w:rsidRPr="00C36E70">
        <w:rPr>
          <w:rFonts w:ascii="Times New Roman" w:hAnsi="Times New Roman" w:cs="Times New Roman"/>
          <w:sz w:val="28"/>
          <w:szCs w:val="28"/>
        </w:rPr>
        <w:t xml:space="preserve">кандидатов на замещение должности главы администрации </w:t>
      </w:r>
      <w:r w:rsidR="00A4658F" w:rsidRPr="00C36E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A4658F" w:rsidRPr="00C36E70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="00A4658F" w:rsidRPr="00C36E7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A4658F" w:rsidRPr="00C36E70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A4658F" w:rsidRPr="00C36E7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</w:t>
      </w:r>
      <w:r w:rsidR="004877AF" w:rsidRPr="00C36E70">
        <w:rPr>
          <w:rFonts w:ascii="Times New Roman" w:hAnsi="Times New Roman" w:cs="Times New Roman"/>
          <w:sz w:val="28"/>
          <w:szCs w:val="28"/>
        </w:rPr>
        <w:t>кой области, назначаемого по кон</w:t>
      </w:r>
      <w:r w:rsidR="001F0F4F">
        <w:rPr>
          <w:rFonts w:ascii="Times New Roman" w:hAnsi="Times New Roman" w:cs="Times New Roman"/>
          <w:sz w:val="28"/>
          <w:szCs w:val="28"/>
        </w:rPr>
        <w:t>тракту:</w:t>
      </w:r>
    </w:p>
    <w:p w:rsidR="00F717E8" w:rsidRPr="00C36E70" w:rsidRDefault="00C36E70" w:rsidP="00295B69">
      <w:pPr>
        <w:widowControl w:val="0"/>
        <w:spacing w:after="0"/>
        <w:ind w:left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F717E8" w:rsidRPr="00C36E70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717E8" w:rsidRPr="00C36E70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17E8" w:rsidRPr="00C36E70">
        <w:rPr>
          <w:rFonts w:ascii="Times New Roman" w:hAnsi="Times New Roman" w:cs="Times New Roman"/>
          <w:sz w:val="28"/>
          <w:szCs w:val="28"/>
        </w:rPr>
        <w:t>,</w:t>
      </w:r>
    </w:p>
    <w:p w:rsidR="00EA2E39" w:rsidRDefault="00C36E70" w:rsidP="00D3160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Сергеевну</w:t>
      </w:r>
      <w:r w:rsidR="00F717E8" w:rsidRPr="00F717E8">
        <w:rPr>
          <w:rFonts w:ascii="Times New Roman" w:hAnsi="Times New Roman" w:cs="Times New Roman"/>
          <w:sz w:val="28"/>
          <w:szCs w:val="28"/>
        </w:rPr>
        <w:t>.</w:t>
      </w:r>
    </w:p>
    <w:p w:rsidR="00E742CA" w:rsidRPr="00F717E8" w:rsidRDefault="00E742CA" w:rsidP="00D3160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E07749" w:rsidRDefault="00E07749" w:rsidP="00295B69">
      <w:pPr>
        <w:widowControl w:val="0"/>
        <w:numPr>
          <w:ilvl w:val="0"/>
          <w:numId w:val="1"/>
        </w:numPr>
        <w:tabs>
          <w:tab w:val="left" w:pos="1122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для назначения на должность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контракту, кандидата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Николаевича.</w:t>
      </w:r>
    </w:p>
    <w:p w:rsidR="00E07749" w:rsidRDefault="00E07749" w:rsidP="00E07749">
      <w:pPr>
        <w:widowControl w:val="0"/>
        <w:tabs>
          <w:tab w:val="left" w:pos="1122"/>
        </w:tabs>
        <w:spacing w:after="0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Default="00F717E8" w:rsidP="00295B69">
      <w:pPr>
        <w:widowControl w:val="0"/>
        <w:numPr>
          <w:ilvl w:val="0"/>
          <w:numId w:val="1"/>
        </w:numPr>
        <w:tabs>
          <w:tab w:val="left" w:pos="1122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>Направ</w:t>
      </w:r>
      <w:r w:rsidR="00A4658F">
        <w:rPr>
          <w:rFonts w:ascii="Times New Roman" w:hAnsi="Times New Roman" w:cs="Times New Roman"/>
          <w:sz w:val="28"/>
          <w:szCs w:val="28"/>
        </w:rPr>
        <w:t>ить решение в Совет депутатов</w:t>
      </w:r>
      <w:r w:rsidRPr="00F717E8">
        <w:rPr>
          <w:rFonts w:ascii="Times New Roman" w:hAnsi="Times New Roman" w:cs="Times New Roman"/>
          <w:sz w:val="28"/>
          <w:szCs w:val="28"/>
        </w:rPr>
        <w:t xml:space="preserve"> </w:t>
      </w:r>
      <w:r w:rsidR="00A465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658F" w:rsidRPr="00F7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58F" w:rsidRPr="00F717E8">
        <w:rPr>
          <w:rFonts w:ascii="Times New Roman" w:hAnsi="Times New Roman" w:cs="Times New Roman"/>
          <w:sz w:val="28"/>
          <w:szCs w:val="28"/>
        </w:rPr>
        <w:t>Пикалев</w:t>
      </w:r>
      <w:r w:rsidR="00A4658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4658F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A4658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A4658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F717E8">
        <w:rPr>
          <w:rFonts w:ascii="Times New Roman" w:hAnsi="Times New Roman" w:cs="Times New Roman"/>
          <w:sz w:val="28"/>
          <w:szCs w:val="28"/>
        </w:rPr>
        <w:t>.</w:t>
      </w:r>
    </w:p>
    <w:p w:rsidR="00E742CA" w:rsidRDefault="00E742CA" w:rsidP="00E742CA">
      <w:pPr>
        <w:widowControl w:val="0"/>
        <w:tabs>
          <w:tab w:val="left" w:pos="1122"/>
        </w:tabs>
        <w:spacing w:after="0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Default="00D3160D" w:rsidP="00295B69">
      <w:pPr>
        <w:widowControl w:val="0"/>
        <w:numPr>
          <w:ilvl w:val="0"/>
          <w:numId w:val="1"/>
        </w:numPr>
        <w:tabs>
          <w:tab w:val="left" w:pos="1122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659F">
        <w:rPr>
          <w:rFonts w:ascii="Times New Roman" w:hAnsi="Times New Roman" w:cs="Times New Roman"/>
          <w:sz w:val="28"/>
          <w:szCs w:val="28"/>
        </w:rPr>
        <w:t>Разместить р</w:t>
      </w:r>
      <w:r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Pr="00C36E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Pr="00C36E70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C36E7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C36E70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C36E7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Интернет.</w:t>
      </w:r>
    </w:p>
    <w:p w:rsidR="0021659F" w:rsidRDefault="0021659F" w:rsidP="0021659F">
      <w:pPr>
        <w:widowControl w:val="0"/>
        <w:tabs>
          <w:tab w:val="left" w:pos="1122"/>
        </w:tabs>
        <w:spacing w:after="0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E07749" w:rsidRPr="0021659F" w:rsidRDefault="00E07749" w:rsidP="0021659F">
      <w:pPr>
        <w:widowControl w:val="0"/>
        <w:tabs>
          <w:tab w:val="left" w:pos="1122"/>
        </w:tabs>
        <w:spacing w:after="0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Pr="00F717E8" w:rsidRDefault="00F717E8" w:rsidP="00216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  <w:r w:rsidR="00AE62B2">
        <w:rPr>
          <w:rFonts w:ascii="Times New Roman" w:hAnsi="Times New Roman" w:cs="Times New Roman"/>
          <w:sz w:val="28"/>
          <w:szCs w:val="28"/>
        </w:rPr>
        <w:tab/>
      </w:r>
      <w:r w:rsidR="00AE62B2">
        <w:rPr>
          <w:rFonts w:ascii="Times New Roman" w:hAnsi="Times New Roman" w:cs="Times New Roman"/>
          <w:sz w:val="28"/>
          <w:szCs w:val="28"/>
        </w:rPr>
        <w:tab/>
      </w:r>
      <w:r w:rsidR="00AE62B2">
        <w:rPr>
          <w:rFonts w:ascii="Times New Roman" w:hAnsi="Times New Roman" w:cs="Times New Roman"/>
          <w:sz w:val="28"/>
          <w:szCs w:val="28"/>
        </w:rPr>
        <w:tab/>
      </w:r>
      <w:r w:rsidR="00AE62B2">
        <w:rPr>
          <w:rFonts w:ascii="Times New Roman" w:hAnsi="Times New Roman" w:cs="Times New Roman"/>
          <w:sz w:val="28"/>
          <w:szCs w:val="28"/>
        </w:rPr>
        <w:tab/>
        <w:t>Л.И.Гришкина</w:t>
      </w:r>
    </w:p>
    <w:sectPr w:rsidR="00F717E8" w:rsidRPr="00F717E8" w:rsidSect="00C4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7C6"/>
    <w:multiLevelType w:val="multilevel"/>
    <w:tmpl w:val="9E7C9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2E39"/>
    <w:rsid w:val="001F0F4F"/>
    <w:rsid w:val="00200F1F"/>
    <w:rsid w:val="0021659F"/>
    <w:rsid w:val="00242C28"/>
    <w:rsid w:val="00295B69"/>
    <w:rsid w:val="003A1218"/>
    <w:rsid w:val="003F48F7"/>
    <w:rsid w:val="004877AF"/>
    <w:rsid w:val="004C7725"/>
    <w:rsid w:val="00670801"/>
    <w:rsid w:val="006E78DE"/>
    <w:rsid w:val="008F2643"/>
    <w:rsid w:val="009C1B9A"/>
    <w:rsid w:val="00A2736B"/>
    <w:rsid w:val="00A4658F"/>
    <w:rsid w:val="00AE62B2"/>
    <w:rsid w:val="00C12A93"/>
    <w:rsid w:val="00C33A33"/>
    <w:rsid w:val="00C36E70"/>
    <w:rsid w:val="00C44E40"/>
    <w:rsid w:val="00CF63FC"/>
    <w:rsid w:val="00D3160D"/>
    <w:rsid w:val="00D803C9"/>
    <w:rsid w:val="00DF5C59"/>
    <w:rsid w:val="00E07749"/>
    <w:rsid w:val="00E742CA"/>
    <w:rsid w:val="00EA2E39"/>
    <w:rsid w:val="00F44843"/>
    <w:rsid w:val="00F7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A2E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2E39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EA2E39"/>
    <w:rPr>
      <w:rFonts w:ascii="Times New Roman" w:eastAsia="Times New Roman" w:hAnsi="Times New Roman" w:cs="Times New Roman"/>
      <w:b/>
      <w:bCs/>
      <w:spacing w:val="10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2E39"/>
    <w:pPr>
      <w:widowControl w:val="0"/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spacing w:val="100"/>
      <w:sz w:val="26"/>
      <w:szCs w:val="26"/>
    </w:rPr>
  </w:style>
  <w:style w:type="character" w:customStyle="1" w:styleId="2">
    <w:name w:val="Основной текст (2)_"/>
    <w:basedOn w:val="a0"/>
    <w:rsid w:val="00EA2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A2E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F717E8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4pt">
    <w:name w:val="Основной текст (2) + Интервал 4 pt"/>
    <w:basedOn w:val="a0"/>
    <w:rsid w:val="002165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Говорунова2</cp:lastModifiedBy>
  <cp:revision>18</cp:revision>
  <cp:lastPrinted>2024-10-14T06:36:00Z</cp:lastPrinted>
  <dcterms:created xsi:type="dcterms:W3CDTF">2024-10-08T09:43:00Z</dcterms:created>
  <dcterms:modified xsi:type="dcterms:W3CDTF">2024-10-14T06:37:00Z</dcterms:modified>
</cp:coreProperties>
</file>