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AB" w:rsidRDefault="00AF7DAB" w:rsidP="00AF7DAB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ЦЕЛЕВЫЕ ПОКАЗАТЕЛИ РЕЗУЛЬТАТИВНОСТИ ПРЕДОСТАВЛЕНИЯ СУБСИДИИ</w:t>
      </w:r>
    </w:p>
    <w:p w:rsidR="00AF7DAB" w:rsidRDefault="00AF7DAB" w:rsidP="00AF7DAB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F7DAB" w:rsidRDefault="00AF7DAB" w:rsidP="00AF7DAB">
      <w:pPr>
        <w:jc w:val="center"/>
        <w:rPr>
          <w:bCs/>
          <w:u w:val="single"/>
        </w:rPr>
      </w:pPr>
      <w:r>
        <w:rPr>
          <w:bCs/>
          <w:u w:val="single"/>
        </w:rPr>
        <w:t>Муниципальное образование «Город Пикалево»</w:t>
      </w:r>
    </w:p>
    <w:p w:rsidR="00AF7DAB" w:rsidRPr="002C6619" w:rsidRDefault="00AF7DAB" w:rsidP="00AF7DAB">
      <w:pPr>
        <w:jc w:val="center"/>
        <w:rPr>
          <w:bCs/>
          <w:u w:val="single"/>
        </w:rPr>
      </w:pPr>
      <w:r>
        <w:rPr>
          <w:bCs/>
          <w:u w:val="single"/>
        </w:rPr>
        <w:t>Бокситогорского района Ленинградской области</w:t>
      </w:r>
    </w:p>
    <w:p w:rsidR="00AF7DAB" w:rsidRPr="00C804A1" w:rsidRDefault="00AF7DAB" w:rsidP="00AF7DAB">
      <w:pPr>
        <w:jc w:val="center"/>
        <w:rPr>
          <w:sz w:val="20"/>
          <w:szCs w:val="20"/>
        </w:rPr>
      </w:pPr>
    </w:p>
    <w:p w:rsidR="00AF7DAB" w:rsidRPr="008D4097" w:rsidRDefault="00AF7DAB" w:rsidP="00AF7DAB">
      <w:pPr>
        <w:jc w:val="center"/>
        <w:rPr>
          <w:b/>
          <w:sz w:val="20"/>
          <w:szCs w:val="20"/>
          <w:u w:val="single"/>
        </w:rPr>
      </w:pPr>
      <w:r w:rsidRPr="008D4097">
        <w:rPr>
          <w:b/>
          <w:sz w:val="20"/>
          <w:szCs w:val="20"/>
          <w:u w:val="single"/>
        </w:rPr>
        <w:t xml:space="preserve">по состоянию на </w:t>
      </w:r>
      <w:r w:rsidR="00983A49" w:rsidRPr="008D4097">
        <w:rPr>
          <w:b/>
          <w:sz w:val="20"/>
          <w:szCs w:val="20"/>
          <w:u w:val="single"/>
        </w:rPr>
        <w:t>01 июля 2017</w:t>
      </w:r>
      <w:r w:rsidRPr="008D4097">
        <w:rPr>
          <w:b/>
          <w:sz w:val="20"/>
          <w:szCs w:val="20"/>
          <w:u w:val="single"/>
        </w:rPr>
        <w:t xml:space="preserve"> года</w:t>
      </w:r>
    </w:p>
    <w:p w:rsidR="00AF7DAB" w:rsidRDefault="00AF7DAB" w:rsidP="00AF7D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(представляется ежеквартально)                                                                                                 </w:t>
      </w:r>
    </w:p>
    <w:p w:rsidR="00AF7DAB" w:rsidRDefault="00AF7DAB" w:rsidP="00AF7DAB">
      <w:pPr>
        <w:spacing w:line="240" w:lineRule="atLeast"/>
        <w:ind w:left="540" w:hanging="54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tbl>
      <w:tblPr>
        <w:tblStyle w:val="a3"/>
        <w:tblW w:w="154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1276"/>
        <w:gridCol w:w="992"/>
        <w:gridCol w:w="1461"/>
        <w:gridCol w:w="992"/>
        <w:gridCol w:w="850"/>
        <w:gridCol w:w="1276"/>
        <w:gridCol w:w="1096"/>
        <w:gridCol w:w="1172"/>
        <w:gridCol w:w="1134"/>
        <w:gridCol w:w="992"/>
        <w:gridCol w:w="1134"/>
        <w:gridCol w:w="1134"/>
      </w:tblGrid>
      <w:tr w:rsidR="00AF7DAB" w:rsidTr="001D27E6">
        <w:tc>
          <w:tcPr>
            <w:tcW w:w="1134" w:type="dxa"/>
            <w:vMerge w:val="restart"/>
          </w:tcPr>
          <w:p w:rsidR="00AF7DAB" w:rsidRDefault="00AF7DAB" w:rsidP="001D27E6">
            <w:pPr>
              <w:spacing w:line="240" w:lineRule="atLeast"/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CE4EA9">
              <w:rPr>
                <w:sz w:val="18"/>
                <w:szCs w:val="18"/>
                <w:lang w:eastAsia="en-US"/>
              </w:rPr>
              <w:t xml:space="preserve">Количество </w:t>
            </w:r>
            <w:r>
              <w:rPr>
                <w:sz w:val="18"/>
                <w:szCs w:val="18"/>
                <w:lang w:eastAsia="en-US"/>
              </w:rPr>
              <w:t>выданных свидетельств</w:t>
            </w:r>
          </w:p>
          <w:p w:rsidR="00AF7DAB" w:rsidRDefault="00AF7DAB" w:rsidP="001D27E6">
            <w:pPr>
              <w:spacing w:line="240" w:lineRule="atLeast"/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</w:p>
          <w:p w:rsidR="00AF7DAB" w:rsidRDefault="00AF7DAB" w:rsidP="001D27E6">
            <w:pPr>
              <w:spacing w:line="24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</w:tcPr>
          <w:p w:rsidR="00AF7DAB" w:rsidRPr="00CE4EA9" w:rsidRDefault="00AF7DAB" w:rsidP="001D27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4EA9">
              <w:rPr>
                <w:sz w:val="18"/>
                <w:szCs w:val="18"/>
                <w:lang w:eastAsia="en-US"/>
              </w:rPr>
              <w:t xml:space="preserve">Размер субсидий, указанных в свидетельствах </w:t>
            </w:r>
          </w:p>
          <w:p w:rsidR="00AF7DAB" w:rsidRDefault="00AF7DAB" w:rsidP="001D27E6">
            <w:pPr>
              <w:spacing w:line="240" w:lineRule="atLeast"/>
              <w:rPr>
                <w:sz w:val="16"/>
                <w:szCs w:val="16"/>
              </w:rPr>
            </w:pPr>
            <w:r w:rsidRPr="00CE4EA9">
              <w:rPr>
                <w:sz w:val="18"/>
                <w:szCs w:val="18"/>
                <w:lang w:eastAsia="en-US"/>
              </w:rPr>
              <w:t>(рублей)</w:t>
            </w:r>
          </w:p>
        </w:tc>
        <w:tc>
          <w:tcPr>
            <w:tcW w:w="1461" w:type="dxa"/>
            <w:vMerge w:val="restart"/>
          </w:tcPr>
          <w:p w:rsidR="00AF7DAB" w:rsidRDefault="00AF7DAB" w:rsidP="001D27E6">
            <w:pPr>
              <w:spacing w:line="276" w:lineRule="auto"/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CE4EA9">
              <w:rPr>
                <w:sz w:val="18"/>
                <w:szCs w:val="18"/>
                <w:lang w:eastAsia="en-US"/>
              </w:rPr>
              <w:t xml:space="preserve">Планируемый размер общей площади (приобретенного построенного) жилого </w:t>
            </w:r>
            <w:r>
              <w:rPr>
                <w:sz w:val="18"/>
                <w:szCs w:val="18"/>
                <w:lang w:eastAsia="en-US"/>
              </w:rPr>
              <w:t>п</w:t>
            </w:r>
            <w:r w:rsidRPr="00CE4EA9">
              <w:rPr>
                <w:sz w:val="18"/>
                <w:szCs w:val="18"/>
                <w:lang w:eastAsia="en-US"/>
              </w:rPr>
              <w:t>омещения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vMerge w:val="restart"/>
          </w:tcPr>
          <w:p w:rsidR="00AF7DAB" w:rsidRPr="00CE4EA9" w:rsidRDefault="00AF7DAB" w:rsidP="001D27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4EA9">
              <w:rPr>
                <w:sz w:val="18"/>
                <w:szCs w:val="18"/>
                <w:lang w:eastAsia="en-US"/>
              </w:rPr>
              <w:t xml:space="preserve">Количество </w:t>
            </w:r>
            <w:r>
              <w:rPr>
                <w:sz w:val="18"/>
                <w:szCs w:val="18"/>
                <w:lang w:eastAsia="en-US"/>
              </w:rPr>
              <w:t>реализованных свидетельств</w:t>
            </w:r>
            <w:r w:rsidRPr="00CE4EA9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22" w:type="dxa"/>
            <w:gridSpan w:val="3"/>
          </w:tcPr>
          <w:p w:rsidR="00AF7DAB" w:rsidRPr="00CE4EA9" w:rsidRDefault="00AF7DAB" w:rsidP="001D27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4EA9">
              <w:rPr>
                <w:sz w:val="18"/>
                <w:szCs w:val="18"/>
                <w:lang w:eastAsia="en-US"/>
              </w:rPr>
              <w:t>Размер  реализованной  субсидии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E4EA9">
              <w:rPr>
                <w:sz w:val="18"/>
                <w:szCs w:val="18"/>
                <w:lang w:eastAsia="en-US"/>
              </w:rPr>
              <w:t>на дату отчета</w:t>
            </w:r>
          </w:p>
          <w:p w:rsidR="00AF7DAB" w:rsidRPr="00CE4EA9" w:rsidRDefault="00AF7DAB" w:rsidP="001D27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4EA9">
              <w:rPr>
                <w:sz w:val="18"/>
                <w:szCs w:val="18"/>
                <w:lang w:eastAsia="en-US"/>
              </w:rPr>
              <w:t>(рублей)</w:t>
            </w:r>
          </w:p>
        </w:tc>
        <w:tc>
          <w:tcPr>
            <w:tcW w:w="1172" w:type="dxa"/>
            <w:vMerge w:val="restart"/>
          </w:tcPr>
          <w:p w:rsidR="00AF7DAB" w:rsidRPr="00CE4EA9" w:rsidRDefault="00AF7DAB" w:rsidP="001D27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</w:t>
            </w:r>
            <w:r w:rsidRPr="00CE4EA9">
              <w:rPr>
                <w:sz w:val="18"/>
                <w:szCs w:val="18"/>
                <w:lang w:eastAsia="en-US"/>
              </w:rPr>
              <w:t xml:space="preserve">азмер общей площади (приобретенного построенного) жилого </w:t>
            </w:r>
            <w:r>
              <w:rPr>
                <w:sz w:val="18"/>
                <w:szCs w:val="18"/>
                <w:lang w:eastAsia="en-US"/>
              </w:rPr>
              <w:t>п</w:t>
            </w:r>
            <w:r w:rsidRPr="00CE4EA9">
              <w:rPr>
                <w:sz w:val="18"/>
                <w:szCs w:val="18"/>
                <w:lang w:eastAsia="en-US"/>
              </w:rPr>
              <w:t>омещения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</w:tcPr>
          <w:p w:rsidR="00AF7DAB" w:rsidRPr="00CE4EA9" w:rsidRDefault="00AF7DAB" w:rsidP="001D27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4EA9">
              <w:rPr>
                <w:sz w:val="18"/>
                <w:szCs w:val="18"/>
                <w:lang w:eastAsia="en-US"/>
              </w:rPr>
              <w:t xml:space="preserve">Количество </w:t>
            </w:r>
            <w:r>
              <w:rPr>
                <w:sz w:val="18"/>
                <w:szCs w:val="18"/>
                <w:lang w:eastAsia="en-US"/>
              </w:rPr>
              <w:t>не реализованных свидетельств</w:t>
            </w:r>
            <w:r w:rsidRPr="00CE4EA9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60" w:type="dxa"/>
            <w:gridSpan w:val="3"/>
          </w:tcPr>
          <w:p w:rsidR="00AF7DAB" w:rsidRPr="00CE4EA9" w:rsidRDefault="00AF7DAB" w:rsidP="001D27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4EA9">
              <w:rPr>
                <w:sz w:val="18"/>
                <w:szCs w:val="18"/>
                <w:lang w:eastAsia="en-US"/>
              </w:rPr>
              <w:t>Размер остатка средств субсидии на дату отчета</w:t>
            </w:r>
          </w:p>
          <w:p w:rsidR="00AF7DAB" w:rsidRDefault="00AF7DAB" w:rsidP="001D27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4EA9">
              <w:rPr>
                <w:sz w:val="18"/>
                <w:szCs w:val="18"/>
                <w:lang w:eastAsia="en-US"/>
              </w:rPr>
              <w:t>(рублей)</w:t>
            </w:r>
          </w:p>
        </w:tc>
      </w:tr>
      <w:tr w:rsidR="00AF7DAB" w:rsidTr="001D27E6">
        <w:tc>
          <w:tcPr>
            <w:tcW w:w="1134" w:type="dxa"/>
            <w:vMerge/>
          </w:tcPr>
          <w:p w:rsidR="00AF7DAB" w:rsidRDefault="00AF7DAB" w:rsidP="001D27E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F7DAB" w:rsidRDefault="00AF7DAB" w:rsidP="001D27E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268" w:type="dxa"/>
            <w:gridSpan w:val="2"/>
          </w:tcPr>
          <w:p w:rsidR="00AF7DAB" w:rsidRDefault="00AF7DAB" w:rsidP="001D27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в том числе за счет средств:</w:t>
            </w:r>
          </w:p>
        </w:tc>
        <w:tc>
          <w:tcPr>
            <w:tcW w:w="1461" w:type="dxa"/>
            <w:vMerge/>
          </w:tcPr>
          <w:p w:rsidR="00AF7DAB" w:rsidRDefault="00AF7DAB" w:rsidP="001D27E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F7DAB" w:rsidRDefault="00AF7DAB" w:rsidP="001D27E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F7DAB" w:rsidRDefault="00AF7DAB" w:rsidP="001D27E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372" w:type="dxa"/>
            <w:gridSpan w:val="2"/>
          </w:tcPr>
          <w:p w:rsidR="00AF7DAB" w:rsidRDefault="00AF7DAB" w:rsidP="001D27E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в том числе за счет средств:</w:t>
            </w:r>
          </w:p>
        </w:tc>
        <w:tc>
          <w:tcPr>
            <w:tcW w:w="1172" w:type="dxa"/>
            <w:vMerge/>
          </w:tcPr>
          <w:p w:rsidR="00AF7DAB" w:rsidRDefault="00AF7DAB" w:rsidP="001D27E6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F7DAB" w:rsidRDefault="00AF7DAB" w:rsidP="001D27E6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AF7DAB" w:rsidRDefault="00AF7DAB" w:rsidP="001D27E6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268" w:type="dxa"/>
            <w:gridSpan w:val="2"/>
          </w:tcPr>
          <w:p w:rsidR="00AF7DAB" w:rsidRDefault="00AF7DAB" w:rsidP="001D27E6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том числе за счет средств:</w:t>
            </w:r>
          </w:p>
        </w:tc>
      </w:tr>
      <w:tr w:rsidR="00AF7DAB" w:rsidTr="001D27E6">
        <w:tc>
          <w:tcPr>
            <w:tcW w:w="1134" w:type="dxa"/>
            <w:vMerge/>
          </w:tcPr>
          <w:p w:rsidR="00AF7DAB" w:rsidRDefault="00AF7DAB" w:rsidP="001D27E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7DAB" w:rsidRDefault="00AF7DAB" w:rsidP="001D27E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F7DAB" w:rsidRDefault="00AF7DAB" w:rsidP="001D27E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E4EA9">
              <w:rPr>
                <w:sz w:val="18"/>
                <w:szCs w:val="18"/>
                <w:lang w:eastAsia="en-US"/>
              </w:rPr>
              <w:t>федерального бюджета</w:t>
            </w:r>
          </w:p>
        </w:tc>
        <w:tc>
          <w:tcPr>
            <w:tcW w:w="992" w:type="dxa"/>
          </w:tcPr>
          <w:p w:rsidR="00AF7DAB" w:rsidRDefault="00AF7DAB" w:rsidP="001D27E6">
            <w:pPr>
              <w:spacing w:line="24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CE4EA9">
              <w:rPr>
                <w:sz w:val="18"/>
                <w:szCs w:val="18"/>
                <w:lang w:eastAsia="en-US"/>
              </w:rPr>
              <w:t>областного бюджета</w:t>
            </w:r>
          </w:p>
        </w:tc>
        <w:tc>
          <w:tcPr>
            <w:tcW w:w="1461" w:type="dxa"/>
            <w:vMerge/>
          </w:tcPr>
          <w:p w:rsidR="00AF7DAB" w:rsidRDefault="00AF7DAB" w:rsidP="001D27E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F7DAB" w:rsidRDefault="00AF7DAB" w:rsidP="001D27E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7DAB" w:rsidRDefault="00AF7DAB" w:rsidP="001D27E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F7DAB" w:rsidRDefault="00AF7DAB" w:rsidP="001D27E6">
            <w:pPr>
              <w:spacing w:line="240" w:lineRule="atLeast"/>
              <w:rPr>
                <w:sz w:val="16"/>
                <w:szCs w:val="16"/>
              </w:rPr>
            </w:pPr>
            <w:r w:rsidRPr="00CE4EA9">
              <w:rPr>
                <w:sz w:val="18"/>
                <w:szCs w:val="18"/>
                <w:lang w:eastAsia="en-US"/>
              </w:rPr>
              <w:t>федерального бюджета</w:t>
            </w:r>
          </w:p>
        </w:tc>
        <w:tc>
          <w:tcPr>
            <w:tcW w:w="1096" w:type="dxa"/>
          </w:tcPr>
          <w:p w:rsidR="00AF7DAB" w:rsidRDefault="00AF7DAB" w:rsidP="001D27E6">
            <w:pPr>
              <w:spacing w:line="240" w:lineRule="atLeast"/>
              <w:rPr>
                <w:sz w:val="16"/>
                <w:szCs w:val="16"/>
              </w:rPr>
            </w:pPr>
            <w:r w:rsidRPr="00CE4EA9">
              <w:rPr>
                <w:sz w:val="18"/>
                <w:szCs w:val="18"/>
                <w:lang w:eastAsia="en-US"/>
              </w:rPr>
              <w:t>областного бюджета</w:t>
            </w:r>
          </w:p>
        </w:tc>
        <w:tc>
          <w:tcPr>
            <w:tcW w:w="1172" w:type="dxa"/>
            <w:vMerge/>
          </w:tcPr>
          <w:p w:rsidR="00AF7DAB" w:rsidRPr="00CE4EA9" w:rsidRDefault="00AF7DAB" w:rsidP="001D27E6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F7DAB" w:rsidRPr="00CE4EA9" w:rsidRDefault="00AF7DAB" w:rsidP="001D27E6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AF7DAB" w:rsidRPr="00CE4EA9" w:rsidRDefault="00AF7DAB" w:rsidP="001D27E6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F7DAB" w:rsidRDefault="00AF7DAB" w:rsidP="001D27E6">
            <w:pPr>
              <w:spacing w:line="240" w:lineRule="atLeast"/>
              <w:rPr>
                <w:sz w:val="16"/>
                <w:szCs w:val="16"/>
              </w:rPr>
            </w:pPr>
            <w:r w:rsidRPr="00CE4EA9">
              <w:rPr>
                <w:sz w:val="18"/>
                <w:szCs w:val="18"/>
                <w:lang w:eastAsia="en-US"/>
              </w:rPr>
              <w:t>федерального бюджета</w:t>
            </w:r>
          </w:p>
        </w:tc>
        <w:tc>
          <w:tcPr>
            <w:tcW w:w="1134" w:type="dxa"/>
          </w:tcPr>
          <w:p w:rsidR="00AF7DAB" w:rsidRDefault="00AF7DAB" w:rsidP="001D27E6">
            <w:pPr>
              <w:spacing w:line="240" w:lineRule="atLeast"/>
              <w:rPr>
                <w:sz w:val="16"/>
                <w:szCs w:val="16"/>
              </w:rPr>
            </w:pPr>
            <w:r w:rsidRPr="00CE4EA9">
              <w:rPr>
                <w:sz w:val="18"/>
                <w:szCs w:val="18"/>
                <w:lang w:eastAsia="en-US"/>
              </w:rPr>
              <w:t>областного бюджета</w:t>
            </w:r>
          </w:p>
        </w:tc>
      </w:tr>
      <w:tr w:rsidR="00AF7DAB" w:rsidTr="001D27E6">
        <w:tc>
          <w:tcPr>
            <w:tcW w:w="1134" w:type="dxa"/>
          </w:tcPr>
          <w:p w:rsidR="00AF7DAB" w:rsidRDefault="00AF7DAB" w:rsidP="001D27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F7DAB" w:rsidRDefault="00AF7DAB" w:rsidP="001D27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F7DAB" w:rsidRDefault="00AF7DAB" w:rsidP="001D27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F7DAB" w:rsidRDefault="00AF7DAB" w:rsidP="001D27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61" w:type="dxa"/>
          </w:tcPr>
          <w:p w:rsidR="00AF7DAB" w:rsidRDefault="00AF7DAB" w:rsidP="001D27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F7DAB" w:rsidRDefault="00AF7DAB" w:rsidP="001D27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F7DAB" w:rsidRDefault="00AF7DAB" w:rsidP="001D27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AF7DAB" w:rsidRDefault="00AF7DAB" w:rsidP="001D27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96" w:type="dxa"/>
          </w:tcPr>
          <w:p w:rsidR="00AF7DAB" w:rsidRDefault="00AF7DAB" w:rsidP="001D27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72" w:type="dxa"/>
          </w:tcPr>
          <w:p w:rsidR="00AF7DAB" w:rsidRDefault="00AF7DAB" w:rsidP="001D27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F7DAB" w:rsidRDefault="00AF7DAB" w:rsidP="001D27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AF7DAB" w:rsidRDefault="00AF7DAB" w:rsidP="001D27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AF7DAB" w:rsidRDefault="00AF7DAB" w:rsidP="001D27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AF7DAB" w:rsidRDefault="00AF7DAB" w:rsidP="001D27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AF7DAB" w:rsidTr="00983A49">
        <w:trPr>
          <w:trHeight w:val="521"/>
        </w:trPr>
        <w:tc>
          <w:tcPr>
            <w:tcW w:w="1134" w:type="dxa"/>
            <w:vAlign w:val="center"/>
          </w:tcPr>
          <w:p w:rsidR="00AF7DAB" w:rsidRDefault="00AF7DAB" w:rsidP="00983A49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AF7DAB" w:rsidRDefault="00AF7DAB" w:rsidP="00983A49">
            <w:pPr>
              <w:spacing w:line="240" w:lineRule="atLeast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1 401 210</w:t>
            </w:r>
          </w:p>
        </w:tc>
        <w:tc>
          <w:tcPr>
            <w:tcW w:w="1276" w:type="dxa"/>
            <w:vAlign w:val="center"/>
          </w:tcPr>
          <w:p w:rsidR="00AF7DAB" w:rsidRDefault="00AF7DAB" w:rsidP="00983A49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119 929</w:t>
            </w:r>
          </w:p>
        </w:tc>
        <w:tc>
          <w:tcPr>
            <w:tcW w:w="992" w:type="dxa"/>
            <w:vAlign w:val="center"/>
          </w:tcPr>
          <w:p w:rsidR="00AF7DAB" w:rsidRDefault="00AF7DAB" w:rsidP="00983A49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1 221 561</w:t>
            </w:r>
          </w:p>
        </w:tc>
        <w:tc>
          <w:tcPr>
            <w:tcW w:w="1461" w:type="dxa"/>
            <w:vAlign w:val="center"/>
          </w:tcPr>
          <w:p w:rsidR="00AF7DAB" w:rsidRDefault="00AF7DAB" w:rsidP="00983A49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center"/>
          </w:tcPr>
          <w:p w:rsidR="00AF7DAB" w:rsidRDefault="00983A49" w:rsidP="00983A49">
            <w:pPr>
              <w:spacing w:line="240" w:lineRule="atLeast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AF7DAB" w:rsidRDefault="00983A49" w:rsidP="00983A49">
            <w:pPr>
              <w:spacing w:line="240" w:lineRule="atLeast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1 401 210</w:t>
            </w:r>
          </w:p>
        </w:tc>
        <w:tc>
          <w:tcPr>
            <w:tcW w:w="1276" w:type="dxa"/>
            <w:vAlign w:val="center"/>
          </w:tcPr>
          <w:p w:rsidR="00AF7DAB" w:rsidRDefault="00983A49" w:rsidP="00983A49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119 929</w:t>
            </w:r>
          </w:p>
        </w:tc>
        <w:tc>
          <w:tcPr>
            <w:tcW w:w="1096" w:type="dxa"/>
            <w:vAlign w:val="center"/>
          </w:tcPr>
          <w:p w:rsidR="00AF7DAB" w:rsidRDefault="00983A49" w:rsidP="00983A49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1 221 561</w:t>
            </w:r>
          </w:p>
        </w:tc>
        <w:tc>
          <w:tcPr>
            <w:tcW w:w="1172" w:type="dxa"/>
            <w:vAlign w:val="center"/>
          </w:tcPr>
          <w:p w:rsidR="00AF7DAB" w:rsidRDefault="00983A49" w:rsidP="00983A49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</w:t>
            </w:r>
          </w:p>
        </w:tc>
        <w:tc>
          <w:tcPr>
            <w:tcW w:w="1134" w:type="dxa"/>
            <w:vAlign w:val="center"/>
          </w:tcPr>
          <w:p w:rsidR="00AF7DAB" w:rsidRDefault="00983A49" w:rsidP="00983A49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F7DAB" w:rsidRDefault="00983A49" w:rsidP="00983A49">
            <w:pPr>
              <w:spacing w:line="240" w:lineRule="atLeast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F7DAB" w:rsidRDefault="00983A49" w:rsidP="00983A49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F7DAB" w:rsidRDefault="00983A49" w:rsidP="00983A49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AF7DAB" w:rsidRDefault="00AF7DAB" w:rsidP="00AF7DAB">
      <w:pPr>
        <w:spacing w:line="240" w:lineRule="atLeast"/>
        <w:ind w:left="540" w:hanging="54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bookmarkStart w:id="0" w:name="_GoBack"/>
      <w:bookmarkEnd w:id="0"/>
    </w:p>
    <w:sectPr w:rsidR="00AF7DAB" w:rsidSect="00D65330">
      <w:pgSz w:w="16838" w:h="11906" w:orient="landscape"/>
      <w:pgMar w:top="993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AB"/>
    <w:rsid w:val="000114B7"/>
    <w:rsid w:val="00025E02"/>
    <w:rsid w:val="000B668A"/>
    <w:rsid w:val="001365B6"/>
    <w:rsid w:val="00137376"/>
    <w:rsid w:val="00163D17"/>
    <w:rsid w:val="00175265"/>
    <w:rsid w:val="00181646"/>
    <w:rsid w:val="00185E20"/>
    <w:rsid w:val="00192E90"/>
    <w:rsid w:val="001A6BC0"/>
    <w:rsid w:val="001A6CF4"/>
    <w:rsid w:val="001D0B6A"/>
    <w:rsid w:val="001F4A2F"/>
    <w:rsid w:val="00251ED0"/>
    <w:rsid w:val="0027744D"/>
    <w:rsid w:val="0028634C"/>
    <w:rsid w:val="00287300"/>
    <w:rsid w:val="002970A0"/>
    <w:rsid w:val="002B6B40"/>
    <w:rsid w:val="002C2EC6"/>
    <w:rsid w:val="002E4DFE"/>
    <w:rsid w:val="002F012E"/>
    <w:rsid w:val="002F7F75"/>
    <w:rsid w:val="00304371"/>
    <w:rsid w:val="003063B8"/>
    <w:rsid w:val="00340E9F"/>
    <w:rsid w:val="003478B8"/>
    <w:rsid w:val="00352C1D"/>
    <w:rsid w:val="0037707F"/>
    <w:rsid w:val="00380A27"/>
    <w:rsid w:val="00381A5B"/>
    <w:rsid w:val="00381F6D"/>
    <w:rsid w:val="00394743"/>
    <w:rsid w:val="003A2C5A"/>
    <w:rsid w:val="003B7B1E"/>
    <w:rsid w:val="003D71AD"/>
    <w:rsid w:val="00402E2F"/>
    <w:rsid w:val="00431ADE"/>
    <w:rsid w:val="00443465"/>
    <w:rsid w:val="00466CF8"/>
    <w:rsid w:val="00484060"/>
    <w:rsid w:val="00484478"/>
    <w:rsid w:val="004A1224"/>
    <w:rsid w:val="004B47CC"/>
    <w:rsid w:val="004C61F7"/>
    <w:rsid w:val="00500282"/>
    <w:rsid w:val="0051150C"/>
    <w:rsid w:val="00522521"/>
    <w:rsid w:val="005472F5"/>
    <w:rsid w:val="00561748"/>
    <w:rsid w:val="0057618C"/>
    <w:rsid w:val="0057671C"/>
    <w:rsid w:val="005C1587"/>
    <w:rsid w:val="005F7EA0"/>
    <w:rsid w:val="00613A7F"/>
    <w:rsid w:val="006231CB"/>
    <w:rsid w:val="00637112"/>
    <w:rsid w:val="00687EA9"/>
    <w:rsid w:val="00690A2E"/>
    <w:rsid w:val="006B421A"/>
    <w:rsid w:val="006C498D"/>
    <w:rsid w:val="006D5AAF"/>
    <w:rsid w:val="00711A5B"/>
    <w:rsid w:val="00714F9B"/>
    <w:rsid w:val="00742F32"/>
    <w:rsid w:val="007E31EE"/>
    <w:rsid w:val="00801A20"/>
    <w:rsid w:val="00802825"/>
    <w:rsid w:val="008A2B82"/>
    <w:rsid w:val="008C0E37"/>
    <w:rsid w:val="008C4C4B"/>
    <w:rsid w:val="008D4097"/>
    <w:rsid w:val="008D4132"/>
    <w:rsid w:val="00902781"/>
    <w:rsid w:val="0090511C"/>
    <w:rsid w:val="0092107D"/>
    <w:rsid w:val="00926726"/>
    <w:rsid w:val="00954AD6"/>
    <w:rsid w:val="00980432"/>
    <w:rsid w:val="00983A49"/>
    <w:rsid w:val="00984239"/>
    <w:rsid w:val="009932FA"/>
    <w:rsid w:val="00995F09"/>
    <w:rsid w:val="00996B1C"/>
    <w:rsid w:val="009A06EC"/>
    <w:rsid w:val="009C33F2"/>
    <w:rsid w:val="009F06E6"/>
    <w:rsid w:val="00A24144"/>
    <w:rsid w:val="00A42B3B"/>
    <w:rsid w:val="00A712E4"/>
    <w:rsid w:val="00A90180"/>
    <w:rsid w:val="00A95E31"/>
    <w:rsid w:val="00AF7DAB"/>
    <w:rsid w:val="00B234A2"/>
    <w:rsid w:val="00B243B8"/>
    <w:rsid w:val="00B41697"/>
    <w:rsid w:val="00B7264A"/>
    <w:rsid w:val="00BA0AAA"/>
    <w:rsid w:val="00BC231A"/>
    <w:rsid w:val="00BC77F2"/>
    <w:rsid w:val="00BE3FA6"/>
    <w:rsid w:val="00C07A97"/>
    <w:rsid w:val="00C1271E"/>
    <w:rsid w:val="00C3663D"/>
    <w:rsid w:val="00C423EE"/>
    <w:rsid w:val="00C57775"/>
    <w:rsid w:val="00C97BD5"/>
    <w:rsid w:val="00CA0485"/>
    <w:rsid w:val="00CF56BD"/>
    <w:rsid w:val="00D0335D"/>
    <w:rsid w:val="00D25E05"/>
    <w:rsid w:val="00D52BBB"/>
    <w:rsid w:val="00D57129"/>
    <w:rsid w:val="00D84CB1"/>
    <w:rsid w:val="00DB3BA3"/>
    <w:rsid w:val="00DB6313"/>
    <w:rsid w:val="00DC1718"/>
    <w:rsid w:val="00E000E2"/>
    <w:rsid w:val="00E548B9"/>
    <w:rsid w:val="00E5777D"/>
    <w:rsid w:val="00EB78A2"/>
    <w:rsid w:val="00EC2AFA"/>
    <w:rsid w:val="00ED0BA8"/>
    <w:rsid w:val="00ED0F43"/>
    <w:rsid w:val="00F062D9"/>
    <w:rsid w:val="00F52C38"/>
    <w:rsid w:val="00F535AA"/>
    <w:rsid w:val="00F61662"/>
    <w:rsid w:val="00F81F7A"/>
    <w:rsid w:val="00F8219F"/>
    <w:rsid w:val="00F878E4"/>
    <w:rsid w:val="00FA67BF"/>
    <w:rsid w:val="00FB7D9C"/>
    <w:rsid w:val="00FD1322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F7D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AF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F7D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AF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2017-06-28T09:06:00Z</cp:lastPrinted>
  <dcterms:created xsi:type="dcterms:W3CDTF">2017-06-28T09:07:00Z</dcterms:created>
  <dcterms:modified xsi:type="dcterms:W3CDTF">2017-06-29T07:28:00Z</dcterms:modified>
</cp:coreProperties>
</file>