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F162" w14:textId="77777777" w:rsidR="00A04869" w:rsidRPr="00580085" w:rsidRDefault="00A04869" w:rsidP="00A04869">
      <w:pPr>
        <w:widowControl w:val="0"/>
        <w:snapToGrid w:val="0"/>
        <w:jc w:val="center"/>
        <w:rPr>
          <w:b/>
          <w:caps/>
          <w:sz w:val="28"/>
          <w:szCs w:val="28"/>
        </w:rPr>
      </w:pPr>
      <w:r w:rsidRPr="00580085">
        <w:rPr>
          <w:b/>
          <w:caps/>
          <w:sz w:val="28"/>
          <w:szCs w:val="28"/>
        </w:rPr>
        <w:t>Информационное сообщение</w:t>
      </w:r>
    </w:p>
    <w:tbl>
      <w:tblPr>
        <w:tblW w:w="4885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4981"/>
      </w:tblGrid>
      <w:tr w:rsidR="00A04869" w:rsidRPr="00580085" w14:paraId="57ABB02E" w14:textId="77777777" w:rsidTr="009B5C05">
        <w:trPr>
          <w:gridAfter w:val="1"/>
          <w:wAfter w:w="5434" w:type="dxa"/>
          <w:trHeight w:val="232"/>
        </w:trPr>
        <w:tc>
          <w:tcPr>
            <w:tcW w:w="4536" w:type="dxa"/>
            <w:vAlign w:val="center"/>
            <w:hideMark/>
          </w:tcPr>
          <w:p w14:paraId="2D7E0C54" w14:textId="77777777" w:rsidR="00A04869" w:rsidRPr="00580085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04869" w:rsidRPr="00580085" w14:paraId="1F1A8537" w14:textId="77777777" w:rsidTr="009B5C05">
        <w:trPr>
          <w:trHeight w:val="243"/>
        </w:trPr>
        <w:tc>
          <w:tcPr>
            <w:tcW w:w="4536" w:type="dxa"/>
            <w:vAlign w:val="center"/>
            <w:hideMark/>
          </w:tcPr>
          <w:p w14:paraId="7092C15B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извещения</w:t>
            </w:r>
          </w:p>
        </w:tc>
        <w:tc>
          <w:tcPr>
            <w:tcW w:w="5434" w:type="dxa"/>
            <w:vAlign w:val="center"/>
            <w:hideMark/>
          </w:tcPr>
          <w:p w14:paraId="4910A86F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__</w:t>
            </w:r>
          </w:p>
        </w:tc>
      </w:tr>
      <w:tr w:rsidR="00A04869" w:rsidRPr="00580085" w14:paraId="707F3AA9" w14:textId="77777777" w:rsidTr="009B5C05">
        <w:trPr>
          <w:trHeight w:val="1445"/>
        </w:trPr>
        <w:tc>
          <w:tcPr>
            <w:tcW w:w="4536" w:type="dxa"/>
            <w:hideMark/>
          </w:tcPr>
          <w:p w14:paraId="57754F1E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Наименование объекта продаж</w:t>
            </w:r>
            <w:r>
              <w:rPr>
                <w:sz w:val="28"/>
                <w:szCs w:val="28"/>
              </w:rPr>
              <w:t>и</w:t>
            </w:r>
          </w:p>
          <w:p w14:paraId="4A691E52" w14:textId="77777777" w:rsidR="00A04869" w:rsidRPr="00510288" w:rsidRDefault="00A04869" w:rsidP="009B5C05">
            <w:pPr>
              <w:rPr>
                <w:sz w:val="28"/>
                <w:szCs w:val="28"/>
              </w:rPr>
            </w:pPr>
          </w:p>
          <w:p w14:paraId="3DBD0342" w14:textId="77777777" w:rsidR="00A04869" w:rsidRPr="00510288" w:rsidRDefault="00A04869" w:rsidP="009B5C05">
            <w:pPr>
              <w:rPr>
                <w:sz w:val="28"/>
                <w:szCs w:val="28"/>
              </w:rPr>
            </w:pPr>
          </w:p>
          <w:p w14:paraId="1732E228" w14:textId="77777777" w:rsidR="00A04869" w:rsidRPr="00510288" w:rsidRDefault="00A04869" w:rsidP="009B5C05">
            <w:pPr>
              <w:rPr>
                <w:sz w:val="28"/>
                <w:szCs w:val="28"/>
              </w:rPr>
            </w:pPr>
          </w:p>
          <w:p w14:paraId="161AD095" w14:textId="77777777" w:rsidR="00A04869" w:rsidRPr="00510288" w:rsidRDefault="00A04869" w:rsidP="009B5C05">
            <w:pPr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1DC09283" w14:textId="77777777" w:rsidR="00A04869" w:rsidRDefault="00A04869" w:rsidP="009B5C05">
            <w:pPr>
              <w:widowControl w:val="0"/>
              <w:snapToGrid w:val="0"/>
              <w:ind w:right="-88"/>
              <w:rPr>
                <w:bCs/>
                <w:sz w:val="28"/>
                <w:szCs w:val="28"/>
              </w:rPr>
            </w:pPr>
            <w:r w:rsidRPr="00F37A66">
              <w:rPr>
                <w:bCs/>
                <w:sz w:val="28"/>
                <w:szCs w:val="28"/>
              </w:rPr>
              <w:t xml:space="preserve">-административное здание, общей площадью 1219,3 </w:t>
            </w:r>
            <w:proofErr w:type="spellStart"/>
            <w:proofErr w:type="gramStart"/>
            <w:r w:rsidRPr="00F37A66">
              <w:rPr>
                <w:bCs/>
                <w:sz w:val="28"/>
                <w:szCs w:val="28"/>
              </w:rPr>
              <w:t>кв.м</w:t>
            </w:r>
            <w:proofErr w:type="spellEnd"/>
            <w:proofErr w:type="gramEnd"/>
            <w:r w:rsidRPr="00F37A66">
              <w:rPr>
                <w:bCs/>
                <w:sz w:val="28"/>
                <w:szCs w:val="28"/>
              </w:rPr>
              <w:t>, кадастровый номер 47:19:0108004:44;</w:t>
            </w:r>
          </w:p>
          <w:p w14:paraId="7FC16FC5" w14:textId="77777777" w:rsidR="00A04869" w:rsidRPr="00F37A66" w:rsidRDefault="00A04869" w:rsidP="009B5C05">
            <w:pPr>
              <w:widowControl w:val="0"/>
              <w:snapToGrid w:val="0"/>
              <w:ind w:right="-88"/>
              <w:rPr>
                <w:bCs/>
                <w:sz w:val="28"/>
                <w:szCs w:val="28"/>
              </w:rPr>
            </w:pPr>
            <w:r w:rsidRPr="00F37A66">
              <w:rPr>
                <w:bCs/>
                <w:sz w:val="28"/>
                <w:szCs w:val="28"/>
              </w:rPr>
              <w:t xml:space="preserve">-мойка, общей площадью 548,7 </w:t>
            </w:r>
            <w:proofErr w:type="spellStart"/>
            <w:r w:rsidRPr="00F37A66">
              <w:rPr>
                <w:bCs/>
                <w:sz w:val="28"/>
                <w:szCs w:val="28"/>
              </w:rPr>
              <w:t>кв.м</w:t>
            </w:r>
            <w:proofErr w:type="spellEnd"/>
            <w:r w:rsidRPr="00F37A66">
              <w:rPr>
                <w:bCs/>
                <w:sz w:val="28"/>
                <w:szCs w:val="28"/>
              </w:rPr>
              <w:t>., кадастровый номер 47:19:0108004:48;</w:t>
            </w:r>
          </w:p>
          <w:p w14:paraId="3AE9E402" w14:textId="77777777" w:rsidR="00A04869" w:rsidRPr="00F37A66" w:rsidRDefault="00A04869" w:rsidP="009B5C05">
            <w:pPr>
              <w:widowControl w:val="0"/>
              <w:snapToGrid w:val="0"/>
              <w:ind w:right="-88"/>
              <w:rPr>
                <w:bCs/>
                <w:sz w:val="28"/>
                <w:szCs w:val="28"/>
              </w:rPr>
            </w:pPr>
            <w:r w:rsidRPr="00F37A66">
              <w:rPr>
                <w:bCs/>
                <w:sz w:val="28"/>
                <w:szCs w:val="28"/>
              </w:rPr>
              <w:t xml:space="preserve">-гараж, общей площадью 110,1 </w:t>
            </w:r>
            <w:proofErr w:type="spellStart"/>
            <w:r w:rsidRPr="00F37A66">
              <w:rPr>
                <w:bCs/>
                <w:sz w:val="28"/>
                <w:szCs w:val="28"/>
              </w:rPr>
              <w:t>кв.м</w:t>
            </w:r>
            <w:proofErr w:type="spellEnd"/>
            <w:r w:rsidRPr="00F37A66">
              <w:rPr>
                <w:bCs/>
                <w:sz w:val="28"/>
                <w:szCs w:val="28"/>
              </w:rPr>
              <w:t>., кадастровый номер 47:19:0108004:53;</w:t>
            </w:r>
          </w:p>
          <w:p w14:paraId="39DCFBEA" w14:textId="77777777" w:rsidR="00A04869" w:rsidRPr="00F37A66" w:rsidRDefault="00A04869" w:rsidP="009B5C05">
            <w:pPr>
              <w:widowControl w:val="0"/>
              <w:snapToGrid w:val="0"/>
              <w:ind w:right="-88"/>
              <w:rPr>
                <w:bCs/>
                <w:sz w:val="28"/>
                <w:szCs w:val="28"/>
              </w:rPr>
            </w:pPr>
            <w:r w:rsidRPr="00F37A66">
              <w:rPr>
                <w:bCs/>
                <w:sz w:val="28"/>
                <w:szCs w:val="28"/>
              </w:rPr>
              <w:t xml:space="preserve">-здание проходной, общей площадью 33 </w:t>
            </w:r>
            <w:proofErr w:type="spellStart"/>
            <w:r w:rsidRPr="00F37A66">
              <w:rPr>
                <w:bCs/>
                <w:sz w:val="28"/>
                <w:szCs w:val="28"/>
              </w:rPr>
              <w:t>кв.м</w:t>
            </w:r>
            <w:proofErr w:type="spellEnd"/>
            <w:r w:rsidRPr="00F37A66">
              <w:rPr>
                <w:bCs/>
                <w:sz w:val="28"/>
                <w:szCs w:val="28"/>
              </w:rPr>
              <w:t>., кадастровый номер 47:19:0108004:46;</w:t>
            </w:r>
          </w:p>
          <w:p w14:paraId="6DB91C04" w14:textId="77777777" w:rsidR="00A04869" w:rsidRPr="00F37A66" w:rsidRDefault="00A04869" w:rsidP="009B5C05">
            <w:pPr>
              <w:widowControl w:val="0"/>
              <w:snapToGrid w:val="0"/>
              <w:ind w:right="-88"/>
              <w:rPr>
                <w:bCs/>
                <w:sz w:val="28"/>
                <w:szCs w:val="28"/>
              </w:rPr>
            </w:pPr>
            <w:r w:rsidRPr="00F37A66">
              <w:rPr>
                <w:bCs/>
                <w:sz w:val="28"/>
                <w:szCs w:val="28"/>
              </w:rPr>
              <w:t xml:space="preserve">-КПП, общей площадью 45 </w:t>
            </w:r>
            <w:proofErr w:type="spellStart"/>
            <w:r w:rsidRPr="00F37A66">
              <w:rPr>
                <w:bCs/>
                <w:sz w:val="28"/>
                <w:szCs w:val="28"/>
              </w:rPr>
              <w:t>кв.м</w:t>
            </w:r>
            <w:proofErr w:type="spellEnd"/>
            <w:r w:rsidRPr="00F37A66">
              <w:rPr>
                <w:bCs/>
                <w:sz w:val="28"/>
                <w:szCs w:val="28"/>
              </w:rPr>
              <w:t>., кадастровый номер 47:19:0108004:45;</w:t>
            </w:r>
          </w:p>
          <w:p w14:paraId="7174C7C0" w14:textId="77777777" w:rsidR="00A04869" w:rsidRPr="00F37A66" w:rsidRDefault="00A04869" w:rsidP="009B5C05">
            <w:pPr>
              <w:widowControl w:val="0"/>
              <w:snapToGrid w:val="0"/>
              <w:ind w:right="-88"/>
              <w:rPr>
                <w:bCs/>
                <w:sz w:val="28"/>
                <w:szCs w:val="28"/>
              </w:rPr>
            </w:pPr>
            <w:r w:rsidRPr="00F37A66">
              <w:rPr>
                <w:bCs/>
                <w:sz w:val="28"/>
                <w:szCs w:val="28"/>
              </w:rPr>
              <w:t xml:space="preserve">-мастерская ремонтная, общей площадью 4531,8 </w:t>
            </w:r>
            <w:proofErr w:type="spellStart"/>
            <w:r w:rsidRPr="00F37A66">
              <w:rPr>
                <w:bCs/>
                <w:sz w:val="28"/>
                <w:szCs w:val="28"/>
              </w:rPr>
              <w:t>кв.м</w:t>
            </w:r>
            <w:proofErr w:type="spellEnd"/>
            <w:r w:rsidRPr="00F37A66">
              <w:rPr>
                <w:bCs/>
                <w:sz w:val="28"/>
                <w:szCs w:val="28"/>
              </w:rPr>
              <w:t>., кадастровый номер 47:19:0108004:47;</w:t>
            </w:r>
          </w:p>
          <w:p w14:paraId="28200C29" w14:textId="77777777" w:rsidR="00A04869" w:rsidRPr="00976D13" w:rsidRDefault="00A04869" w:rsidP="009B5C05">
            <w:pPr>
              <w:widowControl w:val="0"/>
              <w:snapToGrid w:val="0"/>
              <w:spacing w:after="100" w:afterAutospacing="1"/>
              <w:rPr>
                <w:bCs/>
                <w:sz w:val="28"/>
                <w:szCs w:val="28"/>
              </w:rPr>
            </w:pPr>
            <w:r w:rsidRPr="00F37A66">
              <w:rPr>
                <w:bCs/>
                <w:sz w:val="28"/>
                <w:szCs w:val="28"/>
              </w:rPr>
              <w:t xml:space="preserve">-земельный участок, общей площадью 33271 </w:t>
            </w:r>
            <w:proofErr w:type="spellStart"/>
            <w:r w:rsidRPr="00F37A66">
              <w:rPr>
                <w:bCs/>
                <w:sz w:val="28"/>
                <w:szCs w:val="28"/>
              </w:rPr>
              <w:t>кв.м</w:t>
            </w:r>
            <w:proofErr w:type="spellEnd"/>
            <w:r w:rsidRPr="00F37A66">
              <w:rPr>
                <w:bCs/>
                <w:sz w:val="28"/>
                <w:szCs w:val="28"/>
              </w:rPr>
              <w:t>., кадастровый номер 47:19:0108004:4, расположенные по адресу: Ленинградская область, Бокситогорский район, г. Пикалево, Ленинградское шоссе, д.76</w:t>
            </w:r>
          </w:p>
        </w:tc>
      </w:tr>
      <w:tr w:rsidR="00A04869" w:rsidRPr="00580085" w14:paraId="1CF08A3B" w14:textId="77777777" w:rsidTr="009B5C05">
        <w:trPr>
          <w:trHeight w:val="243"/>
        </w:trPr>
        <w:tc>
          <w:tcPr>
            <w:tcW w:w="4536" w:type="dxa"/>
            <w:vAlign w:val="center"/>
            <w:hideMark/>
          </w:tcPr>
          <w:p w14:paraId="5BFA6752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Форма продажи</w:t>
            </w:r>
          </w:p>
        </w:tc>
        <w:tc>
          <w:tcPr>
            <w:tcW w:w="5434" w:type="dxa"/>
            <w:vAlign w:val="center"/>
            <w:hideMark/>
          </w:tcPr>
          <w:p w14:paraId="305A8D6E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Электронный аукцион</w:t>
            </w:r>
          </w:p>
        </w:tc>
      </w:tr>
      <w:tr w:rsidR="00A04869" w:rsidRPr="00580085" w14:paraId="5C38113C" w14:textId="77777777" w:rsidTr="009B5C05">
        <w:trPr>
          <w:trHeight w:val="707"/>
        </w:trPr>
        <w:tc>
          <w:tcPr>
            <w:tcW w:w="4536" w:type="dxa"/>
            <w:vAlign w:val="center"/>
            <w:hideMark/>
          </w:tcPr>
          <w:p w14:paraId="52F3C808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434" w:type="dxa"/>
            <w:vAlign w:val="center"/>
            <w:hideMark/>
          </w:tcPr>
          <w:p w14:paraId="6D4DC97F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F37A66">
              <w:rPr>
                <w:sz w:val="28"/>
                <w:szCs w:val="28"/>
              </w:rPr>
              <w:t>Электронная площадка ЗАКАЗРФ</w:t>
            </w:r>
          </w:p>
        </w:tc>
      </w:tr>
      <w:tr w:rsidR="00A04869" w:rsidRPr="00580085" w14:paraId="1A2D2AE3" w14:textId="77777777" w:rsidTr="009B5C05">
        <w:trPr>
          <w:trHeight w:val="707"/>
        </w:trPr>
        <w:tc>
          <w:tcPr>
            <w:tcW w:w="4536" w:type="dxa"/>
            <w:vAlign w:val="center"/>
            <w:hideMark/>
          </w:tcPr>
          <w:p w14:paraId="6DFA0DA0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434" w:type="dxa"/>
            <w:vAlign w:val="center"/>
            <w:hideMark/>
          </w:tcPr>
          <w:p w14:paraId="2CE9A35E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hyperlink r:id="rId4" w:history="1">
              <w:r w:rsidRPr="00863014">
                <w:rPr>
                  <w:rStyle w:val="a7"/>
                  <w:sz w:val="28"/>
                  <w:szCs w:val="28"/>
                </w:rPr>
                <w:t>http://sale.zakazrf.ru//</w:t>
              </w:r>
            </w:hyperlink>
          </w:p>
        </w:tc>
      </w:tr>
      <w:tr w:rsidR="00A04869" w:rsidRPr="00580085" w14:paraId="498BF116" w14:textId="77777777" w:rsidTr="009B5C05">
        <w:trPr>
          <w:trHeight w:val="74"/>
        </w:trPr>
        <w:tc>
          <w:tcPr>
            <w:tcW w:w="4536" w:type="dxa"/>
            <w:vAlign w:val="center"/>
            <w:hideMark/>
          </w:tcPr>
          <w:p w14:paraId="51D302DB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Размещение осуществляет</w:t>
            </w:r>
          </w:p>
        </w:tc>
        <w:tc>
          <w:tcPr>
            <w:tcW w:w="5434" w:type="dxa"/>
            <w:vAlign w:val="center"/>
            <w:hideMark/>
          </w:tcPr>
          <w:p w14:paraId="272174D6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Муниципальный заказчик</w:t>
            </w:r>
            <w:r w:rsidRPr="00580085">
              <w:rPr>
                <w:sz w:val="28"/>
                <w:szCs w:val="28"/>
              </w:rPr>
              <w:br/>
              <w:t xml:space="preserve">АДМИНИСТРАЦИЯ МУНИЦИПАЛЬНОГО ОБРАЗОВАНИЯ </w:t>
            </w:r>
            <w:r>
              <w:rPr>
                <w:bCs/>
                <w:sz w:val="28"/>
                <w:szCs w:val="28"/>
              </w:rPr>
              <w:t>ПИКАЛЕВСКОЕ ГОРОДСКОЕ ПОСЕЛЕНИЕ</w:t>
            </w:r>
            <w:r w:rsidRPr="00580085">
              <w:rPr>
                <w:sz w:val="28"/>
                <w:szCs w:val="28"/>
              </w:rPr>
              <w:t xml:space="preserve"> БОКСИТОГОРСКОГО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80085">
              <w:rPr>
                <w:sz w:val="28"/>
                <w:szCs w:val="28"/>
              </w:rPr>
              <w:t>РАЙОНА ЛЕНИНГРАДСКОЙ ОБЛАСТИ</w:t>
            </w:r>
          </w:p>
        </w:tc>
      </w:tr>
      <w:tr w:rsidR="00A04869" w:rsidRPr="00580085" w14:paraId="47916EFC" w14:textId="77777777" w:rsidTr="009B5C05">
        <w:trPr>
          <w:trHeight w:val="243"/>
        </w:trPr>
        <w:tc>
          <w:tcPr>
            <w:tcW w:w="4536" w:type="dxa"/>
            <w:vAlign w:val="center"/>
            <w:hideMark/>
          </w:tcPr>
          <w:p w14:paraId="18ACAD70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5434" w:type="dxa"/>
            <w:vAlign w:val="center"/>
            <w:hideMark/>
          </w:tcPr>
          <w:p w14:paraId="3386705D" w14:textId="77777777" w:rsidR="00A04869" w:rsidRPr="00580085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04869" w:rsidRPr="00580085" w14:paraId="6AB59C73" w14:textId="77777777" w:rsidTr="009B5C05">
        <w:trPr>
          <w:trHeight w:val="232"/>
        </w:trPr>
        <w:tc>
          <w:tcPr>
            <w:tcW w:w="4536" w:type="dxa"/>
            <w:vAlign w:val="center"/>
            <w:hideMark/>
          </w:tcPr>
          <w:p w14:paraId="315B932A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Организация, осуществляющая размещение</w:t>
            </w:r>
          </w:p>
          <w:p w14:paraId="21296F07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4D951EEF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6CD083EC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1661F16B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АДМИНИСТРАЦИЯ МУНИЦИПАЛЬНОГООБРАЗОВАНИЯ </w:t>
            </w:r>
            <w:r>
              <w:rPr>
                <w:bCs/>
                <w:sz w:val="28"/>
                <w:szCs w:val="28"/>
              </w:rPr>
              <w:lastRenderedPageBreak/>
              <w:t>ПИКАЛЕВСКОЕ ГОРОДСКОЕ ПОСЕЛЕНИЕ</w:t>
            </w:r>
            <w:r w:rsidRPr="00580085">
              <w:rPr>
                <w:sz w:val="28"/>
                <w:szCs w:val="28"/>
              </w:rPr>
              <w:t xml:space="preserve"> БОКСИТОГОРСКОГО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80085">
              <w:rPr>
                <w:sz w:val="28"/>
                <w:szCs w:val="28"/>
              </w:rPr>
              <w:t>РАЙОНА ЛЕНИНГРАДСКОЙ ОБЛАСТИ</w:t>
            </w:r>
          </w:p>
          <w:p w14:paraId="467752F0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04869" w:rsidRPr="00580085" w14:paraId="5A47AC6C" w14:textId="77777777" w:rsidTr="009B5C05">
        <w:trPr>
          <w:trHeight w:val="707"/>
        </w:trPr>
        <w:tc>
          <w:tcPr>
            <w:tcW w:w="4536" w:type="dxa"/>
            <w:vAlign w:val="center"/>
            <w:hideMark/>
          </w:tcPr>
          <w:p w14:paraId="543FCAC2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lastRenderedPageBreak/>
              <w:t>Почтовый адрес</w:t>
            </w:r>
          </w:p>
          <w:p w14:paraId="2E524C4B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2645AE97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Российская Федерация, 187602, Ленинградская </w:t>
            </w:r>
            <w:proofErr w:type="spellStart"/>
            <w:r w:rsidRPr="00580085">
              <w:rPr>
                <w:sz w:val="28"/>
                <w:szCs w:val="28"/>
              </w:rPr>
              <w:t>обл</w:t>
            </w:r>
            <w:proofErr w:type="spellEnd"/>
            <w:r w:rsidRPr="00580085">
              <w:rPr>
                <w:sz w:val="28"/>
                <w:szCs w:val="28"/>
              </w:rPr>
              <w:t>, Бокситогорский р-н, Пикалево г, ул.</w:t>
            </w:r>
            <w:r>
              <w:rPr>
                <w:sz w:val="28"/>
                <w:szCs w:val="28"/>
              </w:rPr>
              <w:t xml:space="preserve"> </w:t>
            </w:r>
            <w:r w:rsidRPr="00580085">
              <w:rPr>
                <w:sz w:val="28"/>
                <w:szCs w:val="28"/>
              </w:rPr>
              <w:t>Речная, 4</w:t>
            </w:r>
          </w:p>
        </w:tc>
      </w:tr>
      <w:tr w:rsidR="00A04869" w:rsidRPr="00580085" w14:paraId="4169E9F8" w14:textId="77777777" w:rsidTr="009B5C05">
        <w:trPr>
          <w:trHeight w:val="718"/>
        </w:trPr>
        <w:tc>
          <w:tcPr>
            <w:tcW w:w="4536" w:type="dxa"/>
            <w:vAlign w:val="center"/>
            <w:hideMark/>
          </w:tcPr>
          <w:p w14:paraId="0AAE95B6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66B21EDD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Место нахождения</w:t>
            </w:r>
          </w:p>
          <w:p w14:paraId="5A56E385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526339FC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43B45C20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793F20D2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Российская Федерация, 187602, Ленинградская </w:t>
            </w:r>
            <w:proofErr w:type="spellStart"/>
            <w:r w:rsidRPr="00580085">
              <w:rPr>
                <w:sz w:val="28"/>
                <w:szCs w:val="28"/>
              </w:rPr>
              <w:t>обл</w:t>
            </w:r>
            <w:proofErr w:type="spellEnd"/>
            <w:r w:rsidRPr="00580085">
              <w:rPr>
                <w:sz w:val="28"/>
                <w:szCs w:val="28"/>
              </w:rPr>
              <w:t>, Бокситогорский р-н, Пикалево г, ул.</w:t>
            </w:r>
            <w:r>
              <w:rPr>
                <w:sz w:val="28"/>
                <w:szCs w:val="28"/>
              </w:rPr>
              <w:t xml:space="preserve"> </w:t>
            </w:r>
            <w:r w:rsidRPr="00580085">
              <w:rPr>
                <w:sz w:val="28"/>
                <w:szCs w:val="28"/>
              </w:rPr>
              <w:t>Речная, 4</w:t>
            </w:r>
          </w:p>
          <w:p w14:paraId="05DB1965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04869" w:rsidRPr="00580085" w14:paraId="00A46833" w14:textId="77777777" w:rsidTr="009B5C05">
        <w:trPr>
          <w:trHeight w:val="232"/>
        </w:trPr>
        <w:tc>
          <w:tcPr>
            <w:tcW w:w="4536" w:type="dxa"/>
            <w:vAlign w:val="center"/>
            <w:hideMark/>
          </w:tcPr>
          <w:p w14:paraId="1741A45D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5434" w:type="dxa"/>
            <w:vAlign w:val="center"/>
            <w:hideMark/>
          </w:tcPr>
          <w:p w14:paraId="4C4B5262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Лугинина Виктория Валериевна</w:t>
            </w:r>
          </w:p>
        </w:tc>
      </w:tr>
      <w:tr w:rsidR="00A04869" w:rsidRPr="00580085" w14:paraId="5E48F870" w14:textId="77777777" w:rsidTr="009B5C05">
        <w:trPr>
          <w:trHeight w:val="243"/>
        </w:trPr>
        <w:tc>
          <w:tcPr>
            <w:tcW w:w="4536" w:type="dxa"/>
            <w:vAlign w:val="center"/>
            <w:hideMark/>
          </w:tcPr>
          <w:p w14:paraId="3E3E23E6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434" w:type="dxa"/>
            <w:vAlign w:val="center"/>
            <w:hideMark/>
          </w:tcPr>
          <w:p w14:paraId="70F4114F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http://pik.admin@mail.ru</w:t>
            </w:r>
          </w:p>
        </w:tc>
      </w:tr>
      <w:tr w:rsidR="00A04869" w:rsidRPr="00580085" w14:paraId="27FCABDF" w14:textId="77777777" w:rsidTr="009B5C05">
        <w:trPr>
          <w:trHeight w:val="232"/>
        </w:trPr>
        <w:tc>
          <w:tcPr>
            <w:tcW w:w="4536" w:type="dxa"/>
            <w:vAlign w:val="center"/>
            <w:hideMark/>
          </w:tcPr>
          <w:p w14:paraId="306FBA87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434" w:type="dxa"/>
            <w:vAlign w:val="center"/>
            <w:hideMark/>
          </w:tcPr>
          <w:p w14:paraId="49539EB7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+8 81366 40014, 43747</w:t>
            </w:r>
          </w:p>
        </w:tc>
      </w:tr>
      <w:tr w:rsidR="00A04869" w:rsidRPr="00580085" w14:paraId="5088C7FC" w14:textId="77777777" w:rsidTr="009B5C05">
        <w:trPr>
          <w:trHeight w:val="80"/>
        </w:trPr>
        <w:tc>
          <w:tcPr>
            <w:tcW w:w="4536" w:type="dxa"/>
            <w:vAlign w:val="center"/>
          </w:tcPr>
          <w:p w14:paraId="235A583D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14:paraId="5BF7E7E9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04869" w:rsidRPr="00580085" w14:paraId="5B9FFB53" w14:textId="77777777" w:rsidTr="009B5C05">
        <w:trPr>
          <w:trHeight w:val="74"/>
        </w:trPr>
        <w:tc>
          <w:tcPr>
            <w:tcW w:w="4536" w:type="dxa"/>
            <w:vAlign w:val="center"/>
          </w:tcPr>
          <w:p w14:paraId="2A6CEF6E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14:paraId="302A237B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04869" w:rsidRPr="00580085" w14:paraId="4AAE5DDD" w14:textId="77777777" w:rsidTr="009B5C05">
        <w:trPr>
          <w:trHeight w:val="80"/>
        </w:trPr>
        <w:tc>
          <w:tcPr>
            <w:tcW w:w="4536" w:type="dxa"/>
            <w:vAlign w:val="center"/>
            <w:hideMark/>
          </w:tcPr>
          <w:p w14:paraId="23799099" w14:textId="77777777" w:rsidR="00A04869" w:rsidRPr="004230F6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230F6">
              <w:rPr>
                <w:b/>
                <w:bCs/>
                <w:sz w:val="28"/>
                <w:szCs w:val="28"/>
              </w:rPr>
              <w:t xml:space="preserve">Информация о продажи </w:t>
            </w:r>
          </w:p>
        </w:tc>
        <w:tc>
          <w:tcPr>
            <w:tcW w:w="5434" w:type="dxa"/>
            <w:vAlign w:val="center"/>
            <w:hideMark/>
          </w:tcPr>
          <w:p w14:paraId="09ACF136" w14:textId="77777777" w:rsidR="00A04869" w:rsidRPr="004230F6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04869" w:rsidRPr="00580085" w14:paraId="0B7CA9B5" w14:textId="77777777" w:rsidTr="009B5C05">
        <w:trPr>
          <w:trHeight w:val="475"/>
        </w:trPr>
        <w:tc>
          <w:tcPr>
            <w:tcW w:w="4536" w:type="dxa"/>
            <w:hideMark/>
          </w:tcPr>
          <w:p w14:paraId="1E53B86F" w14:textId="77777777" w:rsidR="00A04869" w:rsidRPr="004230F6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  <w:r w:rsidRPr="004230F6">
              <w:rPr>
                <w:sz w:val="28"/>
                <w:szCs w:val="28"/>
              </w:rPr>
              <w:t>Дата и время начала подачи заявок (по московскому времени)</w:t>
            </w:r>
          </w:p>
        </w:tc>
        <w:tc>
          <w:tcPr>
            <w:tcW w:w="5434" w:type="dxa"/>
            <w:vAlign w:val="center"/>
            <w:hideMark/>
          </w:tcPr>
          <w:p w14:paraId="0CD7494D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96129E">
              <w:rPr>
                <w:sz w:val="28"/>
                <w:szCs w:val="28"/>
              </w:rPr>
              <w:t>15.04.2022  15</w:t>
            </w:r>
            <w:proofErr w:type="gramEnd"/>
            <w:r w:rsidRPr="0096129E">
              <w:rPr>
                <w:sz w:val="28"/>
                <w:szCs w:val="28"/>
              </w:rPr>
              <w:t>:00</w:t>
            </w:r>
          </w:p>
          <w:p w14:paraId="3A23D3AF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04869" w:rsidRPr="00580085" w14:paraId="13636CEC" w14:textId="77777777" w:rsidTr="009B5C05">
        <w:trPr>
          <w:trHeight w:val="1901"/>
        </w:trPr>
        <w:tc>
          <w:tcPr>
            <w:tcW w:w="4536" w:type="dxa"/>
            <w:vAlign w:val="center"/>
            <w:hideMark/>
          </w:tcPr>
          <w:p w14:paraId="48874305" w14:textId="77777777" w:rsidR="00A04869" w:rsidRPr="004230F6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  <w:r w:rsidRPr="004230F6">
              <w:rPr>
                <w:sz w:val="28"/>
                <w:szCs w:val="28"/>
              </w:rPr>
              <w:t>Дата и время окончания приема заявок (по московскому времени)</w:t>
            </w:r>
          </w:p>
          <w:p w14:paraId="0822EE7C" w14:textId="77777777" w:rsidR="00A04869" w:rsidRPr="004230F6" w:rsidRDefault="00A04869" w:rsidP="009B5C05">
            <w:pPr>
              <w:widowControl w:val="0"/>
              <w:snapToGrid w:val="0"/>
              <w:rPr>
                <w:sz w:val="28"/>
              </w:rPr>
            </w:pPr>
            <w:r w:rsidRPr="004230F6">
              <w:rPr>
                <w:sz w:val="28"/>
              </w:rPr>
              <w:t>Дата и время окончания срока рассмотрения заявок (по московскому времени)</w:t>
            </w:r>
          </w:p>
          <w:p w14:paraId="3F23D274" w14:textId="77777777" w:rsidR="00A04869" w:rsidRPr="004230F6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  <w:r w:rsidRPr="004230F6">
              <w:rPr>
                <w:sz w:val="28"/>
                <w:szCs w:val="28"/>
              </w:rPr>
              <w:t>Дата и время начала аукциона (по московскому времени)</w:t>
            </w:r>
          </w:p>
          <w:p w14:paraId="5C4D89F3" w14:textId="77777777" w:rsidR="00A04869" w:rsidRPr="004230F6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25B21901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96129E">
              <w:rPr>
                <w:sz w:val="28"/>
                <w:szCs w:val="28"/>
              </w:rPr>
              <w:t>17.05.2022  15</w:t>
            </w:r>
            <w:proofErr w:type="gramEnd"/>
            <w:r w:rsidRPr="0096129E">
              <w:rPr>
                <w:sz w:val="28"/>
                <w:szCs w:val="28"/>
              </w:rPr>
              <w:t>:00</w:t>
            </w:r>
          </w:p>
          <w:p w14:paraId="3C75FA27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  <w:p w14:paraId="150A8C41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  <w:r w:rsidRPr="0096129E">
              <w:rPr>
                <w:sz w:val="28"/>
                <w:szCs w:val="28"/>
              </w:rPr>
              <w:t>25.05.2022</w:t>
            </w:r>
          </w:p>
          <w:p w14:paraId="50B3442C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  <w:p w14:paraId="084B2C6C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96129E">
              <w:rPr>
                <w:sz w:val="28"/>
                <w:szCs w:val="28"/>
              </w:rPr>
              <w:t>27.05.2022  11</w:t>
            </w:r>
            <w:proofErr w:type="gramEnd"/>
            <w:r w:rsidRPr="0096129E">
              <w:rPr>
                <w:sz w:val="28"/>
                <w:szCs w:val="28"/>
              </w:rPr>
              <w:t>:00</w:t>
            </w:r>
          </w:p>
          <w:p w14:paraId="46F3D5F2" w14:textId="77777777" w:rsidR="00A04869" w:rsidRPr="0096129E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04869" w:rsidRPr="00580085" w14:paraId="3AA9D5F3" w14:textId="77777777" w:rsidTr="009B5C05">
        <w:trPr>
          <w:trHeight w:val="559"/>
        </w:trPr>
        <w:tc>
          <w:tcPr>
            <w:tcW w:w="4536" w:type="dxa"/>
            <w:vAlign w:val="center"/>
            <w:hideMark/>
          </w:tcPr>
          <w:p w14:paraId="68566290" w14:textId="77777777" w:rsidR="00A04869" w:rsidRDefault="00A04869" w:rsidP="009B5C05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Место подачи заявок</w:t>
            </w:r>
          </w:p>
          <w:p w14:paraId="55101D6E" w14:textId="77777777" w:rsidR="00A04869" w:rsidRPr="00580085" w:rsidRDefault="00A04869" w:rsidP="009B5C05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6645ED1C" w14:textId="77777777" w:rsidR="00A04869" w:rsidRDefault="00A04869" w:rsidP="009B5C05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hyperlink r:id="rId5" w:history="1">
              <w:r w:rsidRPr="00863014">
                <w:rPr>
                  <w:rStyle w:val="a7"/>
                  <w:sz w:val="28"/>
                  <w:szCs w:val="28"/>
                </w:rPr>
                <w:t>http://sale.zakazrf.ru//</w:t>
              </w:r>
            </w:hyperlink>
          </w:p>
          <w:p w14:paraId="23A63772" w14:textId="77777777" w:rsidR="00A04869" w:rsidRPr="00580085" w:rsidRDefault="00A04869" w:rsidP="009B5C05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</w:p>
        </w:tc>
      </w:tr>
      <w:tr w:rsidR="00A04869" w:rsidRPr="00580085" w14:paraId="5C4BAFEB" w14:textId="77777777" w:rsidTr="009B5C05">
        <w:trPr>
          <w:trHeight w:val="572"/>
        </w:trPr>
        <w:tc>
          <w:tcPr>
            <w:tcW w:w="4536" w:type="dxa"/>
            <w:hideMark/>
          </w:tcPr>
          <w:p w14:paraId="20819456" w14:textId="77777777" w:rsidR="00A04869" w:rsidRPr="00580085" w:rsidRDefault="00A04869" w:rsidP="009B5C05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Порядок подачи заявок</w:t>
            </w:r>
          </w:p>
        </w:tc>
        <w:tc>
          <w:tcPr>
            <w:tcW w:w="5434" w:type="dxa"/>
            <w:vAlign w:val="center"/>
            <w:hideMark/>
          </w:tcPr>
          <w:p w14:paraId="26245E8B" w14:textId="77777777" w:rsidR="00A04869" w:rsidRPr="00553DB2" w:rsidRDefault="00A04869" w:rsidP="009B5C05">
            <w:pPr>
              <w:widowControl w:val="0"/>
              <w:snapToGrid w:val="0"/>
              <w:spacing w:after="100" w:afterAutospacing="1"/>
              <w:rPr>
                <w:sz w:val="28"/>
                <w:szCs w:val="28"/>
              </w:rPr>
            </w:pPr>
            <w:r w:rsidRPr="00553DB2">
              <w:rPr>
                <w:sz w:val="28"/>
                <w:szCs w:val="28"/>
              </w:rPr>
              <w:t xml:space="preserve">Заявки по данному предмету договора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 </w:t>
            </w:r>
            <w:hyperlink r:id="rId6" w:history="1">
              <w:r w:rsidRPr="00863014">
                <w:rPr>
                  <w:rStyle w:val="a7"/>
                  <w:sz w:val="28"/>
                  <w:szCs w:val="28"/>
                </w:rPr>
                <w:t>http://sale.zakazrf.ru//</w:t>
              </w:r>
            </w:hyperlink>
          </w:p>
        </w:tc>
      </w:tr>
      <w:tr w:rsidR="00A04869" w:rsidRPr="00580085" w14:paraId="35CFAC18" w14:textId="77777777" w:rsidTr="009B5C05">
        <w:trPr>
          <w:trHeight w:val="2556"/>
        </w:trPr>
        <w:tc>
          <w:tcPr>
            <w:tcW w:w="4536" w:type="dxa"/>
            <w:vAlign w:val="center"/>
            <w:hideMark/>
          </w:tcPr>
          <w:p w14:paraId="5EA8B7C4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580085">
              <w:rPr>
                <w:bCs/>
                <w:sz w:val="28"/>
                <w:szCs w:val="28"/>
              </w:rPr>
              <w:lastRenderedPageBreak/>
              <w:t xml:space="preserve">Срок заключения договора купли-продажи </w:t>
            </w:r>
          </w:p>
          <w:p w14:paraId="099EBB8A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14:paraId="298D4EBD" w14:textId="77777777" w:rsidR="00A04869" w:rsidRPr="00553DB2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2D126594" w14:textId="77777777" w:rsidR="00A04869" w:rsidRPr="00553DB2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  <w:lang w:eastAsia="en-US"/>
              </w:rPr>
              <w:t>Договор купли-продажи (приложение 2</w:t>
            </w:r>
            <w:r w:rsidRPr="00580085">
              <w:rPr>
                <w:bCs/>
                <w:sz w:val="28"/>
                <w:szCs w:val="28"/>
                <w:lang w:eastAsia="en-US"/>
              </w:rPr>
              <w:t xml:space="preserve"> к </w:t>
            </w:r>
            <w:r>
              <w:rPr>
                <w:bCs/>
                <w:sz w:val="28"/>
                <w:szCs w:val="28"/>
                <w:lang w:eastAsia="en-US"/>
              </w:rPr>
              <w:t>документации по проведению аукциона по продаже имущества</w:t>
            </w:r>
            <w:r w:rsidRPr="00580085">
              <w:rPr>
                <w:bCs/>
                <w:sz w:val="28"/>
                <w:szCs w:val="28"/>
                <w:lang w:eastAsia="en-US"/>
              </w:rPr>
              <w:t>)</w:t>
            </w:r>
            <w:r w:rsidRPr="00580085">
              <w:rPr>
                <w:sz w:val="28"/>
                <w:szCs w:val="28"/>
                <w:lang w:eastAsia="en-US"/>
              </w:rPr>
              <w:t xml:space="preserve"> заключается между Продавцом и победителем аукциона на 5-й (пятый)</w:t>
            </w:r>
            <w:r w:rsidRPr="00580085">
              <w:rPr>
                <w:sz w:val="28"/>
                <w:szCs w:val="28"/>
              </w:rPr>
              <w:t xml:space="preserve"> рабочий день с даты подведения итогов аукциона</w:t>
            </w:r>
          </w:p>
        </w:tc>
      </w:tr>
      <w:tr w:rsidR="00A04869" w:rsidRPr="00580085" w14:paraId="706D9CEA" w14:textId="77777777" w:rsidTr="009B5C05">
        <w:trPr>
          <w:trHeight w:val="74"/>
        </w:trPr>
        <w:tc>
          <w:tcPr>
            <w:tcW w:w="4536" w:type="dxa"/>
            <w:vAlign w:val="center"/>
          </w:tcPr>
          <w:p w14:paraId="7B09D993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434" w:type="dxa"/>
            <w:vAlign w:val="center"/>
          </w:tcPr>
          <w:p w14:paraId="43ECD9D5" w14:textId="77777777" w:rsidR="00A04869" w:rsidRPr="00580085" w:rsidRDefault="00A04869" w:rsidP="009B5C05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A04869" w:rsidRPr="00580085" w14:paraId="4BB26D8F" w14:textId="77777777" w:rsidTr="009B5C05">
        <w:trPr>
          <w:trHeight w:val="1127"/>
        </w:trPr>
        <w:tc>
          <w:tcPr>
            <w:tcW w:w="4536" w:type="dxa"/>
            <w:vAlign w:val="center"/>
            <w:hideMark/>
          </w:tcPr>
          <w:p w14:paraId="3829A35C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  <w:p w14:paraId="306CDF0F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5BB605BC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>Реквизиты получателя</w:t>
            </w:r>
          </w:p>
          <w:p w14:paraId="7106DB7B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2F1EE3E3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4F194C03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1885F30C" w14:textId="77777777" w:rsidR="00A04869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65C9D2AC" w14:textId="77777777" w:rsidR="00A04869" w:rsidRPr="001E31D7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5434" w:type="dxa"/>
            <w:vAlign w:val="center"/>
            <w:hideMark/>
          </w:tcPr>
          <w:p w14:paraId="0AA3FCFC" w14:textId="77777777" w:rsidR="00A04869" w:rsidRDefault="00A04869" w:rsidP="009B5C05">
            <w:pPr>
              <w:autoSpaceDN w:val="0"/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580085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для обеспечения участия в торгах</w:t>
            </w:r>
          </w:p>
          <w:p w14:paraId="502D039F" w14:textId="77777777" w:rsidR="00A04869" w:rsidRDefault="00A04869" w:rsidP="009B5C05">
            <w:pPr>
              <w:autoSpaceDN w:val="0"/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14:paraId="69F0CDD1" w14:textId="77777777" w:rsidR="00A04869" w:rsidRPr="003D146A" w:rsidRDefault="00A04869" w:rsidP="009B5C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Получатель АО "АГЗРТ"</w:t>
            </w:r>
          </w:p>
          <w:p w14:paraId="5614A9B6" w14:textId="77777777" w:rsidR="00A04869" w:rsidRPr="003D146A" w:rsidRDefault="00A04869" w:rsidP="009B5C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ИНН 1655391893 КПП 165501001</w:t>
            </w:r>
          </w:p>
          <w:p w14:paraId="71BF7C56" w14:textId="77777777" w:rsidR="00A04869" w:rsidRPr="003D146A" w:rsidRDefault="00A04869" w:rsidP="009B5C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БИК 049205805 </w:t>
            </w:r>
          </w:p>
          <w:p w14:paraId="5A11EB8C" w14:textId="77777777" w:rsidR="00A04869" w:rsidRPr="003D146A" w:rsidRDefault="00A04869" w:rsidP="009B5C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Банк получателя ПАО "АК БАРС" БАНК г. Казань</w:t>
            </w:r>
          </w:p>
          <w:p w14:paraId="7C8640E2" w14:textId="77777777" w:rsidR="00A04869" w:rsidRPr="003D146A" w:rsidRDefault="00A04869" w:rsidP="009B5C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D146A">
              <w:rPr>
                <w:color w:val="000000"/>
                <w:sz w:val="28"/>
                <w:szCs w:val="28"/>
              </w:rPr>
              <w:t>Расчетный счет: </w:t>
            </w:r>
            <w:r w:rsidRPr="003D146A">
              <w:rPr>
                <w:rStyle w:val="a8"/>
                <w:color w:val="000000"/>
                <w:sz w:val="28"/>
                <w:szCs w:val="28"/>
              </w:rPr>
              <w:t>40602810900028010693</w:t>
            </w:r>
          </w:p>
          <w:p w14:paraId="457414F0" w14:textId="77777777" w:rsidR="00A04869" w:rsidRDefault="00A04869" w:rsidP="009B5C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D146A">
              <w:rPr>
                <w:color w:val="000000"/>
                <w:sz w:val="28"/>
                <w:szCs w:val="28"/>
              </w:rPr>
              <w:t>Кор.счет</w:t>
            </w:r>
            <w:proofErr w:type="spellEnd"/>
            <w:r w:rsidRPr="003D146A">
              <w:rPr>
                <w:color w:val="000000"/>
                <w:sz w:val="28"/>
                <w:szCs w:val="28"/>
              </w:rPr>
              <w:t>: 30101810000000000805</w:t>
            </w:r>
          </w:p>
          <w:p w14:paraId="11541854" w14:textId="77777777" w:rsidR="00A04869" w:rsidRDefault="00A04869" w:rsidP="009B5C05">
            <w:pPr>
              <w:autoSpaceDN w:val="0"/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</w:p>
          <w:p w14:paraId="6235F986" w14:textId="77777777" w:rsidR="00A04869" w:rsidRPr="00580085" w:rsidRDefault="00A04869" w:rsidP="009B5C05">
            <w:pPr>
              <w:widowControl w:val="0"/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1721E5A9" w14:textId="77777777" w:rsidR="00A04869" w:rsidRPr="00580085" w:rsidRDefault="00A04869" w:rsidP="00A048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  <w:r w:rsidRPr="0058008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аукциона по продаже имущества и </w:t>
      </w:r>
      <w:r w:rsidRPr="00580085">
        <w:rPr>
          <w:sz w:val="28"/>
          <w:szCs w:val="28"/>
        </w:rPr>
        <w:t>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</w:t>
      </w:r>
    </w:p>
    <w:p w14:paraId="0A744EA7" w14:textId="77777777" w:rsidR="00A04869" w:rsidRPr="00510288" w:rsidRDefault="00A04869" w:rsidP="00A04869">
      <w:pPr>
        <w:ind w:firstLine="284"/>
        <w:jc w:val="both"/>
        <w:rPr>
          <w:sz w:val="28"/>
          <w:szCs w:val="28"/>
        </w:rPr>
      </w:pPr>
      <w:r w:rsidRPr="00580085">
        <w:rPr>
          <w:sz w:val="28"/>
          <w:szCs w:val="28"/>
        </w:rPr>
        <w:t xml:space="preserve">Документация об аукционе размещена на сайте в сети «Интернет» - </w:t>
      </w:r>
      <w:hyperlink r:id="rId7" w:history="1">
        <w:r w:rsidRPr="00580085">
          <w:rPr>
            <w:color w:val="0563C1"/>
            <w:sz w:val="28"/>
            <w:szCs w:val="28"/>
            <w:u w:val="single"/>
          </w:rPr>
          <w:t>http://pikadmin.ru/</w:t>
        </w:r>
      </w:hyperlink>
      <w:r w:rsidRPr="00580085">
        <w:rPr>
          <w:sz w:val="28"/>
          <w:szCs w:val="28"/>
        </w:rPr>
        <w:t xml:space="preserve">, на официальном сайте </w:t>
      </w:r>
      <w:hyperlink r:id="rId8" w:history="1">
        <w:r w:rsidRPr="00580085">
          <w:rPr>
            <w:color w:val="0000FF"/>
            <w:sz w:val="28"/>
            <w:szCs w:val="28"/>
            <w:u w:val="single"/>
          </w:rPr>
          <w:t>www.</w:t>
        </w:r>
        <w:r w:rsidRPr="00580085">
          <w:rPr>
            <w:color w:val="0000FF"/>
            <w:sz w:val="28"/>
            <w:szCs w:val="28"/>
            <w:u w:val="single"/>
            <w:lang w:val="en-US"/>
          </w:rPr>
          <w:t>torgi</w:t>
        </w:r>
        <w:r w:rsidRPr="00580085">
          <w:rPr>
            <w:color w:val="0000FF"/>
            <w:sz w:val="28"/>
            <w:szCs w:val="28"/>
            <w:u w:val="single"/>
          </w:rPr>
          <w:t>.</w:t>
        </w:r>
        <w:r w:rsidRPr="00580085">
          <w:rPr>
            <w:color w:val="0000FF"/>
            <w:sz w:val="28"/>
            <w:szCs w:val="28"/>
            <w:u w:val="single"/>
            <w:lang w:val="en-US"/>
          </w:rPr>
          <w:t>gov</w:t>
        </w:r>
        <w:r w:rsidRPr="00580085">
          <w:rPr>
            <w:color w:val="0000FF"/>
            <w:sz w:val="28"/>
            <w:szCs w:val="28"/>
            <w:u w:val="single"/>
          </w:rPr>
          <w:t>.</w:t>
        </w:r>
        <w:r w:rsidRPr="0058008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, на сайте</w:t>
      </w:r>
      <w:r w:rsidRPr="00D734F2">
        <w:rPr>
          <w:sz w:val="28"/>
          <w:szCs w:val="28"/>
        </w:rPr>
        <w:t xml:space="preserve"> </w:t>
      </w:r>
      <w:r w:rsidRPr="00510288">
        <w:rPr>
          <w:sz w:val="28"/>
          <w:szCs w:val="28"/>
        </w:rPr>
        <w:t>Электронной площадки ЗАКАЗРФ - https://www.</w:t>
      </w:r>
      <w:r w:rsidRPr="00510288">
        <w:rPr>
          <w:color w:val="000000"/>
          <w:sz w:val="28"/>
          <w:szCs w:val="28"/>
          <w:shd w:val="clear" w:color="auto" w:fill="FFFFFF"/>
        </w:rPr>
        <w:t>sale.zakazrf.ru</w:t>
      </w:r>
      <w:r w:rsidRPr="00510288">
        <w:rPr>
          <w:sz w:val="28"/>
          <w:szCs w:val="28"/>
        </w:rPr>
        <w:t>/.</w:t>
      </w:r>
    </w:p>
    <w:p w14:paraId="2AFA105F" w14:textId="77777777" w:rsidR="00A04869" w:rsidRDefault="00A04869" w:rsidP="00A04869">
      <w:pPr>
        <w:ind w:firstLine="284"/>
        <w:jc w:val="both"/>
        <w:rPr>
          <w:sz w:val="28"/>
          <w:szCs w:val="28"/>
        </w:rPr>
      </w:pPr>
      <w:r w:rsidRPr="00580085">
        <w:rPr>
          <w:sz w:val="28"/>
          <w:szCs w:val="28"/>
        </w:rPr>
        <w:t>Победителем признается участник, предложивший наиболее высокое ценовое предложение.</w:t>
      </w:r>
    </w:p>
    <w:p w14:paraId="5652CCB9" w14:textId="77777777" w:rsidR="00A04869" w:rsidRDefault="00A04869" w:rsidP="00A04869">
      <w:pPr>
        <w:pStyle w:val="a3"/>
        <w:tabs>
          <w:tab w:val="left" w:pos="720"/>
        </w:tabs>
        <w:spacing w:line="240" w:lineRule="atLeast"/>
        <w:ind w:firstLine="5040"/>
        <w:jc w:val="right"/>
        <w:rPr>
          <w:sz w:val="28"/>
          <w:szCs w:val="28"/>
        </w:rPr>
      </w:pPr>
    </w:p>
    <w:p w14:paraId="4184C899" w14:textId="77777777" w:rsidR="00A04869" w:rsidRDefault="00A04869" w:rsidP="00A04869">
      <w:pPr>
        <w:pStyle w:val="a3"/>
        <w:tabs>
          <w:tab w:val="left" w:pos="720"/>
        </w:tabs>
        <w:spacing w:line="240" w:lineRule="atLeast"/>
        <w:ind w:firstLine="5040"/>
        <w:jc w:val="right"/>
        <w:rPr>
          <w:sz w:val="28"/>
          <w:szCs w:val="28"/>
        </w:rPr>
      </w:pPr>
    </w:p>
    <w:p w14:paraId="1E1064EF" w14:textId="77777777" w:rsidR="00A04869" w:rsidRDefault="00A04869" w:rsidP="00A04869">
      <w:pPr>
        <w:pStyle w:val="a3"/>
        <w:tabs>
          <w:tab w:val="left" w:pos="720"/>
        </w:tabs>
        <w:spacing w:line="240" w:lineRule="atLeast"/>
        <w:ind w:firstLine="5040"/>
        <w:jc w:val="right"/>
        <w:rPr>
          <w:sz w:val="28"/>
          <w:szCs w:val="28"/>
        </w:rPr>
      </w:pPr>
    </w:p>
    <w:p w14:paraId="4CCE59F5" w14:textId="77777777" w:rsidR="004675C0" w:rsidRDefault="004675C0"/>
    <w:sectPr w:rsidR="0046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69"/>
    <w:rsid w:val="004675C0"/>
    <w:rsid w:val="00A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A166"/>
  <w15:chartTrackingRefBased/>
  <w15:docId w15:val="{682BA127-6E6B-4A2E-991B-72E659B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86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A0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basedOn w:val="a"/>
    <w:next w:val="a6"/>
    <w:uiPriority w:val="99"/>
    <w:rsid w:val="00A04869"/>
    <w:pPr>
      <w:spacing w:before="100" w:beforeAutospacing="1" w:after="100" w:afterAutospacing="1"/>
    </w:pPr>
  </w:style>
  <w:style w:type="character" w:styleId="a7">
    <w:name w:val="Hyperlink"/>
    <w:rsid w:val="00A04869"/>
    <w:rPr>
      <w:color w:val="0000FF"/>
      <w:u w:val="single"/>
    </w:rPr>
  </w:style>
  <w:style w:type="character" w:styleId="a8">
    <w:name w:val="Strong"/>
    <w:uiPriority w:val="22"/>
    <w:qFormat/>
    <w:rsid w:val="00A04869"/>
    <w:rPr>
      <w:b/>
      <w:bCs/>
    </w:rPr>
  </w:style>
  <w:style w:type="paragraph" w:styleId="a6">
    <w:name w:val="Normal (Web)"/>
    <w:basedOn w:val="a"/>
    <w:uiPriority w:val="99"/>
    <w:semiHidden/>
    <w:unhideWhenUsed/>
    <w:rsid w:val="00A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kadm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le.zakazrf.ru//" TargetMode="External"/><Relationship Id="rId5" Type="http://schemas.openxmlformats.org/officeDocument/2006/relationships/hyperlink" Target="http://sale.zakazrf.ru/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ale.zakazrf.ru/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dcterms:created xsi:type="dcterms:W3CDTF">2022-04-19T08:28:00Z</dcterms:created>
  <dcterms:modified xsi:type="dcterms:W3CDTF">2022-04-19T08:29:00Z</dcterms:modified>
</cp:coreProperties>
</file>