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C005" w14:textId="77777777" w:rsidR="000D26BB" w:rsidRPr="0023235F" w:rsidRDefault="000D26BB" w:rsidP="000D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35F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228E2E80" w14:textId="77777777" w:rsidR="000D26BB" w:rsidRPr="0023235F" w:rsidRDefault="000D26BB" w:rsidP="000D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35F">
        <w:rPr>
          <w:rFonts w:ascii="Times New Roman" w:hAnsi="Times New Roman"/>
          <w:b/>
          <w:bCs/>
          <w:sz w:val="28"/>
          <w:szCs w:val="28"/>
        </w:rPr>
        <w:t>о реализации муниципальной программы</w:t>
      </w:r>
    </w:p>
    <w:p w14:paraId="439A9E32" w14:textId="77777777" w:rsidR="000D26BB" w:rsidRPr="0023235F" w:rsidRDefault="000D26BB" w:rsidP="000D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3235F">
        <w:rPr>
          <w:rFonts w:ascii="Times New Roman" w:hAnsi="Times New Roman"/>
          <w:b/>
          <w:bCs/>
          <w:sz w:val="28"/>
          <w:szCs w:val="28"/>
        </w:rPr>
        <w:t>Пикалевского</w:t>
      </w:r>
      <w:proofErr w:type="spellEnd"/>
      <w:r w:rsidRPr="0023235F">
        <w:rPr>
          <w:rFonts w:ascii="Times New Roman" w:hAnsi="Times New Roman"/>
          <w:b/>
          <w:bCs/>
          <w:sz w:val="28"/>
          <w:szCs w:val="28"/>
        </w:rPr>
        <w:t xml:space="preserve"> городского поселения</w:t>
      </w:r>
    </w:p>
    <w:p w14:paraId="1DB3B8C3" w14:textId="77777777" w:rsidR="000D26BB" w:rsidRPr="0023235F" w:rsidRDefault="000D26BB" w:rsidP="000D2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12C3C717" w14:textId="471619A7" w:rsidR="00400C02" w:rsidRPr="0023235F" w:rsidRDefault="000D26BB" w:rsidP="000D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235F">
        <w:rPr>
          <w:rFonts w:ascii="Times New Roman" w:hAnsi="Times New Roman"/>
          <w:bCs/>
          <w:sz w:val="28"/>
          <w:szCs w:val="28"/>
        </w:rPr>
        <w:t xml:space="preserve">Наименование муниципальной программы: </w:t>
      </w:r>
      <w:r w:rsidR="00400C02" w:rsidRPr="0023235F">
        <w:rPr>
          <w:rFonts w:ascii="Times New Roman" w:hAnsi="Times New Roman"/>
          <w:color w:val="000000"/>
          <w:sz w:val="28"/>
          <w:szCs w:val="28"/>
        </w:rPr>
        <w:t>«</w:t>
      </w:r>
      <w:r w:rsidR="0024512B" w:rsidRPr="0023235F">
        <w:rPr>
          <w:rFonts w:ascii="Times New Roman" w:hAnsi="Times New Roman"/>
          <w:color w:val="000000"/>
          <w:sz w:val="28"/>
          <w:szCs w:val="28"/>
        </w:rPr>
        <w:t xml:space="preserve">Безопасность в </w:t>
      </w:r>
      <w:proofErr w:type="spellStart"/>
      <w:r w:rsidR="0024512B" w:rsidRPr="0023235F">
        <w:rPr>
          <w:rFonts w:ascii="Times New Roman" w:hAnsi="Times New Roman"/>
          <w:color w:val="000000"/>
          <w:sz w:val="28"/>
          <w:szCs w:val="28"/>
        </w:rPr>
        <w:t>Пикалевском</w:t>
      </w:r>
      <w:proofErr w:type="spellEnd"/>
      <w:r w:rsidR="00400C02" w:rsidRPr="0023235F">
        <w:rPr>
          <w:rFonts w:ascii="Times New Roman" w:hAnsi="Times New Roman"/>
          <w:sz w:val="28"/>
          <w:szCs w:val="28"/>
        </w:rPr>
        <w:t xml:space="preserve"> городско</w:t>
      </w:r>
      <w:r w:rsidR="0024512B" w:rsidRPr="0023235F">
        <w:rPr>
          <w:rFonts w:ascii="Times New Roman" w:hAnsi="Times New Roman"/>
          <w:sz w:val="28"/>
          <w:szCs w:val="28"/>
        </w:rPr>
        <w:t>м</w:t>
      </w:r>
      <w:r w:rsidR="00400C02" w:rsidRPr="0023235F">
        <w:rPr>
          <w:rFonts w:ascii="Times New Roman" w:hAnsi="Times New Roman"/>
          <w:sz w:val="28"/>
          <w:szCs w:val="28"/>
        </w:rPr>
        <w:t xml:space="preserve"> поселени</w:t>
      </w:r>
      <w:r w:rsidR="0024512B" w:rsidRPr="0023235F">
        <w:rPr>
          <w:rFonts w:ascii="Times New Roman" w:hAnsi="Times New Roman"/>
          <w:sz w:val="28"/>
          <w:szCs w:val="28"/>
        </w:rPr>
        <w:t>и</w:t>
      </w:r>
      <w:r w:rsidR="00900125" w:rsidRPr="0023235F">
        <w:rPr>
          <w:rFonts w:ascii="Times New Roman" w:hAnsi="Times New Roman"/>
          <w:sz w:val="28"/>
          <w:szCs w:val="28"/>
        </w:rPr>
        <w:t>»</w:t>
      </w:r>
    </w:p>
    <w:p w14:paraId="7BB9844F" w14:textId="77777777" w:rsidR="00075B24" w:rsidRPr="0023235F" w:rsidRDefault="00075B24" w:rsidP="000D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15CB6E" w14:textId="744E80EA" w:rsidR="000D26BB" w:rsidRPr="0023235F" w:rsidRDefault="009D3706" w:rsidP="000D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235F">
        <w:rPr>
          <w:rFonts w:ascii="Times New Roman" w:hAnsi="Times New Roman"/>
          <w:bCs/>
          <w:sz w:val="28"/>
          <w:szCs w:val="28"/>
        </w:rPr>
        <w:t xml:space="preserve">Отчетный период: январь </w:t>
      </w:r>
      <w:r w:rsidR="000D26BB" w:rsidRPr="0023235F">
        <w:rPr>
          <w:rFonts w:ascii="Times New Roman" w:hAnsi="Times New Roman"/>
          <w:bCs/>
          <w:sz w:val="28"/>
          <w:szCs w:val="28"/>
        </w:rPr>
        <w:t xml:space="preserve">- </w:t>
      </w:r>
      <w:r w:rsidR="008E3BB6">
        <w:rPr>
          <w:rFonts w:ascii="Times New Roman" w:hAnsi="Times New Roman"/>
          <w:bCs/>
          <w:sz w:val="28"/>
          <w:szCs w:val="28"/>
        </w:rPr>
        <w:t>сентябрь</w:t>
      </w:r>
      <w:r w:rsidR="000D26BB" w:rsidRPr="0023235F">
        <w:rPr>
          <w:rFonts w:ascii="Times New Roman" w:hAnsi="Times New Roman"/>
          <w:bCs/>
          <w:sz w:val="28"/>
          <w:szCs w:val="28"/>
        </w:rPr>
        <w:t xml:space="preserve"> 20</w:t>
      </w:r>
      <w:r w:rsidR="00400C02" w:rsidRPr="0023235F">
        <w:rPr>
          <w:rFonts w:ascii="Times New Roman" w:hAnsi="Times New Roman"/>
          <w:bCs/>
          <w:sz w:val="28"/>
          <w:szCs w:val="28"/>
        </w:rPr>
        <w:t>2</w:t>
      </w:r>
      <w:r w:rsidR="004E3154">
        <w:rPr>
          <w:rFonts w:ascii="Times New Roman" w:hAnsi="Times New Roman"/>
          <w:bCs/>
          <w:sz w:val="28"/>
          <w:szCs w:val="28"/>
        </w:rPr>
        <w:t>5</w:t>
      </w:r>
      <w:r w:rsidR="000D26BB" w:rsidRPr="0023235F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3A29F0D6" w14:textId="77777777" w:rsidR="00075B24" w:rsidRPr="0023235F" w:rsidRDefault="00075B24" w:rsidP="000D26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3386AE" w14:textId="00CE1272" w:rsidR="009D3706" w:rsidRPr="0023235F" w:rsidRDefault="000D26BB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235F">
        <w:rPr>
          <w:rFonts w:ascii="Times New Roman" w:hAnsi="Times New Roman"/>
          <w:bCs/>
          <w:sz w:val="28"/>
          <w:szCs w:val="28"/>
        </w:rPr>
        <w:t xml:space="preserve">Ответственный исполнитель: </w:t>
      </w:r>
      <w:r w:rsidR="00563B0D" w:rsidRPr="0023235F">
        <w:rPr>
          <w:rFonts w:ascii="Times New Roman" w:hAnsi="Times New Roman"/>
          <w:bCs/>
          <w:sz w:val="28"/>
          <w:szCs w:val="28"/>
        </w:rPr>
        <w:t xml:space="preserve">Глобина </w:t>
      </w:r>
      <w:r w:rsidR="006D7D15" w:rsidRPr="0023235F">
        <w:rPr>
          <w:rFonts w:ascii="Times New Roman" w:hAnsi="Times New Roman"/>
          <w:bCs/>
          <w:sz w:val="28"/>
          <w:szCs w:val="28"/>
        </w:rPr>
        <w:t>Алёна Дмитриевна</w:t>
      </w:r>
    </w:p>
    <w:p w14:paraId="7CA646D3" w14:textId="15A7FE7B" w:rsidR="003B0614" w:rsidRPr="0023235F" w:rsidRDefault="003B0614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DA7A37" w14:textId="314EDEC1" w:rsidR="003B0614" w:rsidRPr="0023235F" w:rsidRDefault="003B0614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C455A0" w14:textId="15B8B00E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67D71C" w14:textId="7CAE0493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235F">
        <w:rPr>
          <w:rFonts w:ascii="Times New Roman" w:hAnsi="Times New Roman"/>
          <w:bCs/>
          <w:sz w:val="28"/>
          <w:szCs w:val="28"/>
        </w:rPr>
        <w:t>Подпись ответственного</w:t>
      </w:r>
    </w:p>
    <w:p w14:paraId="3AF277C9" w14:textId="422FCFB7" w:rsid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235F">
        <w:rPr>
          <w:rFonts w:ascii="Times New Roman" w:hAnsi="Times New Roman"/>
          <w:bCs/>
          <w:sz w:val="28"/>
          <w:szCs w:val="28"/>
        </w:rPr>
        <w:t>исполнителя муниципальной программы</w:t>
      </w:r>
      <w:r w:rsidRPr="0023235F">
        <w:rPr>
          <w:rFonts w:ascii="Times New Roman" w:hAnsi="Times New Roman"/>
          <w:bCs/>
          <w:sz w:val="28"/>
          <w:szCs w:val="28"/>
        </w:rPr>
        <w:tab/>
      </w:r>
      <w:r w:rsidRPr="0023235F">
        <w:rPr>
          <w:rFonts w:ascii="Times New Roman" w:hAnsi="Times New Roman"/>
          <w:bCs/>
          <w:sz w:val="28"/>
          <w:szCs w:val="28"/>
        </w:rPr>
        <w:tab/>
      </w:r>
      <w:r w:rsidRPr="0023235F">
        <w:rPr>
          <w:rFonts w:ascii="Times New Roman" w:hAnsi="Times New Roman"/>
          <w:bCs/>
          <w:sz w:val="28"/>
          <w:szCs w:val="28"/>
        </w:rPr>
        <w:tab/>
      </w:r>
      <w:r w:rsidRPr="0023235F">
        <w:rPr>
          <w:rFonts w:ascii="Times New Roman" w:hAnsi="Times New Roman"/>
          <w:bCs/>
          <w:sz w:val="28"/>
          <w:szCs w:val="28"/>
        </w:rPr>
        <w:tab/>
      </w:r>
      <w:r w:rsidRPr="0023235F">
        <w:rPr>
          <w:rFonts w:ascii="Times New Roman" w:hAnsi="Times New Roman"/>
          <w:bCs/>
          <w:sz w:val="28"/>
          <w:szCs w:val="28"/>
        </w:rPr>
        <w:tab/>
        <w:t>Глобина А.Д.</w:t>
      </w:r>
    </w:p>
    <w:p w14:paraId="3F408A54" w14:textId="2A07931B" w:rsidR="005949A2" w:rsidRDefault="005949A2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A33D6F" w14:textId="3478C83B" w:rsidR="005949A2" w:rsidRDefault="005949A2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A6517C" w14:textId="224DF9AE" w:rsidR="005949A2" w:rsidRDefault="005949A2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Согласовано:</w:t>
      </w:r>
    </w:p>
    <w:p w14:paraId="24705D1B" w14:textId="28FA5561" w:rsidR="005949A2" w:rsidRDefault="005949A2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администрации</w:t>
      </w:r>
    </w:p>
    <w:p w14:paraId="26AA3325" w14:textId="377CF393" w:rsidR="005949A2" w:rsidRPr="0023235F" w:rsidRDefault="005949A2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Пикалевского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Анкудинова Н.В.</w:t>
      </w:r>
    </w:p>
    <w:p w14:paraId="01D2E6DB" w14:textId="245EF21E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7B29DC" w14:textId="3501C945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0932892" w14:textId="48882DF9" w:rsidR="0023235F" w:rsidRPr="0023235F" w:rsidRDefault="0023235F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325660" w14:textId="09D12322" w:rsidR="001C6947" w:rsidRPr="0023235F" w:rsidRDefault="001C6947" w:rsidP="0056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1C6947" w:rsidRPr="0023235F" w:rsidSect="0066495A">
          <w:headerReference w:type="default" r:id="rId8"/>
          <w:pgSz w:w="11905" w:h="16838"/>
          <w:pgMar w:top="1134" w:right="567" w:bottom="1134" w:left="1418" w:header="397" w:footer="0" w:gutter="0"/>
          <w:cols w:space="720"/>
          <w:noEndnote/>
          <w:titlePg/>
          <w:docGrid w:linePitch="299"/>
        </w:sectPr>
      </w:pPr>
    </w:p>
    <w:tbl>
      <w:tblPr>
        <w:tblW w:w="15101" w:type="dxa"/>
        <w:tblLook w:val="04A0" w:firstRow="1" w:lastRow="0" w:firstColumn="1" w:lastColumn="0" w:noHBand="0" w:noVBand="1"/>
      </w:tblPr>
      <w:tblGrid>
        <w:gridCol w:w="437"/>
        <w:gridCol w:w="3716"/>
        <w:gridCol w:w="2771"/>
        <w:gridCol w:w="2410"/>
        <w:gridCol w:w="2336"/>
        <w:gridCol w:w="1846"/>
        <w:gridCol w:w="1358"/>
        <w:gridCol w:w="227"/>
      </w:tblGrid>
      <w:tr w:rsidR="008E3BB6" w:rsidRPr="008E3BB6" w14:paraId="3B5B330E" w14:textId="77777777" w:rsidTr="008E3BB6">
        <w:trPr>
          <w:gridAfter w:val="1"/>
          <w:wAfter w:w="227" w:type="dxa"/>
          <w:trHeight w:val="1365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6F7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Par1700"/>
            <w:bookmarkEnd w:id="0"/>
            <w:r w:rsidRPr="008E3BB6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№ </w:t>
            </w:r>
          </w:p>
        </w:tc>
        <w:tc>
          <w:tcPr>
            <w:tcW w:w="3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5F0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7DB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Источник финансирование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9C96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017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Выполнено на отчетную дату (нарастающим итогом) (тыс. рублей)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B03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Сведения о достигнутых результатах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BEC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Оценка выполнения</w:t>
            </w:r>
          </w:p>
        </w:tc>
      </w:tr>
      <w:tr w:rsidR="008E3BB6" w:rsidRPr="008E3BB6" w14:paraId="5E73D8FB" w14:textId="77777777" w:rsidTr="008E3BB6">
        <w:trPr>
          <w:trHeight w:val="31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26F5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6FD0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4EE6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998A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1952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4079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4AA9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2B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E3BB6" w:rsidRPr="008E3BB6" w14:paraId="2479A20E" w14:textId="77777777" w:rsidTr="008E3BB6">
        <w:trPr>
          <w:trHeight w:val="31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F65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3E2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2FD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4A9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4EE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022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A2E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7" w:type="dxa"/>
            <w:vAlign w:val="center"/>
            <w:hideMark/>
          </w:tcPr>
          <w:p w14:paraId="2088358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57F9261" w14:textId="77777777" w:rsidTr="008E3BB6">
        <w:trPr>
          <w:trHeight w:val="315"/>
        </w:trPr>
        <w:tc>
          <w:tcPr>
            <w:tcW w:w="148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AC72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Процессная часть</w:t>
            </w:r>
          </w:p>
        </w:tc>
        <w:tc>
          <w:tcPr>
            <w:tcW w:w="227" w:type="dxa"/>
            <w:vAlign w:val="center"/>
            <w:hideMark/>
          </w:tcPr>
          <w:p w14:paraId="74C71BB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2DD9D99" w14:textId="77777777" w:rsidTr="008E3BB6">
        <w:trPr>
          <w:trHeight w:val="45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49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2FC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1 "Защита населения и территорий от чрезвычайных ситуаций природного и техногенного характера, гражданская оборона, пожарная безопасность и другие вопросы в области национальной безопасности и правоохранительной деятельности"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989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F9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CB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8C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36%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5E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409B12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F6D6EC6" w14:textId="77777777" w:rsidTr="008E3BB6">
        <w:trPr>
          <w:trHeight w:val="3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E98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5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F1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18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96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6D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6DE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12B266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D3F119C" w14:textId="77777777" w:rsidTr="008E3BB6">
        <w:trPr>
          <w:trHeight w:val="3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799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A9F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2CB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89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2 530,00000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ED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1 000,00000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1A6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6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D94B70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3A2098B" w14:textId="77777777" w:rsidTr="008E3BB6">
        <w:trPr>
          <w:trHeight w:val="3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8E1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3BC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4F2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C55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6 249,90600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691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2 160,74479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44D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96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92B77D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F87FF73" w14:textId="77777777" w:rsidTr="008E3BB6">
        <w:trPr>
          <w:trHeight w:val="31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C1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FA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AB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020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BC8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70A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5AB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6E9B9C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B84AA6A" w14:textId="77777777" w:rsidTr="008E3BB6">
        <w:trPr>
          <w:trHeight w:val="31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C8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8BE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E8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60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8 779,90600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74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3 160,74479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D35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96C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EE753C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8B1814F" w14:textId="77777777" w:rsidTr="008E3BB6">
        <w:trPr>
          <w:trHeight w:val="43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12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DB1" w14:textId="27E8F6EA" w:rsidR="008E3BB6" w:rsidRPr="008E3BB6" w:rsidRDefault="005949A2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Развитие</w:t>
            </w:r>
            <w:r w:rsidR="008E3BB6" w:rsidRPr="008E3BB6">
              <w:rPr>
                <w:rFonts w:ascii="Times New Roman" w:hAnsi="Times New Roman"/>
                <w:color w:val="000000"/>
                <w:lang w:eastAsia="ru-RU"/>
              </w:rPr>
              <w:t xml:space="preserve"> местной системы оповещения 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080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B22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CE2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56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44%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BE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3293BC7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529C2E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55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FA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197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6FC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E9B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20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ABD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3642D4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A53C50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D88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2E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74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DEC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1 000,00000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34D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1 000,00000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ECA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CCB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DB66BD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0699F4F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15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00F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699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43F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1 329,70800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DFA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33,33333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F7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F1E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CA4915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F21DA55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39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6B2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AD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58C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113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BC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1B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A4E766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1A59E2B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EB9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B06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548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0F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2 329,70800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BA3A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1 033,33333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ED0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D13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48D73F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7323714" w14:textId="77777777" w:rsidTr="008E3BB6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B9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06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Обеспечение защиты населения и общественной безопасности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C5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39A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45D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D9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43%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32A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10A5E44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91A9668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D3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6D6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74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653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C39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BB1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2F5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02C934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0B91ED2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38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43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F1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D7B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BCB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AA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22D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BA2699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4B38124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1FD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C59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F75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5A4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3 703,38400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A8D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1 583,08892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1A4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DBA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1D5DE0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D7D9E66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30A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143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B1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278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F9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7A4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74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79A175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329752A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815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37E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52B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B9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3 703,38400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53C6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1 583,08892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779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66D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8348D9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A2B3F9D" w14:textId="77777777" w:rsidTr="008E3BB6">
        <w:trPr>
          <w:trHeight w:val="37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76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F5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09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4C0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D5A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1C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6B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4305376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9ACD93D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31A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397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45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6DD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29A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CE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E3F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48C693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AF87467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E1D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9F2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FE2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AC8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DED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30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C4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B8CFDF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A209BA3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74C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C1C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CA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AC0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7,40000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80B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7,40000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8D1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60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A32CE4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986328E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A33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1F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09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3DA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62F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916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B0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F9D886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8B92170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D5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FE9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B0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69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7,40000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A9FC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7,40000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7EB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222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5A3BF1D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901BD36" w14:textId="77777777" w:rsidTr="008E3BB6">
        <w:trPr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43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C0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Осуществление комплекса мер по укреплению пожарной безопасности территории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A2B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54A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DAF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47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55%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61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75312B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DDC7C26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AC7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2D3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95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427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B3F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03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95A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101D1D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D832F40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A37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22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92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99D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6BB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CFF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FC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B0442C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1365457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8B5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0B7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5D6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0BA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50,20000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B0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27,70854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65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950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04DBC1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237F2D9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31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999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F1B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251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D55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48F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396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7BDAA3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CEB6639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33C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C43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306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9E6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50,20000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1F2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27,70854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CE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220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A85752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4F3CA4E" w14:textId="77777777" w:rsidTr="008E3BB6">
        <w:trPr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6D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C5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Реализация мер по обеспечению общественного порядка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06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CFA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18A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4E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E0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F0C465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0FC6716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E37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DB0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9E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A90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838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BF6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E6E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E5FEC6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B1F8E1A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7A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388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56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DFB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46C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E4D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7F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306135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8FD0133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B1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30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00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886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59,21400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B7A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59,21400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16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1E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C89AEA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F411565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98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59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DB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642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FEC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F0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37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9990AD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22AC3F3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AE3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3F3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24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C7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59,21400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03E0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59,21400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F40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CF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377B36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86DF2F0" w14:textId="77777777" w:rsidTr="008E3BB6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DF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F1E1" w14:textId="7188B02A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Осуществление </w:t>
            </w:r>
            <w:r w:rsidR="005949A2" w:rsidRPr="008E3BB6">
              <w:rPr>
                <w:rFonts w:ascii="Times New Roman" w:hAnsi="Times New Roman"/>
                <w:color w:val="000000"/>
                <w:lang w:eastAsia="ru-RU"/>
              </w:rPr>
              <w:t>организационно</w:t>
            </w:r>
            <w:r w:rsidRPr="008E3BB6">
              <w:rPr>
                <w:rFonts w:ascii="Times New Roman" w:hAnsi="Times New Roman"/>
                <w:color w:val="000000"/>
                <w:lang w:eastAsia="ru-RU"/>
              </w:rPr>
              <w:t>-технических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15F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44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1A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6D2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21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39AE5C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5DEEC9E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AD6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A4C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84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55D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34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AD8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5FD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5E22BDF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AD8997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09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5E9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A09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BE7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1 530,00000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8B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1EE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6A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5892EE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C6B6E7A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9D1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1E9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F1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0E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1A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186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55B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62AA0E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8105862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66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047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2A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5C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A2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E51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DD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56460A9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D285A04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7D2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C51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7D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F4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1 530,00000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D7EE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E0F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37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2262A0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CE0BD75" w14:textId="77777777" w:rsidTr="008E3BB6">
        <w:trPr>
          <w:trHeight w:val="31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30D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2C0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Предоставление межбюджетных трансфертов в области создания, содержания и организации деятельности аварийно-спасательных служб и(или) </w:t>
            </w:r>
            <w:proofErr w:type="spellStart"/>
            <w:r w:rsidRPr="008E3BB6">
              <w:rPr>
                <w:rFonts w:ascii="Times New Roman" w:hAnsi="Times New Roman"/>
                <w:color w:val="000000"/>
                <w:lang w:eastAsia="ru-RU"/>
              </w:rPr>
              <w:t>аварийно</w:t>
            </w:r>
            <w:proofErr w:type="spellEnd"/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 - спасательных формирований 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6E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CD4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7CC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F0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45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54DD67B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BAB411B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138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528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830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5A6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ACD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722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ECF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0B71B9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407F036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984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69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399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039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A39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2C6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378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AB1048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2887D5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05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478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FA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1F0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600,00000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0E5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450,00000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DB0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76A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9DB062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2173C17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EED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8AD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57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B13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A66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CCC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E1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533F651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FFE0D71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26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B1C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C8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4F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600,00000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C661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450,00000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F38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393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84F946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DB32B9B" w14:textId="77777777" w:rsidTr="008E3BB6">
        <w:trPr>
          <w:trHeight w:val="43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547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7E0" w14:textId="03A3E90A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Другие вопросы по исполнению муниципальных функций органов местного </w:t>
            </w:r>
            <w:r w:rsidR="005949A2" w:rsidRPr="008E3BB6">
              <w:rPr>
                <w:rFonts w:ascii="Times New Roman" w:hAnsi="Times New Roman"/>
                <w:color w:val="000000"/>
                <w:lang w:eastAsia="ru-RU"/>
              </w:rPr>
              <w:t>самоуправления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32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0A2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443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3D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9C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849439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FE9117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02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F86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76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A9D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6E8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F2F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B0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336FF3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B5FBAD1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03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74D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78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E41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E2C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D9E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8FC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AF6066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42D708D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95E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EA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21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244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500,00000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5B3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29A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CF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66E653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6D12B2F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A4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08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8D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B77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37A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0EC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BD3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3CFD2A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0B8A57A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6DB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9FF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721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2E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500,00000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F57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07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EE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B4F6A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ABC186B" w14:textId="77777777" w:rsidTr="008E3BB6">
        <w:trPr>
          <w:trHeight w:val="4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20D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60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2 "Осуществление отдельных государственных полномочий"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EE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AC2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1 624,40000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70F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1 072,47826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0D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69%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D09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35EB30C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BB042C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2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736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32F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8FF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2 826,46000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D25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2 005,10602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98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A29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7BC3E5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F27F57A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EE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1A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C1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789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473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E7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35B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76D822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ED1AA08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303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D71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60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76A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E46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17A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22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5093F6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B675888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D26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0B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287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D74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2AB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6E3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308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FD50D2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A5EE5EB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237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44D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56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93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4 450,86000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BB0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3 077,58428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90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8F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D93CE5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ADE0F75" w14:textId="77777777" w:rsidTr="008E3BB6">
        <w:trPr>
          <w:trHeight w:val="4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92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00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Выполнение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7E6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A01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8EA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06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71%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FB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2534EFB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044D38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7A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C32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42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01A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2 815,90000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79C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1 994,54602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F7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2A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F31B04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D6D8968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1B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A63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6D6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73F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B41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721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712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7C14B2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D7291F2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45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70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D2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EBB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8D7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3BD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58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D1A1A6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25955A1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A5C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FF8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F6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654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263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DD0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05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A419E0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64BF3E4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D37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24C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74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EF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2 815,90000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3D48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1 994,54602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40B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A2F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653DFE2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73FDE8E" w14:textId="77777777" w:rsidTr="008E3BB6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1D8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07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Выполнение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8A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10C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7AE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F81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F5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5F35350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C9E38CD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A9F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51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B6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290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10,56000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59B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10,56000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CA8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7F1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04405C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553CD1D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8F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AA4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45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E4E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6AC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3D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A51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7B852F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1F2C45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7CE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3B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873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169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F2F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1D2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63C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2076D2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A688115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E5C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DE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64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8F3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372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59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EF8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3882E6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2B18134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B2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21D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26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83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10,56000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09EA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10,56000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919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F96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A50394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483D802" w14:textId="77777777" w:rsidTr="008E3BB6">
        <w:trPr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4C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AF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89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A92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1 624,40000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EA8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1 072,47826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C5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66%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8C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67D9AB0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5CAB21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6B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DB7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907E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FBF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92B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211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32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0638AA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E8DB40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B1A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A4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E9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F5E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50B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813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B5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CA7DB1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4CF79BB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8A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809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A84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5E9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CCE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920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2E1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53246B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B4A3519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49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4C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2B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80F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25F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9BAD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3A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FF2A90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2D43FE5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E09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D8E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37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BF4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1 624,40000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20C3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1 072,47826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472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DE1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F56DFC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897F471" w14:textId="77777777" w:rsidTr="008E3BB6">
        <w:trPr>
          <w:trHeight w:val="31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033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D34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8E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A49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1 624,40000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D61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1 072,47826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FE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47%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0C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39E8873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788E958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540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3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0C3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78C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2 826,46000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823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2 005,10602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90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07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A1D0D0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0569A54B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AE8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D6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8D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1CD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2 530,00000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F13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1 000,00000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C30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9D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10DB1C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CA81361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CFB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26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248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F91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6 249,90600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7061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2 160,74479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FE7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B8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8868BA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8EBFE0F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534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432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AD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AAB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EFD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0DC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D0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0C3002E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54083A31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A6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6FA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87B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8AF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13 230,76600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5645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6 238,32907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87C4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577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FB7AA2C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1033AEFD" w14:textId="77777777" w:rsidTr="008E3BB6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4C5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D4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Итого по муниципальной программе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B7F6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Федеральные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055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1 624,40000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1A65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1 072,47826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4F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47%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52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dxa"/>
            <w:vAlign w:val="center"/>
            <w:hideMark/>
          </w:tcPr>
          <w:p w14:paraId="5B20B10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24B33F7B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CCC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A0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63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22B0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2 826,46000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AF0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2 005,10602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BE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0F53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C15A04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4D919709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A2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5EE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5B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Бюджет БМР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5AF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2 530,00000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61F8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1 000,00000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3A9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D7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35D1D2D2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36857FBC" w14:textId="77777777" w:rsidTr="008E3BB6">
        <w:trPr>
          <w:trHeight w:val="3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3E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B6F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BBA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C692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6 249,90600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AD5F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2 160,74479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09BB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F3D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2ACA860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787EC9CA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F10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A265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E67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 xml:space="preserve">Прочие источники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5AB9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34DD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color w:val="000000"/>
                <w:lang w:eastAsia="ru-RU"/>
              </w:rPr>
              <w:t>0,00000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CAF8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6EA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74804909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3BB6" w:rsidRPr="008E3BB6" w14:paraId="6F492973" w14:textId="77777777" w:rsidTr="008E3BB6">
        <w:trPr>
          <w:trHeight w:val="31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3D6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4501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3EDC3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26B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13 230,76600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BCC6C" w14:textId="77777777" w:rsidR="008E3BB6" w:rsidRPr="008E3BB6" w:rsidRDefault="008E3BB6" w:rsidP="008E3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E3BB6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6 238,32907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1B6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89E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2987EE7" w14:textId="77777777" w:rsidR="008E3BB6" w:rsidRPr="008E3BB6" w:rsidRDefault="008E3BB6" w:rsidP="008E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1B6AB9D" w14:textId="23F9912F" w:rsidR="004C130E" w:rsidRDefault="004C130E" w:rsidP="004C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DB70D7" w14:textId="77777777" w:rsidR="000F3FD1" w:rsidRDefault="000F3FD1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EC3A61C" w14:textId="77777777" w:rsidR="007523E2" w:rsidRDefault="007523E2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C6A6239" w14:textId="620902F7" w:rsidR="00A618B6" w:rsidRPr="00FE1645" w:rsidRDefault="00FE1645" w:rsidP="00FE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FE1645">
        <w:rPr>
          <w:rFonts w:ascii="Times New Roman" w:hAnsi="Times New Roman"/>
        </w:rPr>
        <w:fldChar w:fldCharType="begin"/>
      </w:r>
      <w:r w:rsidRPr="00FE1645">
        <w:rPr>
          <w:rFonts w:ascii="Times New Roman" w:hAnsi="Times New Roman"/>
        </w:rPr>
        <w:instrText xml:space="preserve"> LINK </w:instrText>
      </w:r>
      <w:r w:rsidR="00D825C3">
        <w:rPr>
          <w:rFonts w:ascii="Times New Roman" w:hAnsi="Times New Roman"/>
        </w:rPr>
        <w:instrText xml:space="preserve">Excel.Sheet.12 "\\\\Server\\жкх\\Глобина\\ГО и ЧС Алёна\\Программа безопасность\\Отчеты по программе\\2024\\Перечень мероприятий 2024-2026.xlsx" 1!R1C1:R15C19 </w:instrText>
      </w:r>
      <w:r w:rsidRPr="00FE1645">
        <w:rPr>
          <w:rFonts w:ascii="Times New Roman" w:hAnsi="Times New Roman"/>
        </w:rPr>
        <w:instrText xml:space="preserve">\a \f 4 \h  \* MERGEFORMAT </w:instrText>
      </w:r>
      <w:r w:rsidRPr="00FE1645">
        <w:rPr>
          <w:rFonts w:ascii="Times New Roman" w:hAnsi="Times New Roman"/>
        </w:rPr>
        <w:fldChar w:fldCharType="end"/>
      </w:r>
    </w:p>
    <w:p w14:paraId="13CD664D" w14:textId="5701830F" w:rsidR="000F3FD1" w:rsidRPr="00FE1645" w:rsidRDefault="0023235F" w:rsidP="0023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1645">
        <w:rPr>
          <w:rFonts w:ascii="Times New Roman" w:hAnsi="Times New Roman"/>
          <w:bCs/>
          <w:sz w:val="28"/>
          <w:szCs w:val="28"/>
        </w:rPr>
        <w:t>Подпись ответственного</w:t>
      </w:r>
    </w:p>
    <w:p w14:paraId="455266CD" w14:textId="5D7E1AAE" w:rsidR="0023235F" w:rsidRPr="00FE1645" w:rsidRDefault="0023235F" w:rsidP="0030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1645">
        <w:rPr>
          <w:rFonts w:ascii="Times New Roman" w:hAnsi="Times New Roman"/>
          <w:bCs/>
          <w:sz w:val="28"/>
          <w:szCs w:val="28"/>
        </w:rPr>
        <w:t>исполнителя муниципальной программы</w:t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</w:r>
      <w:r w:rsidRPr="00FE1645">
        <w:rPr>
          <w:rFonts w:ascii="Times New Roman" w:hAnsi="Times New Roman"/>
          <w:bCs/>
          <w:sz w:val="28"/>
          <w:szCs w:val="28"/>
        </w:rPr>
        <w:tab/>
        <w:t>Глобина А.Д.</w:t>
      </w:r>
    </w:p>
    <w:p w14:paraId="36AFFE77" w14:textId="0EAE0715" w:rsidR="00A618B6" w:rsidRDefault="00A618B6">
      <w:pPr>
        <w:spacing w:after="160" w:line="259" w:lineRule="auto"/>
      </w:pPr>
      <w:r>
        <w:br w:type="page"/>
      </w:r>
    </w:p>
    <w:p w14:paraId="54F98C4E" w14:textId="77777777" w:rsidR="00A618B6" w:rsidRDefault="00A618B6" w:rsidP="00A618B6">
      <w:pPr>
        <w:keepNext/>
        <w:spacing w:after="0" w:line="240" w:lineRule="auto"/>
        <w:ind w:right="-82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sectPr w:rsidR="00A618B6" w:rsidSect="0058198A">
          <w:pgSz w:w="16838" w:h="11905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1AE12FF0" w14:textId="33EEB0ED" w:rsidR="000F3FD1" w:rsidRPr="000F3FD1" w:rsidRDefault="000F3FD1" w:rsidP="000F3FD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lastRenderedPageBreak/>
        <w:t xml:space="preserve">ПОЯСНИТЕЛЬНАЯ </w:t>
      </w:r>
      <w:r w:rsidRPr="000F3FD1">
        <w:rPr>
          <w:rFonts w:ascii="Times New Roman" w:hAnsi="Times New Roman"/>
          <w:b/>
          <w:spacing w:val="60"/>
          <w:sz w:val="28"/>
          <w:szCs w:val="28"/>
        </w:rPr>
        <w:t>ЗАПИСКА</w:t>
      </w:r>
    </w:p>
    <w:p w14:paraId="4BF8CC46" w14:textId="77777777" w:rsidR="000F3FD1" w:rsidRPr="000F3FD1" w:rsidRDefault="000F3FD1" w:rsidP="000F3F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3FD1">
        <w:rPr>
          <w:rFonts w:ascii="Times New Roman" w:hAnsi="Times New Roman" w:cs="Times New Roman"/>
          <w:sz w:val="28"/>
          <w:szCs w:val="28"/>
        </w:rPr>
        <w:t>о результатах реализации муниципальной программы</w:t>
      </w:r>
    </w:p>
    <w:p w14:paraId="22C17B37" w14:textId="5CDD85D2" w:rsidR="000F3FD1" w:rsidRPr="000F3FD1" w:rsidRDefault="000F3FD1" w:rsidP="000F3F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D1">
        <w:rPr>
          <w:rFonts w:ascii="Times New Roman" w:hAnsi="Times New Roman" w:cs="Times New Roman"/>
          <w:b/>
          <w:sz w:val="28"/>
          <w:szCs w:val="28"/>
        </w:rPr>
        <w:t xml:space="preserve">«Безопасность в </w:t>
      </w:r>
      <w:proofErr w:type="spellStart"/>
      <w:r w:rsidRPr="000F3FD1">
        <w:rPr>
          <w:rFonts w:ascii="Times New Roman" w:hAnsi="Times New Roman" w:cs="Times New Roman"/>
          <w:b/>
          <w:sz w:val="28"/>
          <w:szCs w:val="28"/>
        </w:rPr>
        <w:t>Пикалевском</w:t>
      </w:r>
      <w:proofErr w:type="spellEnd"/>
      <w:r w:rsidRPr="000F3FD1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поселении»</w:t>
      </w:r>
    </w:p>
    <w:p w14:paraId="73A0A207" w14:textId="5B36EC24" w:rsidR="000F3FD1" w:rsidRPr="000F3FD1" w:rsidRDefault="000F3FD1" w:rsidP="000F3F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3FD1">
        <w:rPr>
          <w:rFonts w:ascii="Times New Roman" w:hAnsi="Times New Roman"/>
          <w:sz w:val="28"/>
          <w:szCs w:val="28"/>
        </w:rPr>
        <w:t>(д</w:t>
      </w:r>
      <w:r w:rsidR="004C130E">
        <w:rPr>
          <w:rFonts w:ascii="Times New Roman" w:hAnsi="Times New Roman"/>
          <w:sz w:val="28"/>
          <w:szCs w:val="28"/>
        </w:rPr>
        <w:t>алее – Программа) в январе -</w:t>
      </w:r>
      <w:r w:rsidRPr="000F3FD1">
        <w:rPr>
          <w:rFonts w:ascii="Times New Roman" w:hAnsi="Times New Roman"/>
          <w:sz w:val="28"/>
          <w:szCs w:val="28"/>
        </w:rPr>
        <w:t xml:space="preserve"> </w:t>
      </w:r>
      <w:r w:rsidR="005810BD">
        <w:rPr>
          <w:rFonts w:ascii="Times New Roman" w:hAnsi="Times New Roman"/>
          <w:sz w:val="28"/>
          <w:szCs w:val="28"/>
        </w:rPr>
        <w:t>сентябре</w:t>
      </w:r>
      <w:r w:rsidR="004C130E">
        <w:rPr>
          <w:rFonts w:ascii="Times New Roman" w:hAnsi="Times New Roman"/>
          <w:sz w:val="28"/>
          <w:szCs w:val="28"/>
        </w:rPr>
        <w:t xml:space="preserve"> </w:t>
      </w:r>
      <w:r w:rsidRPr="000F3FD1">
        <w:rPr>
          <w:rFonts w:ascii="Times New Roman" w:hAnsi="Times New Roman"/>
          <w:sz w:val="28"/>
          <w:szCs w:val="28"/>
        </w:rPr>
        <w:t>202</w:t>
      </w:r>
      <w:r w:rsidR="0006365A">
        <w:rPr>
          <w:rFonts w:ascii="Times New Roman" w:hAnsi="Times New Roman"/>
          <w:sz w:val="28"/>
          <w:szCs w:val="28"/>
        </w:rPr>
        <w:t>5</w:t>
      </w:r>
      <w:r w:rsidRPr="000F3FD1">
        <w:rPr>
          <w:rFonts w:ascii="Times New Roman" w:hAnsi="Times New Roman"/>
          <w:sz w:val="28"/>
          <w:szCs w:val="28"/>
        </w:rPr>
        <w:t xml:space="preserve"> года</w:t>
      </w:r>
    </w:p>
    <w:p w14:paraId="7474D775" w14:textId="77777777" w:rsidR="000F3FD1" w:rsidRPr="000F3FD1" w:rsidRDefault="000F3FD1" w:rsidP="000F3F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7A9984" w14:textId="2BBACD9A" w:rsidR="000F3FD1" w:rsidRPr="000F3FD1" w:rsidRDefault="000F3FD1" w:rsidP="000F3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FD1">
        <w:rPr>
          <w:rFonts w:ascii="Times New Roman" w:hAnsi="Times New Roman"/>
          <w:sz w:val="28"/>
          <w:szCs w:val="28"/>
        </w:rPr>
        <w:t>Программа осуществляется путем реализации комплексов процессных мероприятий:</w:t>
      </w:r>
    </w:p>
    <w:p w14:paraId="17603A17" w14:textId="38A98641" w:rsidR="000F3FD1" w:rsidRPr="000F3FD1" w:rsidRDefault="000F3FD1" w:rsidP="000F3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FD1">
        <w:rPr>
          <w:rFonts w:ascii="Times New Roman" w:hAnsi="Times New Roman"/>
          <w:sz w:val="28"/>
          <w:szCs w:val="28"/>
        </w:rPr>
        <w:t>1.«Защита населения и территорий от чрезвычайных ситуаций природного и техногенного характера, гражданская оборона, пожарная безопасность и 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0F3FD1">
        <w:rPr>
          <w:rFonts w:ascii="Times New Roman" w:hAnsi="Times New Roman"/>
          <w:sz w:val="28"/>
          <w:szCs w:val="28"/>
        </w:rPr>
        <w:t>;</w:t>
      </w:r>
    </w:p>
    <w:p w14:paraId="61A155BA" w14:textId="76F59965" w:rsidR="000F3FD1" w:rsidRDefault="000F3FD1" w:rsidP="000F3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3FD1">
        <w:rPr>
          <w:rFonts w:ascii="Times New Roman" w:hAnsi="Times New Roman"/>
          <w:color w:val="000000"/>
          <w:sz w:val="28"/>
          <w:szCs w:val="28"/>
        </w:rPr>
        <w:t>2.«О</w:t>
      </w:r>
      <w:r w:rsidR="007523E2">
        <w:rPr>
          <w:rFonts w:ascii="Times New Roman" w:hAnsi="Times New Roman"/>
          <w:color w:val="000000"/>
          <w:sz w:val="28"/>
          <w:szCs w:val="28"/>
        </w:rPr>
        <w:t>существление отдельных государственных полномочий</w:t>
      </w:r>
      <w:r w:rsidRPr="000F3FD1">
        <w:rPr>
          <w:rFonts w:ascii="Times New Roman" w:hAnsi="Times New Roman"/>
          <w:color w:val="000000"/>
          <w:sz w:val="28"/>
          <w:szCs w:val="28"/>
        </w:rPr>
        <w:t>».</w:t>
      </w:r>
    </w:p>
    <w:p w14:paraId="0562A474" w14:textId="5BB89546" w:rsidR="000F3FD1" w:rsidRPr="000F3FD1" w:rsidRDefault="000F3FD1" w:rsidP="000F3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FD1">
        <w:rPr>
          <w:rFonts w:ascii="Times New Roman" w:hAnsi="Times New Roman"/>
          <w:sz w:val="28"/>
          <w:szCs w:val="28"/>
        </w:rPr>
        <w:t xml:space="preserve">Финансирование мероприятий осуществляется за счет средств федерального бюджета, областного бюджета, бюджета БМР, бюджета </w:t>
      </w:r>
      <w:proofErr w:type="spellStart"/>
      <w:r w:rsidRPr="000F3FD1">
        <w:rPr>
          <w:rFonts w:ascii="Times New Roman" w:hAnsi="Times New Roman"/>
          <w:sz w:val="28"/>
          <w:szCs w:val="28"/>
        </w:rPr>
        <w:t>Пикалевского</w:t>
      </w:r>
      <w:proofErr w:type="spellEnd"/>
      <w:r w:rsidRPr="000F3FD1">
        <w:rPr>
          <w:rFonts w:ascii="Times New Roman" w:hAnsi="Times New Roman"/>
          <w:sz w:val="28"/>
          <w:szCs w:val="28"/>
        </w:rPr>
        <w:t xml:space="preserve"> городского поселения в объемах, предусмотренных Программой на соответствующий финансовый год.</w:t>
      </w:r>
    </w:p>
    <w:p w14:paraId="344BAE7D" w14:textId="118B91B9" w:rsidR="000F3FD1" w:rsidRDefault="000F3FD1" w:rsidP="000F3FD1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D1">
        <w:rPr>
          <w:rFonts w:ascii="Times New Roman" w:hAnsi="Times New Roman" w:cs="Times New Roman"/>
          <w:sz w:val="28"/>
          <w:szCs w:val="28"/>
        </w:rPr>
        <w:t xml:space="preserve">За отчетный период в </w:t>
      </w:r>
      <w:r w:rsidRPr="00D6786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B6934" w:rsidRPr="00D67862">
        <w:rPr>
          <w:rFonts w:ascii="Times New Roman" w:hAnsi="Times New Roman" w:cs="Times New Roman"/>
          <w:sz w:val="28"/>
          <w:szCs w:val="28"/>
        </w:rPr>
        <w:t>3 </w:t>
      </w:r>
      <w:r w:rsidR="00D67862" w:rsidRPr="00D67862">
        <w:rPr>
          <w:rFonts w:ascii="Times New Roman" w:hAnsi="Times New Roman" w:cs="Times New Roman"/>
          <w:sz w:val="28"/>
          <w:szCs w:val="28"/>
        </w:rPr>
        <w:t>160</w:t>
      </w:r>
      <w:r w:rsidR="00EB6934" w:rsidRPr="00D67862">
        <w:rPr>
          <w:rFonts w:ascii="Times New Roman" w:hAnsi="Times New Roman" w:cs="Times New Roman"/>
          <w:sz w:val="28"/>
          <w:szCs w:val="28"/>
        </w:rPr>
        <w:t>,</w:t>
      </w:r>
      <w:r w:rsidR="00D67862" w:rsidRPr="00D67862">
        <w:rPr>
          <w:rFonts w:ascii="Times New Roman" w:hAnsi="Times New Roman" w:cs="Times New Roman"/>
          <w:sz w:val="28"/>
          <w:szCs w:val="28"/>
        </w:rPr>
        <w:t>74479</w:t>
      </w:r>
      <w:r w:rsidR="00EB6934">
        <w:rPr>
          <w:rFonts w:ascii="Times New Roman" w:hAnsi="Times New Roman" w:cs="Times New Roman"/>
          <w:sz w:val="28"/>
          <w:szCs w:val="28"/>
        </w:rPr>
        <w:t xml:space="preserve"> </w:t>
      </w:r>
      <w:r w:rsidRPr="000F3FD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FD1">
        <w:rPr>
          <w:rFonts w:ascii="Times New Roman" w:hAnsi="Times New Roman" w:cs="Times New Roman"/>
          <w:sz w:val="28"/>
          <w:szCs w:val="28"/>
        </w:rPr>
        <w:t>руб. профинансированы:</w:t>
      </w:r>
    </w:p>
    <w:p w14:paraId="65709996" w14:textId="0F571F47" w:rsidR="008E3BB6" w:rsidRDefault="00D67862" w:rsidP="00D67862">
      <w:pPr>
        <w:pStyle w:val="ConsPlusNonformat"/>
        <w:numPr>
          <w:ilvl w:val="0"/>
          <w:numId w:val="2"/>
        </w:numPr>
        <w:tabs>
          <w:tab w:val="left" w:pos="709"/>
        </w:tabs>
        <w:ind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местной системы оповещения: 1 033,33333 тыс. руб.</w:t>
      </w:r>
    </w:p>
    <w:p w14:paraId="1C578D75" w14:textId="61DE469B" w:rsidR="002E2B49" w:rsidRDefault="002E2B49" w:rsidP="002E2B49">
      <w:pPr>
        <w:pStyle w:val="ConsPlusNonforma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E2B49">
        <w:rPr>
          <w:rFonts w:ascii="Times New Roman" w:hAnsi="Times New Roman" w:cs="Times New Roman"/>
          <w:sz w:val="28"/>
          <w:szCs w:val="28"/>
        </w:rPr>
        <w:t>оставк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2B49">
        <w:rPr>
          <w:rFonts w:ascii="Times New Roman" w:hAnsi="Times New Roman" w:cs="Times New Roman"/>
          <w:sz w:val="28"/>
          <w:szCs w:val="28"/>
        </w:rPr>
        <w:t xml:space="preserve"> и установк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2B49">
        <w:rPr>
          <w:rFonts w:ascii="Times New Roman" w:hAnsi="Times New Roman" w:cs="Times New Roman"/>
          <w:sz w:val="28"/>
          <w:szCs w:val="28"/>
        </w:rPr>
        <w:t xml:space="preserve"> технических средств оповещения в составе блоков громкоговорителей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Пикалево, ул. Металлургов, д. 27</w:t>
      </w:r>
      <w:r w:rsidR="008D7461">
        <w:rPr>
          <w:rFonts w:ascii="Times New Roman" w:hAnsi="Times New Roman" w:cs="Times New Roman"/>
          <w:sz w:val="28"/>
          <w:szCs w:val="28"/>
        </w:rPr>
        <w:t xml:space="preserve"> (Муниципальный контракт от 9 июня 2025 года №</w:t>
      </w:r>
      <w:r w:rsidR="008D7461" w:rsidRPr="008D7461">
        <w:rPr>
          <w:rFonts w:ascii="Times New Roman" w:hAnsi="Times New Roman" w:cs="Times New Roman"/>
          <w:sz w:val="28"/>
          <w:szCs w:val="28"/>
        </w:rPr>
        <w:t xml:space="preserve"> 0145300006925000037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AE415C" w14:textId="3F879DDA" w:rsidR="002E2B49" w:rsidRPr="002E2B49" w:rsidRDefault="004E3154" w:rsidP="002E2B49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защиты населения и общественной безопасности в размере </w:t>
      </w:r>
      <w:r w:rsidR="00E15CEB">
        <w:rPr>
          <w:rFonts w:ascii="Times New Roman" w:hAnsi="Times New Roman" w:cs="Times New Roman"/>
          <w:sz w:val="28"/>
          <w:szCs w:val="28"/>
        </w:rPr>
        <w:t>1 </w:t>
      </w:r>
      <w:r w:rsidR="00D67862">
        <w:rPr>
          <w:rFonts w:ascii="Times New Roman" w:hAnsi="Times New Roman" w:cs="Times New Roman"/>
          <w:sz w:val="28"/>
          <w:szCs w:val="28"/>
        </w:rPr>
        <w:t>583</w:t>
      </w:r>
      <w:r w:rsidR="00E15CEB">
        <w:rPr>
          <w:rFonts w:ascii="Times New Roman" w:hAnsi="Times New Roman" w:cs="Times New Roman"/>
          <w:sz w:val="28"/>
          <w:szCs w:val="28"/>
        </w:rPr>
        <w:t>,</w:t>
      </w:r>
      <w:r w:rsidR="00D67862">
        <w:rPr>
          <w:rFonts w:ascii="Times New Roman" w:hAnsi="Times New Roman" w:cs="Times New Roman"/>
          <w:sz w:val="28"/>
          <w:szCs w:val="28"/>
        </w:rPr>
        <w:t>08892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5980BF4" w14:textId="5F6564B1" w:rsidR="00E15CEB" w:rsidRDefault="00EB6934" w:rsidP="004E315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</w:t>
      </w:r>
      <w:r w:rsidR="00E15CEB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15CEB">
        <w:rPr>
          <w:rFonts w:ascii="Times New Roman" w:hAnsi="Times New Roman" w:cs="Times New Roman"/>
          <w:sz w:val="28"/>
          <w:szCs w:val="28"/>
        </w:rPr>
        <w:t xml:space="preserve"> по профилактике терроризма</w:t>
      </w:r>
      <w:r>
        <w:rPr>
          <w:rFonts w:ascii="Times New Roman" w:hAnsi="Times New Roman" w:cs="Times New Roman"/>
          <w:sz w:val="28"/>
          <w:szCs w:val="28"/>
        </w:rPr>
        <w:t xml:space="preserve"> в размере 7,40000 тыс.</w:t>
      </w:r>
      <w:r w:rsidR="00D6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4FD4B81C" w14:textId="0A0F5D29" w:rsidR="002E2B49" w:rsidRDefault="002E2B49" w:rsidP="002E2B49">
      <w:pPr>
        <w:pStyle w:val="ConsPlusNonformat"/>
        <w:tabs>
          <w:tab w:val="left" w:pos="709"/>
        </w:tabs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евробуклетов</w:t>
      </w:r>
      <w:proofErr w:type="spellEnd"/>
      <w:r w:rsidR="008D7461">
        <w:rPr>
          <w:rFonts w:ascii="Times New Roman" w:hAnsi="Times New Roman" w:cs="Times New Roman"/>
          <w:sz w:val="28"/>
          <w:szCs w:val="28"/>
        </w:rPr>
        <w:t xml:space="preserve"> (Муниципальный контракт от 29 мая 2025 года № 067/25)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EB7704" w14:textId="0EECC2C6" w:rsidR="00D67862" w:rsidRDefault="00D67862" w:rsidP="004E315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комплекса мер по укреплению пожарной безопасности территорий 27,70854 тыс. руб.</w:t>
      </w:r>
    </w:p>
    <w:p w14:paraId="2BF8DA3B" w14:textId="5E0FFEC9" w:rsidR="00D67862" w:rsidRDefault="00D67862" w:rsidP="00D67862">
      <w:pPr>
        <w:pStyle w:val="ConsPlusNonformat"/>
        <w:tabs>
          <w:tab w:val="left" w:pos="709"/>
        </w:tabs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B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бустройств</w:t>
      </w:r>
      <w:r w:rsidR="002E2B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2E2B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водоемов,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D7461">
        <w:rPr>
          <w:rFonts w:ascii="Times New Roman" w:hAnsi="Times New Roman" w:cs="Times New Roman"/>
          <w:sz w:val="28"/>
          <w:szCs w:val="28"/>
        </w:rPr>
        <w:t xml:space="preserve"> (Муниципальный контракт от 22 сентября 2025 года №090/25)</w:t>
      </w:r>
      <w:r w:rsidR="002E2B49">
        <w:rPr>
          <w:rFonts w:ascii="Times New Roman" w:hAnsi="Times New Roman" w:cs="Times New Roman"/>
          <w:sz w:val="28"/>
          <w:szCs w:val="28"/>
        </w:rPr>
        <w:t>;</w:t>
      </w:r>
    </w:p>
    <w:p w14:paraId="360DC07F" w14:textId="46035C73" w:rsidR="004E3154" w:rsidRDefault="004E3154" w:rsidP="004E315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 по обеспечению общественного порядка в размере </w:t>
      </w:r>
      <w:r w:rsidR="00D67862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7862">
        <w:rPr>
          <w:rFonts w:ascii="Times New Roman" w:hAnsi="Times New Roman" w:cs="Times New Roman"/>
          <w:sz w:val="28"/>
          <w:szCs w:val="28"/>
        </w:rPr>
        <w:t>214</w:t>
      </w:r>
      <w:r>
        <w:rPr>
          <w:rFonts w:ascii="Times New Roman" w:hAnsi="Times New Roman" w:cs="Times New Roman"/>
          <w:sz w:val="28"/>
          <w:szCs w:val="28"/>
        </w:rPr>
        <w:t>00 тыс. руб.</w:t>
      </w:r>
    </w:p>
    <w:p w14:paraId="09FE75A2" w14:textId="5F3AD963" w:rsidR="002E2B49" w:rsidRDefault="002E2B49" w:rsidP="002E2B49">
      <w:pPr>
        <w:pStyle w:val="ConsPlusNonformat"/>
        <w:tabs>
          <w:tab w:val="left" w:pos="709"/>
        </w:tabs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Материальное стимулирование членов общественной организации «Добровольная народная дружина г. Пикалево» за активное участие в охране общественного порядка при проведении культурно-массовых мероприятий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14:paraId="5EBB8692" w14:textId="5DC197EF" w:rsidR="004E3154" w:rsidRPr="00E15CEB" w:rsidRDefault="004E3154" w:rsidP="008A4D71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5CEB">
        <w:rPr>
          <w:rFonts w:ascii="Times New Roman" w:hAnsi="Times New Roman" w:cs="Times New Roman"/>
          <w:sz w:val="28"/>
          <w:szCs w:val="28"/>
        </w:rPr>
        <w:t xml:space="preserve">Предоставление межбюджетных трансфертов в области создания, содержания и организации деятельности </w:t>
      </w:r>
      <w:proofErr w:type="spellStart"/>
      <w:r w:rsidRPr="00E15CEB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E15CEB">
        <w:rPr>
          <w:rFonts w:ascii="Times New Roman" w:hAnsi="Times New Roman" w:cs="Times New Roman"/>
          <w:sz w:val="28"/>
          <w:szCs w:val="28"/>
        </w:rPr>
        <w:t xml:space="preserve"> – спасательных служб и(или) </w:t>
      </w:r>
      <w:proofErr w:type="spellStart"/>
      <w:r w:rsidRPr="00E15CEB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E15CEB">
        <w:rPr>
          <w:rFonts w:ascii="Times New Roman" w:hAnsi="Times New Roman" w:cs="Times New Roman"/>
          <w:sz w:val="28"/>
          <w:szCs w:val="28"/>
        </w:rPr>
        <w:t xml:space="preserve"> - спасательных формирований </w:t>
      </w:r>
      <w:r w:rsidR="00D67862">
        <w:rPr>
          <w:rFonts w:ascii="Times New Roman" w:hAnsi="Times New Roman" w:cs="Times New Roman"/>
          <w:sz w:val="28"/>
          <w:szCs w:val="28"/>
        </w:rPr>
        <w:t>450</w:t>
      </w:r>
      <w:r w:rsidRPr="00E15CEB">
        <w:rPr>
          <w:rFonts w:ascii="Times New Roman" w:hAnsi="Times New Roman" w:cs="Times New Roman"/>
          <w:sz w:val="28"/>
          <w:szCs w:val="28"/>
        </w:rPr>
        <w:t>,00000 тыс. руб</w:t>
      </w:r>
      <w:r w:rsidR="008A4D71" w:rsidRPr="00E15CEB">
        <w:rPr>
          <w:rFonts w:ascii="Times New Roman" w:hAnsi="Times New Roman" w:cs="Times New Roman"/>
          <w:sz w:val="28"/>
          <w:szCs w:val="28"/>
        </w:rPr>
        <w:t xml:space="preserve">. в рамках заключенного соглашения от </w:t>
      </w:r>
      <w:r w:rsidR="00E15CEB" w:rsidRPr="00E15CEB">
        <w:rPr>
          <w:rFonts w:ascii="Times New Roman" w:hAnsi="Times New Roman" w:cs="Times New Roman"/>
          <w:sz w:val="28"/>
          <w:szCs w:val="28"/>
        </w:rPr>
        <w:t>09</w:t>
      </w:r>
      <w:r w:rsidR="008A4D71" w:rsidRPr="00E15CEB">
        <w:rPr>
          <w:rFonts w:ascii="Times New Roman" w:hAnsi="Times New Roman" w:cs="Times New Roman"/>
          <w:sz w:val="28"/>
          <w:szCs w:val="28"/>
        </w:rPr>
        <w:t>.1</w:t>
      </w:r>
      <w:r w:rsidR="00E15CEB" w:rsidRPr="00E15CEB">
        <w:rPr>
          <w:rFonts w:ascii="Times New Roman" w:hAnsi="Times New Roman" w:cs="Times New Roman"/>
          <w:sz w:val="28"/>
          <w:szCs w:val="28"/>
        </w:rPr>
        <w:t>2</w:t>
      </w:r>
      <w:r w:rsidR="008A4D71" w:rsidRPr="00E15CEB">
        <w:rPr>
          <w:rFonts w:ascii="Times New Roman" w:hAnsi="Times New Roman" w:cs="Times New Roman"/>
          <w:sz w:val="28"/>
          <w:szCs w:val="28"/>
        </w:rPr>
        <w:t>.201</w:t>
      </w:r>
      <w:r w:rsidR="00E15CEB" w:rsidRPr="00E15CEB">
        <w:rPr>
          <w:rFonts w:ascii="Times New Roman" w:hAnsi="Times New Roman" w:cs="Times New Roman"/>
          <w:sz w:val="28"/>
          <w:szCs w:val="28"/>
        </w:rPr>
        <w:t>4</w:t>
      </w:r>
      <w:r w:rsidR="008A4D71" w:rsidRPr="00E15CEB">
        <w:rPr>
          <w:rFonts w:ascii="Times New Roman" w:hAnsi="Times New Roman" w:cs="Times New Roman"/>
          <w:sz w:val="28"/>
          <w:szCs w:val="28"/>
        </w:rPr>
        <w:t xml:space="preserve"> «О передаче исполнения части полномочий администрации муниципального образования </w:t>
      </w:r>
      <w:proofErr w:type="spellStart"/>
      <w:r w:rsidR="008A4D71" w:rsidRPr="00E15CEB">
        <w:rPr>
          <w:rFonts w:ascii="Times New Roman" w:hAnsi="Times New Roman" w:cs="Times New Roman"/>
          <w:sz w:val="28"/>
          <w:szCs w:val="28"/>
        </w:rPr>
        <w:t>Пикалевское</w:t>
      </w:r>
      <w:proofErr w:type="spellEnd"/>
      <w:r w:rsidR="008A4D71" w:rsidRPr="00E15CEB">
        <w:rPr>
          <w:rFonts w:ascii="Times New Roman" w:hAnsi="Times New Roman" w:cs="Times New Roman"/>
          <w:sz w:val="28"/>
          <w:szCs w:val="28"/>
        </w:rPr>
        <w:t xml:space="preserve"> городское поселение Бокситогорского муниципального района администрации Бокситогорского муниципального района»</w:t>
      </w:r>
      <w:r w:rsidRPr="00E15CEB">
        <w:rPr>
          <w:rFonts w:ascii="Times New Roman" w:hAnsi="Times New Roman" w:cs="Times New Roman"/>
          <w:sz w:val="28"/>
          <w:szCs w:val="28"/>
        </w:rPr>
        <w:t>.;</w:t>
      </w:r>
    </w:p>
    <w:p w14:paraId="2DFC8369" w14:textId="4F19DEFF" w:rsidR="00EB6934" w:rsidRDefault="00EB6934" w:rsidP="00EB693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4E3154">
        <w:rPr>
          <w:rFonts w:ascii="Times New Roman" w:hAnsi="Times New Roman"/>
          <w:color w:val="000000"/>
          <w:sz w:val="28"/>
          <w:szCs w:val="28"/>
        </w:rPr>
        <w:t xml:space="preserve">первичного воинского учета на территориях, где </w:t>
      </w:r>
      <w:r w:rsidRPr="004E3154">
        <w:rPr>
          <w:rFonts w:ascii="Times New Roman" w:hAnsi="Times New Roman"/>
          <w:color w:val="000000"/>
          <w:sz w:val="28"/>
          <w:szCs w:val="28"/>
        </w:rPr>
        <w:lastRenderedPageBreak/>
        <w:t xml:space="preserve">отсутствуют военные комиссариаты, в размере </w:t>
      </w:r>
      <w:r w:rsidR="00DD2E81">
        <w:rPr>
          <w:rFonts w:ascii="Times New Roman" w:hAnsi="Times New Roman"/>
          <w:color w:val="000000"/>
          <w:sz w:val="28"/>
          <w:szCs w:val="28"/>
        </w:rPr>
        <w:t>1 072,47826</w:t>
      </w:r>
      <w:r w:rsidRPr="004E3154">
        <w:rPr>
          <w:rFonts w:ascii="Times New Roman" w:hAnsi="Times New Roman"/>
          <w:color w:val="000000"/>
          <w:sz w:val="28"/>
          <w:szCs w:val="28"/>
        </w:rPr>
        <w:t xml:space="preserve"> тыс. руб.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E8CA94A" w14:textId="1FAFC244" w:rsidR="00DD2E81" w:rsidRPr="002E2B49" w:rsidRDefault="00DD2E81" w:rsidP="00EB693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отдельных государственных полномочий Ленинградской области в сфере административных правоотношений в размере 10,56000 тыс. руб.</w:t>
      </w:r>
    </w:p>
    <w:p w14:paraId="34BC68F8" w14:textId="6F5CE6B4" w:rsidR="002E2B49" w:rsidRPr="004E3154" w:rsidRDefault="002E2B49" w:rsidP="002E2B49">
      <w:pPr>
        <w:pStyle w:val="ConsPlusNonformat"/>
        <w:tabs>
          <w:tab w:val="left" w:pos="709"/>
        </w:tabs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</w:t>
      </w:r>
      <w:r w:rsidR="008D7461" w:rsidRPr="008D7461">
        <w:rPr>
          <w:rFonts w:ascii="Times New Roman" w:hAnsi="Times New Roman"/>
          <w:sz w:val="28"/>
          <w:szCs w:val="28"/>
        </w:rPr>
        <w:t>канцелярских товаров</w:t>
      </w:r>
      <w:r w:rsidR="008D7461">
        <w:rPr>
          <w:rFonts w:ascii="Times New Roman" w:hAnsi="Times New Roman"/>
          <w:sz w:val="28"/>
          <w:szCs w:val="28"/>
        </w:rPr>
        <w:t xml:space="preserve"> (Муниципальный контракт от 1 июля 2025 года № 073/25)</w:t>
      </w:r>
    </w:p>
    <w:p w14:paraId="7D496BCA" w14:textId="5A1768BC" w:rsidR="00EB6934" w:rsidRPr="00EB6934" w:rsidRDefault="004E3154" w:rsidP="00EB6934">
      <w:pPr>
        <w:pStyle w:val="ConsPlusNonformat"/>
        <w:numPr>
          <w:ilvl w:val="0"/>
          <w:numId w:val="2"/>
        </w:numPr>
        <w:tabs>
          <w:tab w:val="left" w:pos="709"/>
        </w:tabs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7A628C" w:rsidRPr="004E3154">
        <w:rPr>
          <w:rFonts w:ascii="Times New Roman" w:hAnsi="Times New Roman"/>
          <w:sz w:val="28"/>
          <w:szCs w:val="28"/>
        </w:rPr>
        <w:t xml:space="preserve">ыполнение отдельных государственных полномочий </w:t>
      </w:r>
      <w:r w:rsidR="001C6947" w:rsidRPr="004E3154">
        <w:rPr>
          <w:rFonts w:ascii="Times New Roman" w:hAnsi="Times New Roman"/>
          <w:sz w:val="28"/>
          <w:szCs w:val="28"/>
        </w:rPr>
        <w:t>Ленинградской</w:t>
      </w:r>
      <w:r w:rsidR="007A628C" w:rsidRPr="004E3154">
        <w:rPr>
          <w:rFonts w:ascii="Times New Roman" w:hAnsi="Times New Roman"/>
          <w:sz w:val="28"/>
          <w:szCs w:val="28"/>
        </w:rPr>
        <w:t xml:space="preserve"> области в сфере </w:t>
      </w:r>
      <w:r w:rsidR="000F3FD1" w:rsidRPr="004E3154">
        <w:rPr>
          <w:rFonts w:ascii="Times New Roman" w:hAnsi="Times New Roman"/>
          <w:color w:val="000000"/>
          <w:sz w:val="28"/>
          <w:szCs w:val="28"/>
        </w:rPr>
        <w:t xml:space="preserve">профилактики безнадзорности и правонарушений несовершеннолетних в размере </w:t>
      </w:r>
      <w:r w:rsidR="00E15CEB">
        <w:rPr>
          <w:rFonts w:ascii="Times New Roman" w:hAnsi="Times New Roman"/>
          <w:color w:val="000000"/>
          <w:sz w:val="28"/>
          <w:szCs w:val="28"/>
        </w:rPr>
        <w:t>1 </w:t>
      </w:r>
      <w:r w:rsidR="00DD2E81">
        <w:rPr>
          <w:rFonts w:ascii="Times New Roman" w:hAnsi="Times New Roman"/>
          <w:color w:val="000000"/>
          <w:sz w:val="28"/>
          <w:szCs w:val="28"/>
        </w:rPr>
        <w:t>994</w:t>
      </w:r>
      <w:r w:rsidR="00E15CEB">
        <w:rPr>
          <w:rFonts w:ascii="Times New Roman" w:hAnsi="Times New Roman"/>
          <w:color w:val="000000"/>
          <w:sz w:val="28"/>
          <w:szCs w:val="28"/>
        </w:rPr>
        <w:t>,5</w:t>
      </w:r>
      <w:r w:rsidR="00DD2E81">
        <w:rPr>
          <w:rFonts w:ascii="Times New Roman" w:hAnsi="Times New Roman"/>
          <w:color w:val="000000"/>
          <w:sz w:val="28"/>
          <w:szCs w:val="28"/>
        </w:rPr>
        <w:t>4602</w:t>
      </w:r>
      <w:r w:rsidR="00E15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3FD1" w:rsidRPr="004E3154">
        <w:rPr>
          <w:rFonts w:ascii="Times New Roman" w:hAnsi="Times New Roman"/>
          <w:color w:val="000000"/>
          <w:sz w:val="28"/>
          <w:szCs w:val="28"/>
        </w:rPr>
        <w:t>тыс.</w:t>
      </w:r>
      <w:r w:rsidR="00CC508A" w:rsidRPr="004E31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3FD1" w:rsidRPr="004E3154">
        <w:rPr>
          <w:rFonts w:ascii="Times New Roman" w:hAnsi="Times New Roman"/>
          <w:color w:val="000000"/>
          <w:sz w:val="28"/>
          <w:szCs w:val="28"/>
        </w:rPr>
        <w:t>руб.</w:t>
      </w:r>
    </w:p>
    <w:sectPr w:rsidR="00EB6934" w:rsidRPr="00EB6934" w:rsidSect="00A618B6">
      <w:pgSz w:w="11905" w:h="16838"/>
      <w:pgMar w:top="851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5EC1" w14:textId="77777777" w:rsidR="00F104E5" w:rsidRDefault="00F104E5">
      <w:pPr>
        <w:spacing w:after="0" w:line="240" w:lineRule="auto"/>
      </w:pPr>
      <w:r>
        <w:separator/>
      </w:r>
    </w:p>
  </w:endnote>
  <w:endnote w:type="continuationSeparator" w:id="0">
    <w:p w14:paraId="38A094E6" w14:textId="77777777" w:rsidR="00F104E5" w:rsidRDefault="00F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FB79" w14:textId="77777777" w:rsidR="00F104E5" w:rsidRDefault="00F104E5">
      <w:pPr>
        <w:spacing w:after="0" w:line="240" w:lineRule="auto"/>
      </w:pPr>
      <w:r>
        <w:separator/>
      </w:r>
    </w:p>
  </w:footnote>
  <w:footnote w:type="continuationSeparator" w:id="0">
    <w:p w14:paraId="2CACCF5B" w14:textId="77777777" w:rsidR="00F104E5" w:rsidRDefault="00F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A701" w14:textId="78760BA2" w:rsidR="0066495A" w:rsidRPr="000E56EE" w:rsidRDefault="00626D7B">
    <w:pPr>
      <w:pStyle w:val="a3"/>
      <w:jc w:val="center"/>
      <w:rPr>
        <w:rFonts w:ascii="Times New Roman" w:hAnsi="Times New Roman"/>
      </w:rPr>
    </w:pPr>
    <w:r w:rsidRPr="000E56EE">
      <w:rPr>
        <w:rFonts w:ascii="Times New Roman" w:hAnsi="Times New Roman"/>
      </w:rPr>
      <w:fldChar w:fldCharType="begin"/>
    </w:r>
    <w:r w:rsidRPr="000E56EE">
      <w:rPr>
        <w:rFonts w:ascii="Times New Roman" w:hAnsi="Times New Roman"/>
      </w:rPr>
      <w:instrText>PAGE   \* MERGEFORMAT</w:instrText>
    </w:r>
    <w:r w:rsidRPr="000E56EE">
      <w:rPr>
        <w:rFonts w:ascii="Times New Roman" w:hAnsi="Times New Roman"/>
      </w:rPr>
      <w:fldChar w:fldCharType="separate"/>
    </w:r>
    <w:r w:rsidR="001C6947">
      <w:rPr>
        <w:rFonts w:ascii="Times New Roman" w:hAnsi="Times New Roman"/>
        <w:noProof/>
      </w:rPr>
      <w:t>2</w:t>
    </w:r>
    <w:r w:rsidRPr="000E56EE">
      <w:rPr>
        <w:rFonts w:ascii="Times New Roman" w:hAnsi="Times New Roman"/>
      </w:rPr>
      <w:fldChar w:fldCharType="end"/>
    </w:r>
  </w:p>
  <w:p w14:paraId="2BB8D40A" w14:textId="77777777" w:rsidR="0066495A" w:rsidRDefault="00664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73E"/>
    <w:multiLevelType w:val="hybridMultilevel"/>
    <w:tmpl w:val="6B5058F8"/>
    <w:lvl w:ilvl="0" w:tplc="DD58F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BB6327"/>
    <w:multiLevelType w:val="hybridMultilevel"/>
    <w:tmpl w:val="576E9AD0"/>
    <w:lvl w:ilvl="0" w:tplc="579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BB"/>
    <w:rsid w:val="00004A78"/>
    <w:rsid w:val="0000528B"/>
    <w:rsid w:val="00017EFD"/>
    <w:rsid w:val="000259D2"/>
    <w:rsid w:val="0004630F"/>
    <w:rsid w:val="0005251F"/>
    <w:rsid w:val="00054C1F"/>
    <w:rsid w:val="00055EB4"/>
    <w:rsid w:val="0006365A"/>
    <w:rsid w:val="0006701E"/>
    <w:rsid w:val="00075B24"/>
    <w:rsid w:val="000775A5"/>
    <w:rsid w:val="00093DF8"/>
    <w:rsid w:val="000B15AE"/>
    <w:rsid w:val="000D26BB"/>
    <w:rsid w:val="000E1224"/>
    <w:rsid w:val="000E7934"/>
    <w:rsid w:val="000E7F62"/>
    <w:rsid w:val="000F3FD1"/>
    <w:rsid w:val="00110E89"/>
    <w:rsid w:val="00115100"/>
    <w:rsid w:val="001354EE"/>
    <w:rsid w:val="00154666"/>
    <w:rsid w:val="00170E10"/>
    <w:rsid w:val="0017749F"/>
    <w:rsid w:val="001808E0"/>
    <w:rsid w:val="00197AE6"/>
    <w:rsid w:val="001C6947"/>
    <w:rsid w:val="001E27F1"/>
    <w:rsid w:val="00204C42"/>
    <w:rsid w:val="002172C7"/>
    <w:rsid w:val="0023235F"/>
    <w:rsid w:val="00244F8A"/>
    <w:rsid w:val="0024512B"/>
    <w:rsid w:val="00257561"/>
    <w:rsid w:val="0027497C"/>
    <w:rsid w:val="002C282A"/>
    <w:rsid w:val="002E2B49"/>
    <w:rsid w:val="002E5C6B"/>
    <w:rsid w:val="003018C7"/>
    <w:rsid w:val="00302F58"/>
    <w:rsid w:val="003221FB"/>
    <w:rsid w:val="0032263F"/>
    <w:rsid w:val="003237C9"/>
    <w:rsid w:val="00334FCF"/>
    <w:rsid w:val="00335137"/>
    <w:rsid w:val="003414C8"/>
    <w:rsid w:val="00357C70"/>
    <w:rsid w:val="003627BA"/>
    <w:rsid w:val="003914D6"/>
    <w:rsid w:val="003A1164"/>
    <w:rsid w:val="003B0614"/>
    <w:rsid w:val="003D6029"/>
    <w:rsid w:val="003F035B"/>
    <w:rsid w:val="003F3F59"/>
    <w:rsid w:val="00400C02"/>
    <w:rsid w:val="004033A2"/>
    <w:rsid w:val="00414749"/>
    <w:rsid w:val="0041669C"/>
    <w:rsid w:val="00442F41"/>
    <w:rsid w:val="004778B6"/>
    <w:rsid w:val="004967F9"/>
    <w:rsid w:val="0049755A"/>
    <w:rsid w:val="004C130E"/>
    <w:rsid w:val="004C1921"/>
    <w:rsid w:val="004C2218"/>
    <w:rsid w:val="004D6EC0"/>
    <w:rsid w:val="004E3154"/>
    <w:rsid w:val="004F70D9"/>
    <w:rsid w:val="00524AF2"/>
    <w:rsid w:val="00535146"/>
    <w:rsid w:val="005409DC"/>
    <w:rsid w:val="00546D0D"/>
    <w:rsid w:val="00563B0D"/>
    <w:rsid w:val="005810BD"/>
    <w:rsid w:val="0058198A"/>
    <w:rsid w:val="00584EF7"/>
    <w:rsid w:val="00585D5C"/>
    <w:rsid w:val="005903BF"/>
    <w:rsid w:val="00591320"/>
    <w:rsid w:val="005949A2"/>
    <w:rsid w:val="005A2D80"/>
    <w:rsid w:val="005B4D08"/>
    <w:rsid w:val="005D0BD9"/>
    <w:rsid w:val="00604746"/>
    <w:rsid w:val="00626D7B"/>
    <w:rsid w:val="006405EC"/>
    <w:rsid w:val="00641148"/>
    <w:rsid w:val="00642FF9"/>
    <w:rsid w:val="0065430A"/>
    <w:rsid w:val="00660DA1"/>
    <w:rsid w:val="0066495A"/>
    <w:rsid w:val="006819FE"/>
    <w:rsid w:val="00687730"/>
    <w:rsid w:val="00693776"/>
    <w:rsid w:val="00695743"/>
    <w:rsid w:val="006A20C0"/>
    <w:rsid w:val="006D7D15"/>
    <w:rsid w:val="006F7144"/>
    <w:rsid w:val="0071717F"/>
    <w:rsid w:val="0072190A"/>
    <w:rsid w:val="007523E2"/>
    <w:rsid w:val="0079289F"/>
    <w:rsid w:val="007A2EC3"/>
    <w:rsid w:val="007A628C"/>
    <w:rsid w:val="007D335A"/>
    <w:rsid w:val="007D5A67"/>
    <w:rsid w:val="007D70D5"/>
    <w:rsid w:val="007E54DF"/>
    <w:rsid w:val="007F77CA"/>
    <w:rsid w:val="008155A2"/>
    <w:rsid w:val="00815606"/>
    <w:rsid w:val="008234FF"/>
    <w:rsid w:val="008317CB"/>
    <w:rsid w:val="00870619"/>
    <w:rsid w:val="00874E7B"/>
    <w:rsid w:val="00881176"/>
    <w:rsid w:val="008A4D71"/>
    <w:rsid w:val="008B2F79"/>
    <w:rsid w:val="008C1738"/>
    <w:rsid w:val="008D7461"/>
    <w:rsid w:val="008E3BB6"/>
    <w:rsid w:val="008F2AC2"/>
    <w:rsid w:val="00900125"/>
    <w:rsid w:val="00901E74"/>
    <w:rsid w:val="009058E6"/>
    <w:rsid w:val="00907607"/>
    <w:rsid w:val="009128A6"/>
    <w:rsid w:val="009279CB"/>
    <w:rsid w:val="00930224"/>
    <w:rsid w:val="00941E12"/>
    <w:rsid w:val="00955109"/>
    <w:rsid w:val="0096239E"/>
    <w:rsid w:val="009B1192"/>
    <w:rsid w:val="009C59C9"/>
    <w:rsid w:val="009D3706"/>
    <w:rsid w:val="00A113DC"/>
    <w:rsid w:val="00A37F68"/>
    <w:rsid w:val="00A618B6"/>
    <w:rsid w:val="00A62874"/>
    <w:rsid w:val="00A71A5B"/>
    <w:rsid w:val="00A76143"/>
    <w:rsid w:val="00A761EC"/>
    <w:rsid w:val="00A92CC0"/>
    <w:rsid w:val="00A9381D"/>
    <w:rsid w:val="00A95BC9"/>
    <w:rsid w:val="00AA25DD"/>
    <w:rsid w:val="00AC72A9"/>
    <w:rsid w:val="00AD693A"/>
    <w:rsid w:val="00AE0F00"/>
    <w:rsid w:val="00AE7B13"/>
    <w:rsid w:val="00B13B6E"/>
    <w:rsid w:val="00B20C0A"/>
    <w:rsid w:val="00B30979"/>
    <w:rsid w:val="00B40F81"/>
    <w:rsid w:val="00B52F9C"/>
    <w:rsid w:val="00B604DC"/>
    <w:rsid w:val="00B66721"/>
    <w:rsid w:val="00B66972"/>
    <w:rsid w:val="00BA3383"/>
    <w:rsid w:val="00BA52B5"/>
    <w:rsid w:val="00BF7290"/>
    <w:rsid w:val="00C23E18"/>
    <w:rsid w:val="00C242EF"/>
    <w:rsid w:val="00C42E34"/>
    <w:rsid w:val="00C45DCC"/>
    <w:rsid w:val="00C54049"/>
    <w:rsid w:val="00C60565"/>
    <w:rsid w:val="00C62934"/>
    <w:rsid w:val="00C84B21"/>
    <w:rsid w:val="00C96E0B"/>
    <w:rsid w:val="00CA38FB"/>
    <w:rsid w:val="00CA47A0"/>
    <w:rsid w:val="00CC1833"/>
    <w:rsid w:val="00CC27E8"/>
    <w:rsid w:val="00CC3411"/>
    <w:rsid w:val="00CC508A"/>
    <w:rsid w:val="00CD0B0C"/>
    <w:rsid w:val="00CD48EF"/>
    <w:rsid w:val="00CE3914"/>
    <w:rsid w:val="00CE621B"/>
    <w:rsid w:val="00CF4E17"/>
    <w:rsid w:val="00D01101"/>
    <w:rsid w:val="00D02470"/>
    <w:rsid w:val="00D076AB"/>
    <w:rsid w:val="00D07F90"/>
    <w:rsid w:val="00D15445"/>
    <w:rsid w:val="00D236BB"/>
    <w:rsid w:val="00D41842"/>
    <w:rsid w:val="00D44BDB"/>
    <w:rsid w:val="00D50CA4"/>
    <w:rsid w:val="00D52D0D"/>
    <w:rsid w:val="00D6034E"/>
    <w:rsid w:val="00D67862"/>
    <w:rsid w:val="00D825C3"/>
    <w:rsid w:val="00DA6E58"/>
    <w:rsid w:val="00DB6BD0"/>
    <w:rsid w:val="00DC052F"/>
    <w:rsid w:val="00DD2E81"/>
    <w:rsid w:val="00DD3C37"/>
    <w:rsid w:val="00DD65F2"/>
    <w:rsid w:val="00DF0F2B"/>
    <w:rsid w:val="00DF1C7B"/>
    <w:rsid w:val="00E02F43"/>
    <w:rsid w:val="00E1226D"/>
    <w:rsid w:val="00E15CEB"/>
    <w:rsid w:val="00E22F35"/>
    <w:rsid w:val="00E31AC4"/>
    <w:rsid w:val="00E43AFD"/>
    <w:rsid w:val="00E448AD"/>
    <w:rsid w:val="00E53902"/>
    <w:rsid w:val="00E5598A"/>
    <w:rsid w:val="00E60F93"/>
    <w:rsid w:val="00E94010"/>
    <w:rsid w:val="00EB503E"/>
    <w:rsid w:val="00EB6934"/>
    <w:rsid w:val="00EC4DF6"/>
    <w:rsid w:val="00EE7AF6"/>
    <w:rsid w:val="00EF4279"/>
    <w:rsid w:val="00F03ED1"/>
    <w:rsid w:val="00F06C14"/>
    <w:rsid w:val="00F104E5"/>
    <w:rsid w:val="00F142A0"/>
    <w:rsid w:val="00F21668"/>
    <w:rsid w:val="00F250A4"/>
    <w:rsid w:val="00F53CF4"/>
    <w:rsid w:val="00F55EF6"/>
    <w:rsid w:val="00F577EF"/>
    <w:rsid w:val="00F84E5B"/>
    <w:rsid w:val="00FA0DF0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3FFF"/>
  <w15:chartTrackingRefBased/>
  <w15:docId w15:val="{2BD2F0CF-C1C9-4989-8909-0E5243D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BB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6BB"/>
    <w:rPr>
      <w:rFonts w:eastAsia="Times New Roman" w:cs="Times New Roman"/>
    </w:rPr>
  </w:style>
  <w:style w:type="paragraph" w:styleId="2">
    <w:name w:val="Body Text Indent 2"/>
    <w:basedOn w:val="a"/>
    <w:link w:val="20"/>
    <w:rsid w:val="00E60F9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60F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60F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6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1510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15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8E0"/>
    <w:rPr>
      <w:rFonts w:ascii="Segoe UI" w:eastAsia="Times New Roman" w:hAnsi="Segoe UI" w:cs="Segoe UI"/>
      <w:sz w:val="18"/>
      <w:szCs w:val="18"/>
    </w:rPr>
  </w:style>
  <w:style w:type="character" w:customStyle="1" w:styleId="rvts6">
    <w:name w:val="rvts6"/>
    <w:basedOn w:val="a0"/>
    <w:rsid w:val="00D44BDB"/>
  </w:style>
  <w:style w:type="paragraph" w:customStyle="1" w:styleId="ConsPlusNonformat">
    <w:name w:val="ConsPlusNonformat"/>
    <w:uiPriority w:val="99"/>
    <w:rsid w:val="00A618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058E6"/>
    <w:rPr>
      <w:color w:val="0000FF"/>
      <w:u w:val="single"/>
    </w:rPr>
  </w:style>
  <w:style w:type="table" w:styleId="ac">
    <w:name w:val="Table Grid"/>
    <w:basedOn w:val="a1"/>
    <w:uiPriority w:val="39"/>
    <w:rsid w:val="004C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8158-785B-4711-A9E7-9CF2B37E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cp:keywords/>
  <dc:description/>
  <cp:lastModifiedBy>Глобина</cp:lastModifiedBy>
  <cp:revision>8</cp:revision>
  <cp:lastPrinted>2025-10-15T09:29:00Z</cp:lastPrinted>
  <dcterms:created xsi:type="dcterms:W3CDTF">2025-04-07T12:01:00Z</dcterms:created>
  <dcterms:modified xsi:type="dcterms:W3CDTF">2025-10-15T09:30:00Z</dcterms:modified>
</cp:coreProperties>
</file>