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D335" w14:textId="0DF15F82" w:rsidR="0086785F" w:rsidRPr="008C3774" w:rsidRDefault="0086785F" w:rsidP="0086785F">
      <w:pPr>
        <w:pStyle w:val="Heading"/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8C3774">
        <w:rPr>
          <w:rFonts w:ascii="Times New Roman" w:hAnsi="Times New Roman" w:cs="Times New Roman"/>
          <w:sz w:val="26"/>
          <w:szCs w:val="26"/>
        </w:rPr>
        <w:t xml:space="preserve">Пояснительная записка к отчету о реализации муниципальной программы </w:t>
      </w:r>
      <w:r w:rsidRPr="008C3774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C3774">
        <w:rPr>
          <w:rFonts w:ascii="Times New Roman" w:hAnsi="Times New Roman"/>
          <w:sz w:val="26"/>
          <w:szCs w:val="26"/>
        </w:rPr>
        <w:t>Формирование комфортной городской среды в Пикалевском городском поселении</w:t>
      </w:r>
      <w:r w:rsidRPr="008C3774">
        <w:rPr>
          <w:rFonts w:ascii="Times New Roman" w:hAnsi="Times New Roman"/>
          <w:color w:val="000000"/>
          <w:sz w:val="26"/>
          <w:szCs w:val="26"/>
        </w:rPr>
        <w:t xml:space="preserve">» </w:t>
      </w:r>
    </w:p>
    <w:p w14:paraId="29CD7671" w14:textId="090D371E" w:rsidR="0086785F" w:rsidRPr="008C3774" w:rsidRDefault="0086785F" w:rsidP="0086785F">
      <w:pPr>
        <w:pStyle w:val="Heading"/>
        <w:ind w:right="-31"/>
        <w:jc w:val="center"/>
        <w:rPr>
          <w:rFonts w:ascii="Times New Roman" w:hAnsi="Times New Roman" w:cs="Times New Roman"/>
          <w:sz w:val="26"/>
          <w:szCs w:val="26"/>
        </w:rPr>
      </w:pPr>
      <w:r w:rsidRPr="008C3774">
        <w:rPr>
          <w:rFonts w:ascii="Times New Roman" w:hAnsi="Times New Roman" w:cs="Times New Roman"/>
          <w:sz w:val="26"/>
          <w:szCs w:val="26"/>
        </w:rPr>
        <w:t xml:space="preserve">за </w:t>
      </w:r>
      <w:r w:rsidR="00F366F8">
        <w:rPr>
          <w:rFonts w:ascii="Times New Roman" w:hAnsi="Times New Roman" w:cs="Times New Roman"/>
          <w:sz w:val="26"/>
          <w:szCs w:val="26"/>
        </w:rPr>
        <w:t>январь</w:t>
      </w:r>
      <w:r w:rsidRPr="008C3774">
        <w:rPr>
          <w:rFonts w:ascii="Times New Roman" w:hAnsi="Times New Roman" w:cs="Times New Roman"/>
          <w:sz w:val="26"/>
          <w:szCs w:val="26"/>
        </w:rPr>
        <w:t>-</w:t>
      </w:r>
      <w:r w:rsidR="00494FB5">
        <w:rPr>
          <w:rFonts w:ascii="Times New Roman" w:hAnsi="Times New Roman" w:cs="Times New Roman"/>
          <w:sz w:val="26"/>
          <w:szCs w:val="26"/>
        </w:rPr>
        <w:t>сентябрь</w:t>
      </w:r>
      <w:r w:rsidRPr="008C3774">
        <w:rPr>
          <w:rFonts w:ascii="Times New Roman" w:hAnsi="Times New Roman" w:cs="Times New Roman"/>
          <w:sz w:val="26"/>
          <w:szCs w:val="26"/>
        </w:rPr>
        <w:t xml:space="preserve"> 202</w:t>
      </w:r>
      <w:r w:rsidR="00F42536" w:rsidRPr="008C3774">
        <w:rPr>
          <w:rFonts w:ascii="Times New Roman" w:hAnsi="Times New Roman" w:cs="Times New Roman"/>
          <w:sz w:val="26"/>
          <w:szCs w:val="26"/>
        </w:rPr>
        <w:t>4</w:t>
      </w:r>
      <w:r w:rsidRPr="008C3774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4A458CE4" w14:textId="77777777" w:rsidR="0086785F" w:rsidRPr="008C3774" w:rsidRDefault="0086785F" w:rsidP="0086785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693AD760" w14:textId="77777777" w:rsidR="0086785F" w:rsidRPr="008C3774" w:rsidRDefault="0086785F" w:rsidP="008678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C3774">
        <w:rPr>
          <w:rFonts w:ascii="Times New Roman" w:hAnsi="Times New Roman"/>
          <w:b/>
          <w:sz w:val="26"/>
          <w:szCs w:val="26"/>
        </w:rPr>
        <w:t>1. Общая информация</w:t>
      </w:r>
    </w:p>
    <w:p w14:paraId="116561D5" w14:textId="77777777" w:rsidR="0086785F" w:rsidRPr="008C3774" w:rsidRDefault="0086785F" w:rsidP="008678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C5D4233" w14:textId="18A656F6" w:rsidR="00481FE0" w:rsidRDefault="0086785F" w:rsidP="008678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На реализацию муниципальной программы «Формирование комфортной городской среды в Пикалевском городском поселении</w:t>
      </w:r>
      <w:r w:rsidRPr="008C3774">
        <w:rPr>
          <w:rFonts w:ascii="Times New Roman" w:hAnsi="Times New Roman"/>
          <w:color w:val="000000"/>
          <w:sz w:val="26"/>
          <w:szCs w:val="26"/>
        </w:rPr>
        <w:t>»</w:t>
      </w:r>
      <w:r w:rsidRPr="008C3774">
        <w:rPr>
          <w:rFonts w:ascii="Times New Roman" w:hAnsi="Times New Roman"/>
          <w:sz w:val="26"/>
          <w:szCs w:val="26"/>
        </w:rPr>
        <w:t>, утвержденной постановлением администрации от </w:t>
      </w:r>
      <w:r w:rsidR="00F42536" w:rsidRPr="008C3774">
        <w:rPr>
          <w:rFonts w:ascii="Times New Roman" w:hAnsi="Times New Roman"/>
          <w:sz w:val="26"/>
          <w:szCs w:val="26"/>
        </w:rPr>
        <w:t>20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F42536" w:rsidRPr="008C3774">
        <w:rPr>
          <w:rFonts w:ascii="Times New Roman" w:hAnsi="Times New Roman"/>
          <w:sz w:val="26"/>
          <w:szCs w:val="26"/>
        </w:rPr>
        <w:t>декабря</w:t>
      </w:r>
      <w:r w:rsidRPr="008C3774">
        <w:rPr>
          <w:rFonts w:ascii="Times New Roman" w:hAnsi="Times New Roman"/>
          <w:sz w:val="26"/>
          <w:szCs w:val="26"/>
        </w:rPr>
        <w:t xml:space="preserve"> 202</w:t>
      </w:r>
      <w:r w:rsidR="00F42536" w:rsidRPr="008C3774">
        <w:rPr>
          <w:rFonts w:ascii="Times New Roman" w:hAnsi="Times New Roman"/>
          <w:sz w:val="26"/>
          <w:szCs w:val="26"/>
        </w:rPr>
        <w:t>3</w:t>
      </w:r>
      <w:r w:rsidRPr="008C3774">
        <w:rPr>
          <w:rFonts w:ascii="Times New Roman" w:hAnsi="Times New Roman"/>
          <w:sz w:val="26"/>
          <w:szCs w:val="26"/>
        </w:rPr>
        <w:t xml:space="preserve"> года № </w:t>
      </w:r>
      <w:r w:rsidR="00F42536" w:rsidRPr="008C3774">
        <w:rPr>
          <w:rFonts w:ascii="Times New Roman" w:hAnsi="Times New Roman"/>
          <w:sz w:val="26"/>
          <w:szCs w:val="26"/>
        </w:rPr>
        <w:t>846</w:t>
      </w:r>
      <w:r w:rsidRPr="008C3774">
        <w:rPr>
          <w:rFonts w:ascii="Times New Roman" w:hAnsi="Times New Roman"/>
          <w:sz w:val="26"/>
          <w:szCs w:val="26"/>
        </w:rPr>
        <w:t xml:space="preserve"> с изменениями от 2</w:t>
      </w:r>
      <w:r w:rsidR="00F42536" w:rsidRPr="008C3774">
        <w:rPr>
          <w:rFonts w:ascii="Times New Roman" w:hAnsi="Times New Roman"/>
          <w:sz w:val="26"/>
          <w:szCs w:val="26"/>
        </w:rPr>
        <w:t>7</w:t>
      </w:r>
      <w:r w:rsidRPr="008C3774">
        <w:rPr>
          <w:rFonts w:ascii="Times New Roman" w:hAnsi="Times New Roman"/>
          <w:sz w:val="26"/>
          <w:szCs w:val="26"/>
        </w:rPr>
        <w:t xml:space="preserve"> </w:t>
      </w:r>
      <w:r w:rsidR="00F42536" w:rsidRPr="008C3774">
        <w:rPr>
          <w:rFonts w:ascii="Times New Roman" w:hAnsi="Times New Roman"/>
          <w:sz w:val="26"/>
          <w:szCs w:val="26"/>
        </w:rPr>
        <w:t>февраля</w:t>
      </w:r>
      <w:r w:rsidRPr="008C3774">
        <w:rPr>
          <w:rFonts w:ascii="Times New Roman" w:hAnsi="Times New Roman"/>
          <w:sz w:val="26"/>
          <w:szCs w:val="26"/>
        </w:rPr>
        <w:t xml:space="preserve"> 202</w:t>
      </w:r>
      <w:r w:rsidR="00F42536" w:rsidRPr="008C3774">
        <w:rPr>
          <w:rFonts w:ascii="Times New Roman" w:hAnsi="Times New Roman"/>
          <w:sz w:val="26"/>
          <w:szCs w:val="26"/>
        </w:rPr>
        <w:t>4</w:t>
      </w:r>
      <w:r w:rsidRPr="008C3774">
        <w:rPr>
          <w:rFonts w:ascii="Times New Roman" w:hAnsi="Times New Roman"/>
          <w:sz w:val="26"/>
          <w:szCs w:val="26"/>
        </w:rPr>
        <w:t xml:space="preserve"> года № </w:t>
      </w:r>
      <w:r w:rsidR="00F42536" w:rsidRPr="008C3774">
        <w:rPr>
          <w:rFonts w:ascii="Times New Roman" w:hAnsi="Times New Roman"/>
          <w:sz w:val="26"/>
          <w:szCs w:val="26"/>
        </w:rPr>
        <w:t>157</w:t>
      </w:r>
      <w:r w:rsidRPr="008C3774">
        <w:rPr>
          <w:rFonts w:ascii="Times New Roman" w:hAnsi="Times New Roman"/>
          <w:sz w:val="26"/>
          <w:szCs w:val="26"/>
        </w:rPr>
        <w:t xml:space="preserve"> (далее - Программа), на 202</w:t>
      </w:r>
      <w:r w:rsidR="00F42536" w:rsidRPr="008C3774">
        <w:rPr>
          <w:rFonts w:ascii="Times New Roman" w:hAnsi="Times New Roman"/>
          <w:sz w:val="26"/>
          <w:szCs w:val="26"/>
        </w:rPr>
        <w:t>4</w:t>
      </w:r>
      <w:r w:rsidRPr="008C3774">
        <w:rPr>
          <w:rFonts w:ascii="Times New Roman" w:hAnsi="Times New Roman"/>
          <w:sz w:val="26"/>
          <w:szCs w:val="26"/>
        </w:rPr>
        <w:t xml:space="preserve"> год запланировано </w:t>
      </w:r>
      <w:r w:rsidR="00494FB5">
        <w:rPr>
          <w:rFonts w:ascii="Times New Roman" w:hAnsi="Times New Roman"/>
          <w:sz w:val="26"/>
          <w:szCs w:val="26"/>
        </w:rPr>
        <w:t>31092,47611</w:t>
      </w:r>
      <w:r w:rsidRPr="008C3774">
        <w:rPr>
          <w:rFonts w:ascii="Times New Roman" w:hAnsi="Times New Roman"/>
          <w:sz w:val="26"/>
          <w:szCs w:val="26"/>
        </w:rPr>
        <w:t xml:space="preserve"> тыс. руб., в том числе </w:t>
      </w:r>
      <w:r w:rsidR="00F42536" w:rsidRPr="008C3774">
        <w:rPr>
          <w:rFonts w:ascii="Times New Roman" w:hAnsi="Times New Roman"/>
          <w:sz w:val="26"/>
          <w:szCs w:val="26"/>
        </w:rPr>
        <w:t>4264,40000</w:t>
      </w:r>
      <w:r w:rsidRPr="008C3774">
        <w:rPr>
          <w:rFonts w:ascii="Times New Roman" w:hAnsi="Times New Roman"/>
          <w:sz w:val="26"/>
          <w:szCs w:val="26"/>
        </w:rPr>
        <w:t xml:space="preserve"> тыс. руб. – средства федерального бюджета, </w:t>
      </w:r>
      <w:r w:rsidR="00F42536" w:rsidRPr="008C3774">
        <w:rPr>
          <w:rFonts w:ascii="Times New Roman" w:hAnsi="Times New Roman"/>
          <w:sz w:val="26"/>
          <w:szCs w:val="26"/>
        </w:rPr>
        <w:t>17735,60000</w:t>
      </w:r>
      <w:r w:rsidRPr="008C3774">
        <w:rPr>
          <w:rFonts w:ascii="Times New Roman" w:hAnsi="Times New Roman"/>
          <w:sz w:val="26"/>
          <w:szCs w:val="26"/>
        </w:rPr>
        <w:t xml:space="preserve"> тыс. руб. - средства областного бюджета Ленинградской области, </w:t>
      </w:r>
      <w:r w:rsidR="00481FE0">
        <w:rPr>
          <w:rFonts w:ascii="Times New Roman" w:hAnsi="Times New Roman"/>
          <w:sz w:val="26"/>
          <w:szCs w:val="26"/>
        </w:rPr>
        <w:t>9092,47611</w:t>
      </w:r>
      <w:r w:rsidRPr="008C3774">
        <w:rPr>
          <w:rFonts w:ascii="Times New Roman" w:hAnsi="Times New Roman"/>
          <w:sz w:val="26"/>
          <w:szCs w:val="26"/>
        </w:rPr>
        <w:t xml:space="preserve"> тыс. руб. - средства бюджета Пикалевского городского поселения</w:t>
      </w:r>
      <w:r w:rsidR="00F42536" w:rsidRPr="008C3774">
        <w:rPr>
          <w:rFonts w:ascii="Times New Roman" w:hAnsi="Times New Roman"/>
          <w:sz w:val="26"/>
          <w:szCs w:val="26"/>
        </w:rPr>
        <w:t>.</w:t>
      </w:r>
      <w:r w:rsidRPr="008C3774">
        <w:rPr>
          <w:rFonts w:ascii="Times New Roman" w:hAnsi="Times New Roman"/>
          <w:sz w:val="26"/>
          <w:szCs w:val="26"/>
        </w:rPr>
        <w:t xml:space="preserve"> </w:t>
      </w:r>
    </w:p>
    <w:p w14:paraId="7BD35DCB" w14:textId="77777777" w:rsidR="0086785F" w:rsidRPr="008C3774" w:rsidRDefault="0086785F" w:rsidP="002262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C2358B" w14:textId="77777777" w:rsidR="0086785F" w:rsidRPr="008C3774" w:rsidRDefault="0086785F" w:rsidP="00867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3774">
        <w:rPr>
          <w:rFonts w:ascii="Times New Roman" w:hAnsi="Times New Roman"/>
          <w:b/>
          <w:sz w:val="26"/>
          <w:szCs w:val="26"/>
        </w:rPr>
        <w:t>2. Реализация муниципальной программы</w:t>
      </w:r>
    </w:p>
    <w:p w14:paraId="138D1EFE" w14:textId="77777777" w:rsidR="0086785F" w:rsidRPr="008C3774" w:rsidRDefault="0086785F" w:rsidP="00867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EAB5BD" w14:textId="29CD8A02" w:rsidR="0086785F" w:rsidRPr="008C3774" w:rsidRDefault="0086785F" w:rsidP="008678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3774">
        <w:rPr>
          <w:rFonts w:ascii="Times New Roman" w:hAnsi="Times New Roman"/>
          <w:b/>
          <w:sz w:val="26"/>
          <w:szCs w:val="26"/>
        </w:rPr>
        <w:t xml:space="preserve">2.1. </w:t>
      </w:r>
      <w:r w:rsidR="00F42536" w:rsidRPr="008C3774">
        <w:rPr>
          <w:rFonts w:ascii="Times New Roman" w:hAnsi="Times New Roman"/>
          <w:b/>
          <w:sz w:val="26"/>
          <w:szCs w:val="26"/>
        </w:rPr>
        <w:t>Региональные проекты</w:t>
      </w:r>
    </w:p>
    <w:p w14:paraId="724AE7BA" w14:textId="77777777" w:rsidR="0086785F" w:rsidRPr="008C3774" w:rsidRDefault="0086785F" w:rsidP="008C377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B52ACDE" w14:textId="12A6AE61" w:rsidR="0086785F" w:rsidRPr="008C3774" w:rsidRDefault="00F42536" w:rsidP="0086785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C3774">
        <w:rPr>
          <w:rFonts w:ascii="Times New Roman" w:hAnsi="Times New Roman"/>
          <w:b/>
          <w:color w:val="000000"/>
          <w:sz w:val="26"/>
          <w:szCs w:val="26"/>
        </w:rPr>
        <w:t>Региональный</w:t>
      </w:r>
      <w:r w:rsidR="0086785F" w:rsidRPr="008C3774">
        <w:rPr>
          <w:rFonts w:ascii="Times New Roman" w:hAnsi="Times New Roman"/>
          <w:b/>
          <w:color w:val="000000"/>
          <w:sz w:val="26"/>
          <w:szCs w:val="26"/>
        </w:rPr>
        <w:t xml:space="preserve"> проект «Формирование комфортной городской среды».</w:t>
      </w:r>
    </w:p>
    <w:p w14:paraId="5DBE9F5B" w14:textId="77777777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Hlk100737694"/>
      <w:r w:rsidRPr="008C3774">
        <w:rPr>
          <w:rFonts w:ascii="Times New Roman" w:hAnsi="Times New Roman"/>
          <w:b/>
          <w:color w:val="000000"/>
          <w:sz w:val="26"/>
          <w:szCs w:val="26"/>
        </w:rPr>
        <w:t>Реализация программ формирования современной городской среды</w:t>
      </w:r>
      <w:bookmarkEnd w:id="0"/>
      <w:r w:rsidRPr="008C3774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5CAE04E9" w14:textId="2A7B575F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_Hlk100738845"/>
      <w:r w:rsidRPr="008C3774">
        <w:rPr>
          <w:rFonts w:ascii="Times New Roman" w:hAnsi="Times New Roman"/>
          <w:sz w:val="26"/>
          <w:szCs w:val="26"/>
        </w:rPr>
        <w:t>На реализацию данного мероприятия на 202</w:t>
      </w:r>
      <w:r w:rsidR="00F42536" w:rsidRPr="008C3774">
        <w:rPr>
          <w:rFonts w:ascii="Times New Roman" w:hAnsi="Times New Roman"/>
          <w:sz w:val="26"/>
          <w:szCs w:val="26"/>
        </w:rPr>
        <w:t>4</w:t>
      </w:r>
      <w:r w:rsidRPr="008C3774">
        <w:rPr>
          <w:rFonts w:ascii="Times New Roman" w:hAnsi="Times New Roman"/>
          <w:sz w:val="26"/>
          <w:szCs w:val="26"/>
        </w:rPr>
        <w:t xml:space="preserve"> г. запланировано</w:t>
      </w:r>
      <w:bookmarkEnd w:id="1"/>
      <w:r w:rsidRPr="008C3774">
        <w:rPr>
          <w:rFonts w:ascii="Times New Roman" w:hAnsi="Times New Roman"/>
          <w:sz w:val="26"/>
          <w:szCs w:val="26"/>
        </w:rPr>
        <w:t xml:space="preserve"> </w:t>
      </w:r>
      <w:bookmarkStart w:id="2" w:name="_Hlk162964922"/>
      <w:r w:rsidR="00F42536" w:rsidRPr="008C3774">
        <w:rPr>
          <w:rFonts w:ascii="Times New Roman" w:hAnsi="Times New Roman"/>
          <w:sz w:val="26"/>
          <w:szCs w:val="26"/>
        </w:rPr>
        <w:t>16 641 555,25</w:t>
      </w:r>
      <w:r w:rsidRPr="008C3774">
        <w:rPr>
          <w:rFonts w:ascii="Times New Roman" w:hAnsi="Times New Roman"/>
          <w:sz w:val="26"/>
          <w:szCs w:val="26"/>
        </w:rPr>
        <w:t xml:space="preserve"> рублей</w:t>
      </w:r>
      <w:bookmarkEnd w:id="2"/>
      <w:r w:rsidRPr="008C3774">
        <w:rPr>
          <w:rFonts w:ascii="Times New Roman" w:hAnsi="Times New Roman"/>
          <w:sz w:val="26"/>
          <w:szCs w:val="26"/>
        </w:rPr>
        <w:t xml:space="preserve">, в том числе средства федерального бюджета – </w:t>
      </w:r>
      <w:r w:rsidR="00F42536" w:rsidRPr="008C3774">
        <w:rPr>
          <w:rFonts w:ascii="Times New Roman" w:hAnsi="Times New Roman"/>
          <w:sz w:val="26"/>
          <w:szCs w:val="26"/>
        </w:rPr>
        <w:t>2 264 400,00</w:t>
      </w:r>
      <w:r w:rsidRPr="008C3774">
        <w:rPr>
          <w:rFonts w:ascii="Times New Roman" w:hAnsi="Times New Roman"/>
          <w:sz w:val="26"/>
          <w:szCs w:val="26"/>
        </w:rPr>
        <w:t xml:space="preserve"> рублей, средства областного бюджета – </w:t>
      </w:r>
      <w:r w:rsidR="00F42536" w:rsidRPr="008C3774">
        <w:rPr>
          <w:rFonts w:ascii="Times New Roman" w:hAnsi="Times New Roman"/>
          <w:sz w:val="26"/>
          <w:szCs w:val="26"/>
        </w:rPr>
        <w:t>9 735 600,00</w:t>
      </w:r>
      <w:r w:rsidRPr="008C3774">
        <w:rPr>
          <w:rFonts w:ascii="Times New Roman" w:hAnsi="Times New Roman"/>
          <w:sz w:val="26"/>
          <w:szCs w:val="26"/>
        </w:rPr>
        <w:t xml:space="preserve"> рублей, средства местного бюджета – </w:t>
      </w:r>
      <w:r w:rsidR="00F42536" w:rsidRPr="008C3774">
        <w:rPr>
          <w:rFonts w:ascii="Times New Roman" w:hAnsi="Times New Roman"/>
          <w:sz w:val="26"/>
          <w:szCs w:val="26"/>
        </w:rPr>
        <w:t>2 641 555,25</w:t>
      </w:r>
      <w:r w:rsidRPr="008C3774">
        <w:rPr>
          <w:rFonts w:ascii="Times New Roman" w:hAnsi="Times New Roman"/>
          <w:sz w:val="26"/>
          <w:szCs w:val="26"/>
        </w:rPr>
        <w:t xml:space="preserve"> рублей.</w:t>
      </w:r>
    </w:p>
    <w:p w14:paraId="20FB1017" w14:textId="39B5090D" w:rsidR="00767119" w:rsidRPr="008C3774" w:rsidRDefault="0037528B" w:rsidP="00C61A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" w:name="_Hlk133156131"/>
      <w:r>
        <w:rPr>
          <w:rFonts w:ascii="Times New Roman" w:hAnsi="Times New Roman"/>
          <w:sz w:val="26"/>
          <w:szCs w:val="26"/>
        </w:rPr>
        <w:t xml:space="preserve">Реализация </w:t>
      </w:r>
      <w:r w:rsidRPr="0037528B">
        <w:rPr>
          <w:rFonts w:ascii="Times New Roman" w:hAnsi="Times New Roman"/>
          <w:sz w:val="26"/>
          <w:szCs w:val="26"/>
        </w:rPr>
        <w:t xml:space="preserve">мероприятия </w:t>
      </w:r>
      <w:r w:rsidR="000F4AEE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37528B">
        <w:rPr>
          <w:rFonts w:ascii="Times New Roman" w:hAnsi="Times New Roman"/>
          <w:sz w:val="26"/>
          <w:szCs w:val="26"/>
        </w:rPr>
        <w:t xml:space="preserve">выполнена </w:t>
      </w:r>
      <w:r w:rsidR="000F4AEE">
        <w:rPr>
          <w:rFonts w:ascii="Times New Roman" w:hAnsi="Times New Roman"/>
          <w:sz w:val="26"/>
          <w:szCs w:val="26"/>
        </w:rPr>
        <w:t xml:space="preserve">в полном объеме </w:t>
      </w:r>
      <w:r w:rsidRPr="0037528B"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sz w:val="26"/>
          <w:szCs w:val="26"/>
        </w:rPr>
        <w:t>муниципального контракта</w:t>
      </w:r>
      <w:r w:rsidRPr="0037528B">
        <w:t xml:space="preserve"> </w:t>
      </w:r>
      <w:r w:rsidRPr="0037528B">
        <w:rPr>
          <w:rFonts w:ascii="Times New Roman" w:hAnsi="Times New Roman"/>
          <w:sz w:val="26"/>
          <w:szCs w:val="26"/>
        </w:rPr>
        <w:t>на выполнение работ по благоустройству общественной территории вдоль ул. Набережная III этап</w:t>
      </w:r>
      <w:r>
        <w:rPr>
          <w:rFonts w:ascii="Times New Roman" w:hAnsi="Times New Roman"/>
          <w:sz w:val="26"/>
          <w:szCs w:val="26"/>
        </w:rPr>
        <w:t xml:space="preserve"> от 19 декабря 202</w:t>
      </w:r>
      <w:r w:rsidR="000F4AE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№ 135/23. </w:t>
      </w:r>
      <w:bookmarkEnd w:id="3"/>
    </w:p>
    <w:p w14:paraId="3B59AAB2" w14:textId="77777777" w:rsidR="00C61A35" w:rsidRPr="008C3774" w:rsidRDefault="00C61A35" w:rsidP="0037528B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BFC0366" w14:textId="7E025A93" w:rsidR="0086785F" w:rsidRPr="008C3774" w:rsidRDefault="00C61A35" w:rsidP="00C61A3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3774">
        <w:rPr>
          <w:rFonts w:ascii="Times New Roman" w:hAnsi="Times New Roman"/>
          <w:b/>
          <w:bCs/>
          <w:sz w:val="26"/>
          <w:szCs w:val="26"/>
        </w:rPr>
        <w:t>2.2. Отраслевые проекты</w:t>
      </w:r>
    </w:p>
    <w:p w14:paraId="74E94114" w14:textId="77777777" w:rsidR="008C3774" w:rsidRPr="008C3774" w:rsidRDefault="008C3774" w:rsidP="00C61A3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6376654" w14:textId="6AACAA40" w:rsidR="00C61A35" w:rsidRPr="008C3774" w:rsidRDefault="002C7EBD" w:rsidP="000F4AE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8C3774">
        <w:rPr>
          <w:rFonts w:ascii="Times New Roman" w:hAnsi="Times New Roman"/>
          <w:b/>
          <w:bCs/>
          <w:sz w:val="26"/>
          <w:szCs w:val="26"/>
        </w:rPr>
        <w:t>Отраслевой проект «Благоустройство общественных, дворовых пространств и цифровизация городского хозяйства».</w:t>
      </w:r>
    </w:p>
    <w:p w14:paraId="5B7D8395" w14:textId="04BF5C69" w:rsidR="002C7EBD" w:rsidRPr="008C3774" w:rsidRDefault="002C7EBD" w:rsidP="002C7EB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8C3774">
        <w:rPr>
          <w:rFonts w:ascii="Times New Roman" w:hAnsi="Times New Roman"/>
          <w:b/>
          <w:bCs/>
          <w:sz w:val="26"/>
          <w:szCs w:val="26"/>
        </w:rPr>
        <w:t>Благоустройство дворовых территорий многоквартирных домов г. Пикалево:</w:t>
      </w:r>
    </w:p>
    <w:p w14:paraId="070166ED" w14:textId="78C395DE" w:rsidR="0086785F" w:rsidRPr="008C3774" w:rsidRDefault="0086785F" w:rsidP="00867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sz w:val="26"/>
          <w:szCs w:val="26"/>
        </w:rPr>
        <w:t>На реализацию данного мероприятия на 202</w:t>
      </w:r>
      <w:r w:rsidR="002C7EBD" w:rsidRPr="008C3774">
        <w:rPr>
          <w:rFonts w:ascii="Times New Roman" w:hAnsi="Times New Roman"/>
          <w:sz w:val="26"/>
          <w:szCs w:val="26"/>
        </w:rPr>
        <w:t>4</w:t>
      </w:r>
      <w:r w:rsidRPr="008C3774">
        <w:rPr>
          <w:rFonts w:ascii="Times New Roman" w:hAnsi="Times New Roman"/>
          <w:sz w:val="26"/>
          <w:szCs w:val="26"/>
        </w:rPr>
        <w:t xml:space="preserve"> г. запланировано 1</w:t>
      </w:r>
      <w:r w:rsidR="002C7EBD" w:rsidRPr="008C3774">
        <w:rPr>
          <w:rFonts w:ascii="Times New Roman" w:hAnsi="Times New Roman"/>
          <w:sz w:val="26"/>
          <w:szCs w:val="26"/>
        </w:rPr>
        <w:t>0 678 833,17</w:t>
      </w:r>
      <w:r w:rsidRPr="008C3774">
        <w:rPr>
          <w:rFonts w:ascii="Times New Roman" w:hAnsi="Times New Roman"/>
          <w:sz w:val="26"/>
          <w:szCs w:val="26"/>
        </w:rPr>
        <w:t xml:space="preserve"> рублей, в том</w:t>
      </w:r>
      <w:r w:rsidR="002C7EBD" w:rsidRPr="008C3774">
        <w:rPr>
          <w:rFonts w:ascii="Times New Roman" w:hAnsi="Times New Roman"/>
          <w:sz w:val="26"/>
          <w:szCs w:val="26"/>
        </w:rPr>
        <w:t xml:space="preserve"> числе</w:t>
      </w:r>
      <w:r w:rsidRPr="008C3774">
        <w:rPr>
          <w:rFonts w:ascii="Times New Roman" w:hAnsi="Times New Roman"/>
          <w:sz w:val="26"/>
          <w:szCs w:val="26"/>
        </w:rPr>
        <w:t xml:space="preserve"> средства областного бюджета – </w:t>
      </w:r>
      <w:r w:rsidR="002C7EBD" w:rsidRPr="008C3774">
        <w:rPr>
          <w:rFonts w:ascii="Times New Roman" w:hAnsi="Times New Roman"/>
          <w:sz w:val="26"/>
          <w:szCs w:val="26"/>
        </w:rPr>
        <w:t>8 000 000,00</w:t>
      </w:r>
      <w:r w:rsidRPr="008C3774">
        <w:rPr>
          <w:rFonts w:ascii="Times New Roman" w:hAnsi="Times New Roman"/>
          <w:sz w:val="26"/>
          <w:szCs w:val="26"/>
        </w:rPr>
        <w:t xml:space="preserve"> рублей, средства местного бюджета – </w:t>
      </w:r>
      <w:r w:rsidR="002C7EBD" w:rsidRPr="008C3774">
        <w:rPr>
          <w:rFonts w:ascii="Times New Roman" w:hAnsi="Times New Roman"/>
          <w:sz w:val="26"/>
          <w:szCs w:val="26"/>
        </w:rPr>
        <w:t>2 678 833,17</w:t>
      </w:r>
      <w:r w:rsidRPr="008C3774">
        <w:rPr>
          <w:rFonts w:ascii="Times New Roman" w:hAnsi="Times New Roman"/>
          <w:sz w:val="26"/>
          <w:szCs w:val="26"/>
        </w:rPr>
        <w:t xml:space="preserve"> рублей</w:t>
      </w:r>
      <w:r w:rsidR="002C7EBD" w:rsidRPr="008C3774">
        <w:rPr>
          <w:rFonts w:ascii="Times New Roman" w:hAnsi="Times New Roman"/>
          <w:sz w:val="26"/>
          <w:szCs w:val="26"/>
        </w:rPr>
        <w:t>.</w:t>
      </w:r>
      <w:r w:rsidRPr="008C3774">
        <w:rPr>
          <w:rFonts w:ascii="Times New Roman" w:hAnsi="Times New Roman"/>
          <w:sz w:val="26"/>
          <w:szCs w:val="26"/>
        </w:rPr>
        <w:t xml:space="preserve"> </w:t>
      </w:r>
    </w:p>
    <w:p w14:paraId="3E9C57D8" w14:textId="7361E340" w:rsidR="00F52222" w:rsidRPr="00F52222" w:rsidRDefault="0037528B" w:rsidP="00F5222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" w:name="_Hlk178868520"/>
      <w:r>
        <w:rPr>
          <w:rFonts w:ascii="Times New Roman" w:hAnsi="Times New Roman"/>
          <w:sz w:val="26"/>
          <w:szCs w:val="26"/>
        </w:rPr>
        <w:t xml:space="preserve">Реализация мероприятия </w:t>
      </w:r>
      <w:r w:rsidR="000F4AEE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/>
          <w:sz w:val="26"/>
          <w:szCs w:val="26"/>
        </w:rPr>
        <w:t xml:space="preserve">выполнена </w:t>
      </w:r>
      <w:r w:rsidR="000F4AEE">
        <w:rPr>
          <w:rFonts w:ascii="Times New Roman" w:hAnsi="Times New Roman"/>
          <w:sz w:val="26"/>
          <w:szCs w:val="26"/>
        </w:rPr>
        <w:t xml:space="preserve">в полном объеме </w:t>
      </w:r>
      <w:r>
        <w:rPr>
          <w:rFonts w:ascii="Times New Roman" w:hAnsi="Times New Roman"/>
          <w:sz w:val="26"/>
          <w:szCs w:val="26"/>
        </w:rPr>
        <w:t xml:space="preserve">в рамках </w:t>
      </w:r>
      <w:bookmarkEnd w:id="4"/>
      <w:r>
        <w:rPr>
          <w:rFonts w:ascii="Times New Roman" w:hAnsi="Times New Roman"/>
          <w:sz w:val="26"/>
          <w:szCs w:val="26"/>
        </w:rPr>
        <w:t>муниципального контракта</w:t>
      </w:r>
      <w:r w:rsidR="000F4AEE">
        <w:rPr>
          <w:rFonts w:ascii="Times New Roman" w:hAnsi="Times New Roman"/>
          <w:sz w:val="26"/>
          <w:szCs w:val="26"/>
        </w:rPr>
        <w:t xml:space="preserve"> на выполнение работ по благоустройству дворовой территории, расположенной вдоль многоквартирных домов № 20, 24, 26 по ул. Заводская от 15 декабря 2023 года № 130/23. </w:t>
      </w:r>
    </w:p>
    <w:p w14:paraId="3AC415F2" w14:textId="1A7F3FCD" w:rsidR="00F52222" w:rsidRPr="000F4AEE" w:rsidRDefault="0086785F" w:rsidP="000F4AEE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ab/>
      </w:r>
      <w:r w:rsidRPr="008C3774">
        <w:rPr>
          <w:b/>
          <w:sz w:val="26"/>
          <w:szCs w:val="26"/>
        </w:rPr>
        <w:tab/>
      </w:r>
    </w:p>
    <w:p w14:paraId="28A4B587" w14:textId="56634E6A" w:rsidR="0086785F" w:rsidRPr="008C3774" w:rsidRDefault="00767119" w:rsidP="00F52222">
      <w:pPr>
        <w:pStyle w:val="a3"/>
        <w:tabs>
          <w:tab w:val="left" w:pos="1693"/>
          <w:tab w:val="center" w:pos="5315"/>
        </w:tabs>
        <w:ind w:left="0" w:firstLine="709"/>
        <w:jc w:val="center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 xml:space="preserve">2.3. </w:t>
      </w:r>
      <w:r w:rsidR="0086785F" w:rsidRPr="008C3774">
        <w:rPr>
          <w:b/>
          <w:sz w:val="26"/>
          <w:szCs w:val="26"/>
        </w:rPr>
        <w:t>Процессная часть</w:t>
      </w:r>
    </w:p>
    <w:p w14:paraId="129E80CB" w14:textId="77777777" w:rsidR="00767119" w:rsidRPr="008C3774" w:rsidRDefault="00767119" w:rsidP="0086785F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</w:p>
    <w:p w14:paraId="12BB1B61" w14:textId="77777777" w:rsidR="00767119" w:rsidRDefault="00767119" w:rsidP="000F4AEE">
      <w:pPr>
        <w:pStyle w:val="a3"/>
        <w:tabs>
          <w:tab w:val="left" w:pos="1693"/>
          <w:tab w:val="center" w:pos="5315"/>
        </w:tabs>
        <w:ind w:left="0" w:firstLine="709"/>
        <w:jc w:val="center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>Комплекс процессных мероприятий «Благоустройство общественных и дворовых территорий»</w:t>
      </w:r>
    </w:p>
    <w:p w14:paraId="67A8169D" w14:textId="2734C1C7" w:rsidR="002262B5" w:rsidRDefault="002262B5" w:rsidP="002262B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2262B5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В рамках Комплекса процессных мероприятий «Благоустройство общественных и дворовых территорий» муниципальной программой предусмотрена реализация следующих мероприятий:</w:t>
      </w:r>
    </w:p>
    <w:p w14:paraId="0AF1FFE7" w14:textId="77777777" w:rsidR="00281E40" w:rsidRPr="002262B5" w:rsidRDefault="00281E40" w:rsidP="002262B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14:paraId="166246EC" w14:textId="77777777" w:rsidR="00767119" w:rsidRPr="008C3774" w:rsidRDefault="00767119" w:rsidP="0086785F">
      <w:pPr>
        <w:pStyle w:val="a3"/>
        <w:tabs>
          <w:tab w:val="left" w:pos="1693"/>
          <w:tab w:val="center" w:pos="5315"/>
        </w:tabs>
        <w:ind w:left="0" w:firstLine="709"/>
        <w:rPr>
          <w:b/>
          <w:sz w:val="26"/>
          <w:szCs w:val="26"/>
        </w:rPr>
      </w:pPr>
      <w:r w:rsidRPr="008C3774">
        <w:rPr>
          <w:b/>
          <w:sz w:val="26"/>
          <w:szCs w:val="26"/>
        </w:rPr>
        <w:t>Прочие мероприятия по благоустройству общественных территорий:</w:t>
      </w:r>
    </w:p>
    <w:p w14:paraId="4E71F26B" w14:textId="3A69DFF7" w:rsidR="0086785F" w:rsidRDefault="00767119" w:rsidP="003A3AA0">
      <w:pPr>
        <w:pStyle w:val="a3"/>
        <w:tabs>
          <w:tab w:val="left" w:pos="1693"/>
          <w:tab w:val="center" w:pos="5315"/>
        </w:tabs>
        <w:ind w:left="0" w:firstLine="709"/>
        <w:jc w:val="both"/>
        <w:rPr>
          <w:bCs/>
          <w:iCs/>
          <w:color w:val="000000"/>
          <w:sz w:val="26"/>
          <w:szCs w:val="26"/>
        </w:rPr>
      </w:pPr>
      <w:r w:rsidRPr="008C3774">
        <w:rPr>
          <w:b/>
          <w:sz w:val="26"/>
          <w:szCs w:val="26"/>
        </w:rPr>
        <w:t xml:space="preserve"> </w:t>
      </w:r>
      <w:r w:rsidR="0086785F" w:rsidRPr="008C3774">
        <w:rPr>
          <w:bCs/>
          <w:iCs/>
          <w:color w:val="000000"/>
          <w:sz w:val="26"/>
          <w:szCs w:val="26"/>
        </w:rPr>
        <w:t>На реализацию данного мероприятия на 202</w:t>
      </w:r>
      <w:r w:rsidRPr="008C3774">
        <w:rPr>
          <w:bCs/>
          <w:iCs/>
          <w:color w:val="000000"/>
          <w:sz w:val="26"/>
          <w:szCs w:val="26"/>
        </w:rPr>
        <w:t>4</w:t>
      </w:r>
      <w:r w:rsidR="0086785F" w:rsidRPr="008C3774">
        <w:rPr>
          <w:bCs/>
          <w:iCs/>
          <w:color w:val="000000"/>
          <w:sz w:val="26"/>
          <w:szCs w:val="26"/>
        </w:rPr>
        <w:t xml:space="preserve"> г. запланировано </w:t>
      </w:r>
      <w:r w:rsidR="003A3AA0" w:rsidRPr="00BD606B">
        <w:rPr>
          <w:b/>
          <w:iCs/>
          <w:color w:val="000000"/>
          <w:sz w:val="26"/>
          <w:szCs w:val="26"/>
        </w:rPr>
        <w:t>1 103 087,51</w:t>
      </w:r>
      <w:r w:rsidR="0086785F" w:rsidRPr="00BD606B">
        <w:rPr>
          <w:b/>
          <w:iCs/>
          <w:color w:val="000000"/>
          <w:sz w:val="26"/>
          <w:szCs w:val="26"/>
        </w:rPr>
        <w:t xml:space="preserve"> рублей</w:t>
      </w:r>
      <w:r w:rsidR="0086785F" w:rsidRPr="008C3774">
        <w:rPr>
          <w:bCs/>
          <w:iCs/>
          <w:color w:val="000000"/>
          <w:sz w:val="26"/>
          <w:szCs w:val="26"/>
        </w:rPr>
        <w:t xml:space="preserve"> – средства местного бюджета. </w:t>
      </w:r>
    </w:p>
    <w:p w14:paraId="441B7542" w14:textId="39C5B829" w:rsidR="003A3AA0" w:rsidRDefault="003A3AA0" w:rsidP="003A3A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С целью реализации мероприятий муниципальной программы администрацией Пикалевского городского поселения 4 марта 2024 года заключен муниципальный контракт № 035/24 на оказание услуг по строительному(техническому) контролю за ходом выполнения работ «Благоустройство общественной территории вдоль ул. Набережная </w:t>
      </w:r>
      <w:r w:rsidRPr="008C3774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III</w:t>
      </w: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этап» на сумму </w:t>
      </w:r>
      <w:r w:rsidRPr="00BD606B">
        <w:rPr>
          <w:rFonts w:ascii="Times New Roman" w:hAnsi="Times New Roman"/>
          <w:b/>
          <w:iCs/>
          <w:color w:val="000000"/>
          <w:sz w:val="26"/>
          <w:szCs w:val="26"/>
        </w:rPr>
        <w:t>350 000,00 рублей.</w:t>
      </w:r>
      <w:r w:rsidRPr="003A3AA0">
        <w:rPr>
          <w:rFonts w:ascii="Times New Roman" w:hAnsi="Times New Roman"/>
          <w:sz w:val="26"/>
          <w:szCs w:val="26"/>
        </w:rPr>
        <w:t xml:space="preserve"> </w:t>
      </w:r>
    </w:p>
    <w:p w14:paraId="7E14D19E" w14:textId="77777777" w:rsidR="00C1576B" w:rsidRDefault="003A3AA0" w:rsidP="003A3A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С целью завершения реализации проекта б</w:t>
      </w:r>
      <w:r w:rsidRPr="00320D86">
        <w:rPr>
          <w:rFonts w:ascii="Times New Roman" w:hAnsi="Times New Roman"/>
          <w:bCs/>
          <w:iCs/>
          <w:color w:val="000000"/>
          <w:sz w:val="26"/>
          <w:szCs w:val="26"/>
        </w:rPr>
        <w:t>лагоустройств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а</w:t>
      </w:r>
      <w:r w:rsidRPr="00320D8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bookmarkStart w:id="5" w:name="_Hlk178869257"/>
      <w:r>
        <w:rPr>
          <w:rFonts w:ascii="Times New Roman" w:hAnsi="Times New Roman"/>
          <w:bCs/>
          <w:iCs/>
          <w:color w:val="000000"/>
          <w:sz w:val="26"/>
          <w:szCs w:val="26"/>
        </w:rPr>
        <w:t>общественной</w:t>
      </w:r>
      <w:r w:rsidRPr="00320D8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территории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вдоль ул. Набережная </w:t>
      </w:r>
      <w:r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III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этап</w:t>
      </w:r>
      <w:bookmarkEnd w:id="5"/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, в связи с необходимостью проведения дополнительных работ, заключено дополнительное соглашение № 4 от 29 августа 2024 года к муниципальному контракту № 135/23 от 19 декабря 2023 года </w:t>
      </w:r>
      <w:r w:rsidRPr="00320D86"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выполнение работ по благоустройству </w:t>
      </w:r>
      <w:r w:rsidRPr="003A3AA0">
        <w:rPr>
          <w:rFonts w:ascii="Times New Roman" w:hAnsi="Times New Roman"/>
          <w:bCs/>
          <w:iCs/>
          <w:color w:val="000000"/>
          <w:sz w:val="26"/>
          <w:szCs w:val="26"/>
        </w:rPr>
        <w:t xml:space="preserve">общественной территории вдоль ул. Набережная III этап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сумму </w:t>
      </w:r>
      <w:r w:rsidRPr="00BD606B">
        <w:rPr>
          <w:rFonts w:ascii="Times New Roman" w:hAnsi="Times New Roman"/>
          <w:b/>
          <w:iCs/>
          <w:color w:val="000000"/>
          <w:sz w:val="26"/>
          <w:szCs w:val="26"/>
        </w:rPr>
        <w:t>753 087,51 рублей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  <w:r w:rsidR="00C1576B" w:rsidRPr="00C1576B">
        <w:rPr>
          <w:rFonts w:ascii="Times New Roman" w:hAnsi="Times New Roman"/>
          <w:sz w:val="26"/>
          <w:szCs w:val="26"/>
        </w:rPr>
        <w:t xml:space="preserve"> </w:t>
      </w:r>
    </w:p>
    <w:p w14:paraId="1F587636" w14:textId="4133B6EE" w:rsidR="003A3AA0" w:rsidRDefault="00C1576B" w:rsidP="003A3A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_Hlk178870594"/>
      <w:r>
        <w:rPr>
          <w:rFonts w:ascii="Times New Roman" w:hAnsi="Times New Roman"/>
          <w:sz w:val="26"/>
          <w:szCs w:val="26"/>
        </w:rPr>
        <w:t xml:space="preserve">Реализация </w:t>
      </w:r>
      <w:r w:rsidR="00BD606B">
        <w:rPr>
          <w:rFonts w:ascii="Times New Roman" w:hAnsi="Times New Roman"/>
          <w:sz w:val="26"/>
          <w:szCs w:val="26"/>
        </w:rPr>
        <w:t xml:space="preserve">данных </w:t>
      </w:r>
      <w:r>
        <w:rPr>
          <w:rFonts w:ascii="Times New Roman" w:hAnsi="Times New Roman"/>
          <w:sz w:val="26"/>
          <w:szCs w:val="26"/>
        </w:rPr>
        <w:t>мероприяти</w:t>
      </w:r>
      <w:r w:rsidR="00BD606B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муниципальной программы выполнена в полном объеме.</w:t>
      </w:r>
    </w:p>
    <w:bookmarkEnd w:id="6"/>
    <w:p w14:paraId="363F86E1" w14:textId="77777777" w:rsidR="00C1576B" w:rsidRPr="003A3AA0" w:rsidRDefault="00C1576B" w:rsidP="003A3AA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</w:p>
    <w:p w14:paraId="757218DB" w14:textId="590467D0" w:rsidR="00767119" w:rsidRPr="008C3774" w:rsidRDefault="00767119" w:rsidP="00767119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 w:rsidRPr="008C3774">
        <w:rPr>
          <w:rFonts w:ascii="Times New Roman" w:hAnsi="Times New Roman"/>
          <w:b/>
          <w:iCs/>
          <w:color w:val="000000"/>
          <w:sz w:val="26"/>
          <w:szCs w:val="26"/>
        </w:rPr>
        <w:t>Прочие мероприятия по благоустройству дворовых территорий:</w:t>
      </w:r>
    </w:p>
    <w:p w14:paraId="079254D0" w14:textId="3C9AC72F" w:rsidR="00767119" w:rsidRPr="008C3774" w:rsidRDefault="00767119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реализацию данного мероприятия на 2024 г. запланировано </w:t>
      </w:r>
      <w:r w:rsidR="00C1576B" w:rsidRPr="00C1576B">
        <w:rPr>
          <w:rFonts w:ascii="Times New Roman" w:hAnsi="Times New Roman"/>
          <w:b/>
          <w:iCs/>
          <w:color w:val="000000"/>
          <w:sz w:val="26"/>
          <w:szCs w:val="26"/>
        </w:rPr>
        <w:t>2 669 000,18</w:t>
      </w:r>
      <w:r w:rsidRPr="00C1576B">
        <w:rPr>
          <w:rFonts w:ascii="Times New Roman" w:hAnsi="Times New Roman"/>
          <w:b/>
          <w:iCs/>
          <w:color w:val="000000"/>
          <w:sz w:val="26"/>
          <w:szCs w:val="26"/>
        </w:rPr>
        <w:t xml:space="preserve"> рублей</w:t>
      </w: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 – средства местного бюджета. </w:t>
      </w:r>
    </w:p>
    <w:p w14:paraId="77C43D5F" w14:textId="7F11D540" w:rsidR="0088086F" w:rsidRDefault="00767119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С целью реализации мероприятий муниципальной программы администрацией Пикалевского городского поселения </w:t>
      </w:r>
      <w:r w:rsidR="0088086F">
        <w:rPr>
          <w:rFonts w:ascii="Times New Roman" w:hAnsi="Times New Roman"/>
          <w:bCs/>
          <w:iCs/>
          <w:color w:val="000000"/>
          <w:sz w:val="26"/>
          <w:szCs w:val="26"/>
        </w:rPr>
        <w:t xml:space="preserve">заключены муниципальные контракты, а именно: </w:t>
      </w:r>
    </w:p>
    <w:p w14:paraId="04DE5CFA" w14:textId="687066E9" w:rsidR="00767119" w:rsidRDefault="0088086F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-муниципальный контракт </w:t>
      </w:r>
      <w:r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на оказание услуг по строительному(техническому) контролю за ходом выполнения работ «Благоустройство дворовой территории, расположенной вдоль многоквартирных домов № 20, 24, 26 по ул. Заводская» № 034/24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от </w:t>
      </w:r>
      <w:r w:rsidR="00767119" w:rsidRPr="008C3774">
        <w:rPr>
          <w:rFonts w:ascii="Times New Roman" w:hAnsi="Times New Roman"/>
          <w:bCs/>
          <w:iCs/>
          <w:color w:val="000000"/>
          <w:sz w:val="26"/>
          <w:szCs w:val="26"/>
        </w:rPr>
        <w:t xml:space="preserve">4 марта 2024 года </w:t>
      </w:r>
      <w:r w:rsidR="00767119" w:rsidRPr="00C1576B">
        <w:rPr>
          <w:rFonts w:ascii="Times New Roman" w:hAnsi="Times New Roman"/>
          <w:b/>
          <w:iCs/>
          <w:color w:val="000000"/>
          <w:sz w:val="26"/>
          <w:szCs w:val="26"/>
        </w:rPr>
        <w:t xml:space="preserve">на сумму </w:t>
      </w:r>
      <w:r w:rsidR="008C3774" w:rsidRPr="00C1576B">
        <w:rPr>
          <w:rFonts w:ascii="Times New Roman" w:hAnsi="Times New Roman"/>
          <w:b/>
          <w:iCs/>
          <w:color w:val="000000"/>
          <w:sz w:val="26"/>
          <w:szCs w:val="26"/>
        </w:rPr>
        <w:t>222</w:t>
      </w:r>
      <w:r w:rsidR="00767119" w:rsidRPr="00C1576B">
        <w:rPr>
          <w:rFonts w:ascii="Times New Roman" w:hAnsi="Times New Roman"/>
          <w:b/>
          <w:iCs/>
          <w:color w:val="000000"/>
          <w:sz w:val="26"/>
          <w:szCs w:val="26"/>
        </w:rPr>
        <w:t xml:space="preserve"> 000,00 рублей</w:t>
      </w:r>
      <w:r w:rsidR="00C1576B">
        <w:rPr>
          <w:rFonts w:ascii="Times New Roman" w:hAnsi="Times New Roman"/>
          <w:bCs/>
          <w:iCs/>
          <w:color w:val="000000"/>
          <w:sz w:val="26"/>
          <w:szCs w:val="26"/>
        </w:rPr>
        <w:t>;</w:t>
      </w:r>
    </w:p>
    <w:p w14:paraId="291BA007" w14:textId="0B6A4BC9" w:rsidR="0088086F" w:rsidRDefault="0088086F" w:rsidP="0076711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-муниципальный контракт </w:t>
      </w:r>
      <w:r w:rsidRPr="0088086F">
        <w:rPr>
          <w:rFonts w:ascii="Times New Roman" w:hAnsi="Times New Roman"/>
          <w:bCs/>
          <w:iCs/>
          <w:color w:val="000000"/>
          <w:sz w:val="26"/>
          <w:szCs w:val="26"/>
        </w:rPr>
        <w:t>на выполнение работ по устройству дворовой дренажной системы по адресу: г. Пикалево между многоквартирными домами № 20 и № 24 по ул. Заводская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№ 063/24 от 3 июня 2024 года </w:t>
      </w:r>
      <w:r w:rsidRPr="00C1576B">
        <w:rPr>
          <w:rFonts w:ascii="Times New Roman" w:hAnsi="Times New Roman"/>
          <w:b/>
          <w:iCs/>
          <w:color w:val="000000"/>
          <w:sz w:val="26"/>
          <w:szCs w:val="26"/>
        </w:rPr>
        <w:t>на сумму 435 589,72 рублей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</w:p>
    <w:p w14:paraId="40599A78" w14:textId="2C097C3B" w:rsidR="0088086F" w:rsidRPr="008C3774" w:rsidRDefault="00320D86" w:rsidP="00BD606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Cs/>
          <w:iCs/>
          <w:color w:val="000000"/>
          <w:sz w:val="26"/>
          <w:szCs w:val="26"/>
        </w:rPr>
        <w:t>С целью реализации проекта б</w:t>
      </w:r>
      <w:r w:rsidRPr="00320D86">
        <w:rPr>
          <w:rFonts w:ascii="Times New Roman" w:hAnsi="Times New Roman"/>
          <w:bCs/>
          <w:iCs/>
          <w:color w:val="000000"/>
          <w:sz w:val="26"/>
          <w:szCs w:val="26"/>
        </w:rPr>
        <w:t>лагоустройств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а</w:t>
      </w:r>
      <w:r w:rsidRPr="00320D86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дворовой территории, расположенной вдоль многоквартирных домов № 20, 24, 26 по ул. Заводская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, в связи с необходимостью проведения дополнительных работ </w:t>
      </w:r>
      <w:r w:rsidR="00281E40">
        <w:rPr>
          <w:rFonts w:ascii="Times New Roman" w:hAnsi="Times New Roman"/>
          <w:bCs/>
          <w:iCs/>
          <w:color w:val="000000"/>
          <w:sz w:val="26"/>
          <w:szCs w:val="26"/>
        </w:rPr>
        <w:t>выявленных в процессе выполнения работ по благоустройству дворовой территории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, заключен</w:t>
      </w:r>
      <w:r w:rsidR="00C1576B">
        <w:rPr>
          <w:rFonts w:ascii="Times New Roman" w:hAnsi="Times New Roman"/>
          <w:bCs/>
          <w:iCs/>
          <w:color w:val="000000"/>
          <w:sz w:val="26"/>
          <w:szCs w:val="26"/>
        </w:rPr>
        <w:t>о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 дополнительное соглашение </w:t>
      </w:r>
      <w:r w:rsidR="00C1576B" w:rsidRPr="00C1576B">
        <w:rPr>
          <w:rFonts w:ascii="Times New Roman" w:hAnsi="Times New Roman"/>
          <w:bCs/>
          <w:iCs/>
          <w:color w:val="000000"/>
          <w:sz w:val="26"/>
          <w:szCs w:val="26"/>
        </w:rPr>
        <w:t>№ 4 от 29 августа 2024 года к муниципальному контракту</w:t>
      </w:r>
      <w:r w:rsidR="00830CB5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281E40" w:rsidRPr="00281E40">
        <w:rPr>
          <w:rFonts w:ascii="Times New Roman" w:hAnsi="Times New Roman"/>
          <w:bCs/>
          <w:iCs/>
          <w:color w:val="000000"/>
          <w:sz w:val="26"/>
          <w:szCs w:val="26"/>
        </w:rPr>
        <w:t xml:space="preserve">№ 130/23 от 15 декабря 2023 года </w:t>
      </w:r>
      <w:r w:rsidR="00281E40" w:rsidRPr="00281E40">
        <w:rPr>
          <w:rFonts w:ascii="Times New Roman" w:hAnsi="Times New Roman"/>
          <w:b/>
          <w:iCs/>
          <w:color w:val="000000"/>
          <w:sz w:val="26"/>
          <w:szCs w:val="26"/>
        </w:rPr>
        <w:t>на сумму 1 067 833,32 рубля</w:t>
      </w:r>
      <w:r w:rsidR="00281E40"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  <w:r w:rsidR="00281E40" w:rsidRPr="00281E40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C1576B" w:rsidRPr="00C1576B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88086F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</w:p>
    <w:p w14:paraId="4D7BE4AE" w14:textId="6119A858" w:rsidR="00BD606B" w:rsidRDefault="00BD606B" w:rsidP="00BD60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данных мероприятий муниципальной программы выполнена в полном объеме.</w:t>
      </w:r>
    </w:p>
    <w:p w14:paraId="68B39E0C" w14:textId="1448E683" w:rsidR="00830CB5" w:rsidRDefault="00E96EF7" w:rsidP="00BD606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данного мероприятия муниципальной программы запланировано заключение муниципальных контрактов</w:t>
      </w:r>
      <w:r w:rsidRPr="00E96E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ремонту асфальтобетонного покрытия проезда у дома № 20 по ул. Заводская запланировано </w:t>
      </w:r>
      <w:r w:rsidRPr="00830CB5">
        <w:rPr>
          <w:rFonts w:ascii="Times New Roman" w:hAnsi="Times New Roman"/>
          <w:b/>
          <w:bCs/>
          <w:sz w:val="26"/>
          <w:szCs w:val="26"/>
        </w:rPr>
        <w:t>на сумму 599 999,00 рублей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96EF7">
        <w:rPr>
          <w:rFonts w:ascii="Times New Roman" w:hAnsi="Times New Roman"/>
          <w:sz w:val="26"/>
          <w:szCs w:val="26"/>
        </w:rPr>
        <w:t>на выполнение работ по устройству дворовой дренажной системы по адресу: г. Пикалево между многоквартирными домами № 2</w:t>
      </w:r>
      <w:r>
        <w:rPr>
          <w:rFonts w:ascii="Times New Roman" w:hAnsi="Times New Roman"/>
          <w:sz w:val="26"/>
          <w:szCs w:val="26"/>
        </w:rPr>
        <w:t>4</w:t>
      </w:r>
      <w:r w:rsidRPr="00E96EF7">
        <w:rPr>
          <w:rFonts w:ascii="Times New Roman" w:hAnsi="Times New Roman"/>
          <w:sz w:val="26"/>
          <w:szCs w:val="26"/>
        </w:rPr>
        <w:t xml:space="preserve"> и № 2</w:t>
      </w:r>
      <w:r>
        <w:rPr>
          <w:rFonts w:ascii="Times New Roman" w:hAnsi="Times New Roman"/>
          <w:sz w:val="26"/>
          <w:szCs w:val="26"/>
        </w:rPr>
        <w:t>6</w:t>
      </w:r>
      <w:r w:rsidRPr="00E96EF7">
        <w:rPr>
          <w:rFonts w:ascii="Times New Roman" w:hAnsi="Times New Roman"/>
          <w:sz w:val="26"/>
          <w:szCs w:val="26"/>
        </w:rPr>
        <w:t xml:space="preserve"> по ул. Заводская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E96EF7">
        <w:rPr>
          <w:rFonts w:ascii="Times New Roman" w:hAnsi="Times New Roman"/>
          <w:b/>
          <w:bCs/>
          <w:sz w:val="26"/>
          <w:szCs w:val="26"/>
        </w:rPr>
        <w:t>на сумму 343 528,14 рублей.</w:t>
      </w:r>
    </w:p>
    <w:p w14:paraId="3BB18220" w14:textId="45B1077A" w:rsidR="00E96EF7" w:rsidRPr="00E96EF7" w:rsidRDefault="00E96EF7" w:rsidP="00E96EF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E96EF7">
        <w:rPr>
          <w:rFonts w:ascii="Times New Roman" w:hAnsi="Times New Roman"/>
          <w:bCs/>
          <w:iCs/>
          <w:color w:val="000000"/>
          <w:sz w:val="26"/>
          <w:szCs w:val="26"/>
        </w:rPr>
        <w:t>Реализация данн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ых</w:t>
      </w:r>
      <w:r w:rsidRPr="00E96EF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мероприяти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й</w:t>
      </w:r>
      <w:r w:rsidRPr="00E96EF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запланирована на </w:t>
      </w:r>
      <w:r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IV</w:t>
      </w:r>
      <w:r w:rsidRPr="00E96EF7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квартал 2024 года.</w:t>
      </w:r>
    </w:p>
    <w:p w14:paraId="5B8A5058" w14:textId="77777777" w:rsidR="00BD606B" w:rsidRPr="00AF6D2B" w:rsidRDefault="00BD606B">
      <w:pPr>
        <w:rPr>
          <w:sz w:val="26"/>
          <w:szCs w:val="26"/>
        </w:rPr>
        <w:sectPr w:rsidR="00BD606B" w:rsidRPr="00AF6D2B" w:rsidSect="00D076A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4341"/>
        <w:gridCol w:w="569"/>
        <w:gridCol w:w="493"/>
        <w:gridCol w:w="425"/>
        <w:gridCol w:w="74"/>
        <w:gridCol w:w="569"/>
        <w:gridCol w:w="476"/>
        <w:gridCol w:w="24"/>
        <w:gridCol w:w="567"/>
        <w:gridCol w:w="430"/>
        <w:gridCol w:w="486"/>
        <w:gridCol w:w="425"/>
        <w:gridCol w:w="567"/>
        <w:gridCol w:w="9"/>
        <w:gridCol w:w="558"/>
        <w:gridCol w:w="425"/>
        <w:gridCol w:w="426"/>
        <w:gridCol w:w="426"/>
        <w:gridCol w:w="567"/>
        <w:gridCol w:w="19"/>
        <w:gridCol w:w="1399"/>
        <w:gridCol w:w="1134"/>
      </w:tblGrid>
      <w:tr w:rsidR="005D11D7" w:rsidRPr="00AF1BF0" w14:paraId="4F67E78F" w14:textId="77777777" w:rsidTr="00BB53E9">
        <w:tc>
          <w:tcPr>
            <w:tcW w:w="754" w:type="dxa"/>
            <w:vMerge w:val="restart"/>
          </w:tcPr>
          <w:p w14:paraId="64392E6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41" w:type="dxa"/>
            <w:vMerge w:val="restart"/>
          </w:tcPr>
          <w:p w14:paraId="00B6685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70CC6355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2508" w:type="dxa"/>
            <w:gridSpan w:val="7"/>
          </w:tcPr>
          <w:p w14:paraId="6C0B9C6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2421" w:type="dxa"/>
            <w:gridSpan w:val="6"/>
          </w:tcPr>
          <w:p w14:paraId="147C0FC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 на отчетную дату (нарастающим итогом) (тыс. рублей)</w:t>
            </w:r>
          </w:p>
        </w:tc>
        <w:tc>
          <w:tcPr>
            <w:tcW w:w="1399" w:type="dxa"/>
          </w:tcPr>
          <w:p w14:paraId="767648F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достигнутых результатах</w:t>
            </w:r>
          </w:p>
        </w:tc>
        <w:tc>
          <w:tcPr>
            <w:tcW w:w="1134" w:type="dxa"/>
          </w:tcPr>
          <w:p w14:paraId="32D924D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5D11D7" w:rsidRPr="00AF1BF0" w14:paraId="7A61CCEA" w14:textId="77777777" w:rsidTr="00BB53E9">
        <w:trPr>
          <w:cantSplit/>
          <w:trHeight w:val="2382"/>
        </w:trPr>
        <w:tc>
          <w:tcPr>
            <w:tcW w:w="754" w:type="dxa"/>
            <w:vMerge/>
          </w:tcPr>
          <w:p w14:paraId="602B3868" w14:textId="77777777" w:rsidR="005D11D7" w:rsidRPr="00AF1BF0" w:rsidRDefault="005D11D7" w:rsidP="003E52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751FD75A" w14:textId="77777777" w:rsidR="005D11D7" w:rsidRPr="00AF1BF0" w:rsidRDefault="005D11D7" w:rsidP="003E52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6195954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93" w:type="dxa"/>
            <w:textDirection w:val="btLr"/>
            <w:vAlign w:val="center"/>
          </w:tcPr>
          <w:p w14:paraId="428C88C1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2467244A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14:paraId="23E7EBFF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1355698F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4EBF5735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1D81784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86" w:type="dxa"/>
            <w:textDirection w:val="btLr"/>
            <w:vAlign w:val="center"/>
          </w:tcPr>
          <w:p w14:paraId="0AF0F8F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425" w:type="dxa"/>
            <w:textDirection w:val="btLr"/>
            <w:vAlign w:val="center"/>
          </w:tcPr>
          <w:p w14:paraId="598BF12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68AF1B5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20B8BEF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6A829B7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hanging="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2F93E62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57F019B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31165A6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14:paraId="419685EB" w14:textId="77777777" w:rsidR="005D11D7" w:rsidRPr="00AF1BF0" w:rsidRDefault="005D11D7" w:rsidP="003E52E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9C6F2C" w14:textId="77777777" w:rsidR="005D11D7" w:rsidRPr="00AF1BF0" w:rsidRDefault="005D11D7" w:rsidP="003E52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1D7" w:rsidRPr="00AF1BF0" w14:paraId="2CBE8559" w14:textId="77777777" w:rsidTr="00BB53E9">
        <w:trPr>
          <w:trHeight w:val="80"/>
        </w:trPr>
        <w:tc>
          <w:tcPr>
            <w:tcW w:w="754" w:type="dxa"/>
            <w:vAlign w:val="center"/>
          </w:tcPr>
          <w:p w14:paraId="14FF165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  <w:vAlign w:val="center"/>
          </w:tcPr>
          <w:p w14:paraId="190989E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vAlign w:val="center"/>
          </w:tcPr>
          <w:p w14:paraId="1DFB815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P1705"/>
            <w:bookmarkEnd w:id="7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vAlign w:val="center"/>
          </w:tcPr>
          <w:p w14:paraId="549E939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14:paraId="6290FAA5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gridSpan w:val="2"/>
            <w:vAlign w:val="center"/>
          </w:tcPr>
          <w:p w14:paraId="6EEC7045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dxa"/>
            <w:gridSpan w:val="2"/>
            <w:vAlign w:val="center"/>
          </w:tcPr>
          <w:p w14:paraId="7F9BE93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P1708"/>
            <w:bookmarkEnd w:id="8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1B4F07C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P1709"/>
            <w:bookmarkEnd w:id="9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vAlign w:val="center"/>
          </w:tcPr>
          <w:p w14:paraId="41E914B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" w:type="dxa"/>
            <w:vAlign w:val="center"/>
          </w:tcPr>
          <w:p w14:paraId="25CC5A4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14:paraId="2BB0B05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346A8D5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P1712"/>
            <w:bookmarkEnd w:id="10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76BD2D3A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1" w:name="P1713"/>
            <w:bookmarkEnd w:id="11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vAlign w:val="center"/>
          </w:tcPr>
          <w:p w14:paraId="527CF61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vAlign w:val="center"/>
          </w:tcPr>
          <w:p w14:paraId="1EFAB40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vAlign w:val="center"/>
          </w:tcPr>
          <w:p w14:paraId="12D9C6F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14:paraId="47B3AC3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P1716"/>
            <w:bookmarkEnd w:id="12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14:paraId="52E22DF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P1717"/>
            <w:bookmarkEnd w:id="13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14:paraId="4A0B40B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P1718"/>
            <w:bookmarkEnd w:id="14"/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D11D7" w:rsidRPr="00AF1BF0" w14:paraId="58312CAD" w14:textId="77777777" w:rsidTr="003E52EF">
        <w:tc>
          <w:tcPr>
            <w:tcW w:w="15163" w:type="dxa"/>
            <w:gridSpan w:val="23"/>
          </w:tcPr>
          <w:p w14:paraId="240E6B25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F1B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AF1B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комфортной городской среды в Пикалевском городском поселении</w:t>
            </w:r>
            <w:r w:rsidRPr="00AF1B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D11D7" w:rsidRPr="00AF1BF0" w14:paraId="1B8A8B8C" w14:textId="77777777" w:rsidTr="00BB53E9">
        <w:trPr>
          <w:cantSplit/>
          <w:trHeight w:val="1678"/>
        </w:trPr>
        <w:tc>
          <w:tcPr>
            <w:tcW w:w="754" w:type="dxa"/>
          </w:tcPr>
          <w:p w14:paraId="718BD89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1" w:type="dxa"/>
          </w:tcPr>
          <w:p w14:paraId="1D0005D9" w14:textId="77777777" w:rsidR="005D11D7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Региональный проект</w:t>
            </w:r>
          </w:p>
          <w:p w14:paraId="24ED214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«Формирование комфортной городской среды» </w:t>
            </w:r>
          </w:p>
        </w:tc>
        <w:tc>
          <w:tcPr>
            <w:tcW w:w="569" w:type="dxa"/>
            <w:textDirection w:val="btLr"/>
            <w:vAlign w:val="center"/>
          </w:tcPr>
          <w:p w14:paraId="3822C3F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4264,40000</w:t>
            </w:r>
          </w:p>
          <w:p w14:paraId="28C58BEA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95630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2704E74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6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99" w:type="dxa"/>
            <w:gridSpan w:val="2"/>
            <w:vAlign w:val="center"/>
          </w:tcPr>
          <w:p w14:paraId="02293935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0284526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69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14:paraId="2959794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88E9D69" w14:textId="763CD1C7" w:rsidR="0038101E" w:rsidRPr="0038101E" w:rsidRDefault="0038101E" w:rsidP="0038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30" w:type="dxa"/>
            <w:textDirection w:val="btLr"/>
            <w:vAlign w:val="center"/>
          </w:tcPr>
          <w:p w14:paraId="4239AAAC" w14:textId="312C5BB6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86" w:type="dxa"/>
            <w:vAlign w:val="center"/>
          </w:tcPr>
          <w:p w14:paraId="3955670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C5EF3AE" w14:textId="59EA83EF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67" w:type="dxa"/>
            <w:vAlign w:val="center"/>
          </w:tcPr>
          <w:p w14:paraId="01B7162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67D9BBFE" w14:textId="1006FFDD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25" w:type="dxa"/>
            <w:textDirection w:val="btLr"/>
            <w:vAlign w:val="center"/>
          </w:tcPr>
          <w:p w14:paraId="270DF9B6" w14:textId="04C2BC03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26" w:type="dxa"/>
            <w:vAlign w:val="center"/>
          </w:tcPr>
          <w:p w14:paraId="5E317DF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BB9D461" w14:textId="15914EAF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67" w:type="dxa"/>
            <w:vAlign w:val="center"/>
          </w:tcPr>
          <w:p w14:paraId="131565C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</w:tcPr>
          <w:p w14:paraId="36EF5E23" w14:textId="1F224B0F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5D11D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14:paraId="17FB377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0410E4B7" w14:textId="77777777" w:rsidTr="00BB53E9">
        <w:trPr>
          <w:cantSplit/>
          <w:trHeight w:val="1597"/>
        </w:trPr>
        <w:tc>
          <w:tcPr>
            <w:tcW w:w="754" w:type="dxa"/>
          </w:tcPr>
          <w:p w14:paraId="2D1834C1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1" w:type="dxa"/>
          </w:tcPr>
          <w:p w14:paraId="14ACA11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9" w:type="dxa"/>
            <w:textDirection w:val="btLr"/>
          </w:tcPr>
          <w:p w14:paraId="3DAD969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4FB">
              <w:rPr>
                <w:rFonts w:ascii="Times New Roman" w:hAnsi="Times New Roman"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93" w:type="dxa"/>
            <w:textDirection w:val="btLr"/>
            <w:vAlign w:val="center"/>
          </w:tcPr>
          <w:p w14:paraId="4776525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99" w:type="dxa"/>
            <w:gridSpan w:val="2"/>
            <w:vAlign w:val="center"/>
          </w:tcPr>
          <w:p w14:paraId="21423571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0408F55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00" w:type="dxa"/>
            <w:gridSpan w:val="2"/>
            <w:vAlign w:val="center"/>
          </w:tcPr>
          <w:p w14:paraId="66B9A4EF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AF94ED8" w14:textId="53235328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30" w:type="dxa"/>
            <w:textDirection w:val="btLr"/>
            <w:vAlign w:val="center"/>
          </w:tcPr>
          <w:p w14:paraId="4952B57F" w14:textId="693A5335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86" w:type="dxa"/>
            <w:textDirection w:val="btLr"/>
            <w:vAlign w:val="center"/>
          </w:tcPr>
          <w:p w14:paraId="05099AE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C87B075" w14:textId="6064F215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67" w:type="dxa"/>
            <w:textDirection w:val="btLr"/>
            <w:vAlign w:val="center"/>
          </w:tcPr>
          <w:p w14:paraId="5C8968F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E8CE496" w14:textId="7CA8A674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25" w:type="dxa"/>
            <w:textDirection w:val="btLr"/>
            <w:vAlign w:val="center"/>
          </w:tcPr>
          <w:p w14:paraId="1E2A16F3" w14:textId="4C38F68B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9735,60000</w:t>
            </w:r>
          </w:p>
        </w:tc>
        <w:tc>
          <w:tcPr>
            <w:tcW w:w="426" w:type="dxa"/>
            <w:vAlign w:val="center"/>
          </w:tcPr>
          <w:p w14:paraId="4FBF348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55001FA" w14:textId="2AD5FEF6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2641,55525</w:t>
            </w:r>
          </w:p>
        </w:tc>
        <w:tc>
          <w:tcPr>
            <w:tcW w:w="567" w:type="dxa"/>
            <w:textDirection w:val="btLr"/>
          </w:tcPr>
          <w:p w14:paraId="1968BE3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6256417C" w14:textId="3FDD8160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5D11D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14:paraId="221B156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577364A1" w14:textId="77777777" w:rsidTr="00BB53E9">
        <w:trPr>
          <w:cantSplit/>
          <w:trHeight w:val="1488"/>
        </w:trPr>
        <w:tc>
          <w:tcPr>
            <w:tcW w:w="754" w:type="dxa"/>
          </w:tcPr>
          <w:p w14:paraId="1723013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41" w:type="dxa"/>
          </w:tcPr>
          <w:p w14:paraId="34F298C9" w14:textId="77777777" w:rsidR="005D11D7" w:rsidRDefault="005D11D7" w:rsidP="003E5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Отраслевой проект</w:t>
            </w:r>
          </w:p>
          <w:p w14:paraId="59DC2FE2" w14:textId="77777777" w:rsidR="005D11D7" w:rsidRDefault="005D11D7" w:rsidP="003E5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«Благоустройство общественных, дворовых пространств и цифровизация городского хозяйства»</w:t>
            </w:r>
          </w:p>
          <w:p w14:paraId="6F25DB46" w14:textId="77777777" w:rsidR="005D11D7" w:rsidRPr="00AF1BF0" w:rsidRDefault="005D11D7" w:rsidP="003E5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extDirection w:val="btLr"/>
          </w:tcPr>
          <w:p w14:paraId="1A59F508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0819FD44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6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99" w:type="dxa"/>
            <w:gridSpan w:val="2"/>
            <w:textDirection w:val="btLr"/>
          </w:tcPr>
          <w:p w14:paraId="6815C682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266D5AE5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69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00" w:type="dxa"/>
            <w:gridSpan w:val="2"/>
            <w:textDirection w:val="btLr"/>
          </w:tcPr>
          <w:p w14:paraId="4C44CBB9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06484B75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1E83736A" w14:textId="3AD71C44" w:rsidR="005D11D7" w:rsidRPr="00B8669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86" w:type="dxa"/>
            <w:textDirection w:val="btLr"/>
          </w:tcPr>
          <w:p w14:paraId="33EF6DEB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0358A3FF" w14:textId="002A4D4B" w:rsidR="005D11D7" w:rsidRPr="00B8669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67" w:type="dxa"/>
            <w:textDirection w:val="btLr"/>
          </w:tcPr>
          <w:p w14:paraId="7A981605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791BA59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6CA6BDF9" w14:textId="43B2DBDC" w:rsidR="005D11D7" w:rsidRPr="00B8669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26" w:type="dxa"/>
            <w:textDirection w:val="btLr"/>
          </w:tcPr>
          <w:p w14:paraId="53D2EAE6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5D8A53B1" w14:textId="58554073" w:rsidR="005D11D7" w:rsidRPr="00B8669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67" w:type="dxa"/>
            <w:textDirection w:val="btLr"/>
          </w:tcPr>
          <w:p w14:paraId="1EB99AD9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1763FBD" w14:textId="4DEB0C77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5D11D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14:paraId="4078056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56DACB16" w14:textId="77777777" w:rsidTr="00BB53E9">
        <w:trPr>
          <w:cantSplit/>
          <w:trHeight w:val="1488"/>
        </w:trPr>
        <w:tc>
          <w:tcPr>
            <w:tcW w:w="754" w:type="dxa"/>
          </w:tcPr>
          <w:p w14:paraId="00E8612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1" w:type="dxa"/>
          </w:tcPr>
          <w:p w14:paraId="6DE33DB9" w14:textId="77777777" w:rsidR="005D11D7" w:rsidRPr="00AF1BF0" w:rsidRDefault="005D11D7" w:rsidP="003E52E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1BF0">
              <w:rPr>
                <w:rFonts w:ascii="Times New Roman" w:hAnsi="Times New Roman"/>
                <w:bCs/>
                <w:sz w:val="24"/>
                <w:szCs w:val="24"/>
              </w:rPr>
              <w:t>Благоустройство дворовых территорий многоквартирных домов г. Пикалево</w:t>
            </w:r>
          </w:p>
        </w:tc>
        <w:tc>
          <w:tcPr>
            <w:tcW w:w="569" w:type="dxa"/>
            <w:textDirection w:val="btLr"/>
          </w:tcPr>
          <w:p w14:paraId="41C3E36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12F711AD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66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99" w:type="dxa"/>
            <w:gridSpan w:val="2"/>
            <w:textDirection w:val="btLr"/>
          </w:tcPr>
          <w:p w14:paraId="2B6DE2FB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31A97573" w14:textId="77777777" w:rsidR="005D11D7" w:rsidRPr="00B8669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669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00" w:type="dxa"/>
            <w:gridSpan w:val="2"/>
            <w:textDirection w:val="btLr"/>
          </w:tcPr>
          <w:p w14:paraId="4D0B9471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504AA0D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5A087619" w14:textId="3A7F4FD5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86" w:type="dxa"/>
            <w:textDirection w:val="btLr"/>
          </w:tcPr>
          <w:p w14:paraId="11A786CF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62EB71FD" w14:textId="6B2FD626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67" w:type="dxa"/>
            <w:textDirection w:val="btLr"/>
          </w:tcPr>
          <w:p w14:paraId="7D80D8F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311593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5B97B398" w14:textId="3E6D3B70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8000,00000</w:t>
            </w:r>
          </w:p>
        </w:tc>
        <w:tc>
          <w:tcPr>
            <w:tcW w:w="426" w:type="dxa"/>
            <w:textDirection w:val="btLr"/>
          </w:tcPr>
          <w:p w14:paraId="65D1C5A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3B98860A" w14:textId="575AC30D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2678,83317</w:t>
            </w:r>
          </w:p>
        </w:tc>
        <w:tc>
          <w:tcPr>
            <w:tcW w:w="567" w:type="dxa"/>
            <w:textDirection w:val="btLr"/>
          </w:tcPr>
          <w:p w14:paraId="655AF67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6DADFBFC" w14:textId="501E1616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="005D11D7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34" w:type="dxa"/>
          </w:tcPr>
          <w:p w14:paraId="46A8DAB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1B44FA65" w14:textId="77777777" w:rsidTr="00BB53E9">
        <w:trPr>
          <w:cantSplit/>
          <w:trHeight w:val="1488"/>
        </w:trPr>
        <w:tc>
          <w:tcPr>
            <w:tcW w:w="754" w:type="dxa"/>
          </w:tcPr>
          <w:p w14:paraId="22ADDE7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1" w:type="dxa"/>
          </w:tcPr>
          <w:p w14:paraId="033C3C0C" w14:textId="77777777" w:rsidR="005D11D7" w:rsidRPr="00AF1BF0" w:rsidRDefault="005D11D7" w:rsidP="003E52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1BF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«Благоустройство общественных и дворовых территорий»</w:t>
            </w:r>
          </w:p>
        </w:tc>
        <w:tc>
          <w:tcPr>
            <w:tcW w:w="569" w:type="dxa"/>
            <w:textDirection w:val="btLr"/>
          </w:tcPr>
          <w:p w14:paraId="38D8506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5D917A8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3116683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43A97B72" w14:textId="492FC67B" w:rsidR="005D11D7" w:rsidRPr="0038101E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3772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08769</w:t>
            </w:r>
          </w:p>
        </w:tc>
        <w:tc>
          <w:tcPr>
            <w:tcW w:w="500" w:type="dxa"/>
            <w:gridSpan w:val="2"/>
            <w:textDirection w:val="btLr"/>
          </w:tcPr>
          <w:p w14:paraId="57F1A05A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6BA171A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2B925FD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extDirection w:val="btLr"/>
          </w:tcPr>
          <w:p w14:paraId="2973E0A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5D7D16F7" w14:textId="31EB33FC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448">
              <w:rPr>
                <w:rFonts w:ascii="Times New Roman" w:hAnsi="Times New Roman"/>
                <w:sz w:val="24"/>
                <w:szCs w:val="24"/>
                <w:lang w:eastAsia="ru-RU"/>
              </w:rPr>
              <w:t>2 828,56055</w:t>
            </w:r>
          </w:p>
        </w:tc>
        <w:tc>
          <w:tcPr>
            <w:tcW w:w="567" w:type="dxa"/>
            <w:textDirection w:val="btLr"/>
          </w:tcPr>
          <w:p w14:paraId="22E6EE7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1056A12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666FF8F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70AE888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72B94FE1" w14:textId="738B5114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448">
              <w:rPr>
                <w:rFonts w:ascii="Times New Roman" w:hAnsi="Times New Roman"/>
                <w:sz w:val="24"/>
                <w:szCs w:val="24"/>
                <w:lang w:eastAsia="ru-RU"/>
              </w:rPr>
              <w:t>2 828,56055</w:t>
            </w:r>
          </w:p>
        </w:tc>
        <w:tc>
          <w:tcPr>
            <w:tcW w:w="567" w:type="dxa"/>
            <w:textDirection w:val="btLr"/>
          </w:tcPr>
          <w:p w14:paraId="4A3A4FA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A0F205F" w14:textId="2B688BC1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34" w:type="dxa"/>
          </w:tcPr>
          <w:p w14:paraId="7159C0C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0D14CCA3" w14:textId="77777777" w:rsidTr="00BB53E9">
        <w:trPr>
          <w:cantSplit/>
          <w:trHeight w:val="1458"/>
        </w:trPr>
        <w:tc>
          <w:tcPr>
            <w:tcW w:w="754" w:type="dxa"/>
          </w:tcPr>
          <w:p w14:paraId="4046AA6A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41" w:type="dxa"/>
          </w:tcPr>
          <w:p w14:paraId="7204876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9" w:type="dxa"/>
            <w:textDirection w:val="btLr"/>
          </w:tcPr>
          <w:p w14:paraId="32CBBE5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14:paraId="4D52829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716903B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vAlign w:val="center"/>
          </w:tcPr>
          <w:p w14:paraId="64C179E5" w14:textId="5771D226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1103,08751</w:t>
            </w:r>
          </w:p>
        </w:tc>
        <w:tc>
          <w:tcPr>
            <w:tcW w:w="500" w:type="dxa"/>
            <w:gridSpan w:val="2"/>
            <w:textDirection w:val="btLr"/>
          </w:tcPr>
          <w:p w14:paraId="6D6E395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89B38D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35E16A33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extDirection w:val="btLr"/>
          </w:tcPr>
          <w:p w14:paraId="23B4004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77FE7028" w14:textId="5ED11674" w:rsidR="00050F66" w:rsidRDefault="0038101E" w:rsidP="0038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1103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,08751</w:t>
            </w:r>
          </w:p>
          <w:p w14:paraId="6E33DCD1" w14:textId="77777777" w:rsidR="0038101E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F1FDFB" w14:textId="77777777" w:rsidR="0038101E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135CBC" w14:textId="77777777" w:rsidR="0038101E" w:rsidRDefault="0038101E" w:rsidP="0038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7C07F3" w14:textId="5E7DBCB7" w:rsidR="00050F66" w:rsidRPr="00AF1BF0" w:rsidRDefault="00050F66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7049D2C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5B285D3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368D962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70C5F0F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74BB1B29" w14:textId="749BA4F5" w:rsidR="005D11D7" w:rsidRPr="00AF1BF0" w:rsidRDefault="0038101E" w:rsidP="0038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1103,08751</w:t>
            </w:r>
          </w:p>
        </w:tc>
        <w:tc>
          <w:tcPr>
            <w:tcW w:w="567" w:type="dxa"/>
            <w:textDirection w:val="btLr"/>
          </w:tcPr>
          <w:p w14:paraId="490DDA79" w14:textId="77777777" w:rsidR="005D11D7" w:rsidRPr="00AF1BF0" w:rsidRDefault="005D11D7" w:rsidP="0038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383210F" w14:textId="173D215C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320D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5D11D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489812C4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20382C83" w14:textId="77777777" w:rsidTr="00BB53E9">
        <w:trPr>
          <w:cantSplit/>
          <w:trHeight w:val="1341"/>
        </w:trPr>
        <w:tc>
          <w:tcPr>
            <w:tcW w:w="754" w:type="dxa"/>
          </w:tcPr>
          <w:p w14:paraId="71FB3E1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1" w:type="dxa"/>
          </w:tcPr>
          <w:p w14:paraId="7C11B9D5" w14:textId="77777777" w:rsidR="005D11D7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sz w:val="24"/>
                <w:szCs w:val="24"/>
                <w:lang w:eastAsia="ru-RU"/>
              </w:rPr>
              <w:t>Прочие мероприятия по благоустройству дворовых территорий</w:t>
            </w:r>
          </w:p>
          <w:p w14:paraId="2BE1455C" w14:textId="77777777" w:rsidR="00FB4E9B" w:rsidRDefault="00FB4E9B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47F137" w14:textId="77777777" w:rsidR="00FB4E9B" w:rsidRDefault="00FB4E9B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8AC184" w14:textId="77777777" w:rsidR="00FB4E9B" w:rsidRPr="00AF1BF0" w:rsidRDefault="00FB4E9B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</w:tcPr>
          <w:p w14:paraId="3C2EBCD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</w:tcPr>
          <w:p w14:paraId="680F86C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36B2781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  <w:tcFitText/>
            <w:vAlign w:val="center"/>
          </w:tcPr>
          <w:p w14:paraId="77B6684A" w14:textId="1061C384" w:rsidR="005D11D7" w:rsidRPr="00AF1BF0" w:rsidRDefault="0038101E" w:rsidP="00F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01E">
              <w:rPr>
                <w:rFonts w:ascii="Times New Roman" w:hAnsi="Times New Roman"/>
                <w:sz w:val="24"/>
                <w:szCs w:val="24"/>
                <w:lang w:eastAsia="ru-RU"/>
              </w:rPr>
              <w:t>2669,00018</w:t>
            </w:r>
          </w:p>
        </w:tc>
        <w:tc>
          <w:tcPr>
            <w:tcW w:w="500" w:type="dxa"/>
            <w:gridSpan w:val="2"/>
            <w:textDirection w:val="btLr"/>
          </w:tcPr>
          <w:p w14:paraId="2BCBDFD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4756DF7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extDirection w:val="btLr"/>
          </w:tcPr>
          <w:p w14:paraId="6AC6F5E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extDirection w:val="btLr"/>
          </w:tcPr>
          <w:p w14:paraId="6DD552F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2BDC03A1" w14:textId="0CF25358" w:rsidR="005D11D7" w:rsidRPr="00AF1BF0" w:rsidRDefault="0038101E" w:rsidP="00F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1725,47304</w:t>
            </w:r>
          </w:p>
        </w:tc>
        <w:tc>
          <w:tcPr>
            <w:tcW w:w="567" w:type="dxa"/>
            <w:textDirection w:val="btLr"/>
          </w:tcPr>
          <w:p w14:paraId="3283F8C1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0BEABF9C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47C57FB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7EC06FB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378B4F3F" w14:textId="1B8BF714" w:rsidR="005D11D7" w:rsidRPr="00AF1BF0" w:rsidRDefault="0038101E" w:rsidP="00FB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1725,47304</w:t>
            </w:r>
          </w:p>
        </w:tc>
        <w:tc>
          <w:tcPr>
            <w:tcW w:w="567" w:type="dxa"/>
            <w:textDirection w:val="btLr"/>
          </w:tcPr>
          <w:p w14:paraId="766BF688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6DDA6A9" w14:textId="1A0C269F" w:rsidR="005D11D7" w:rsidRPr="00AF1BF0" w:rsidRDefault="0038101E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F6D2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="005D11D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04F6090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11D7" w:rsidRPr="00AF1BF0" w14:paraId="6050D13B" w14:textId="77777777" w:rsidTr="00BB53E9">
        <w:trPr>
          <w:cantSplit/>
          <w:trHeight w:val="1549"/>
        </w:trPr>
        <w:tc>
          <w:tcPr>
            <w:tcW w:w="754" w:type="dxa"/>
          </w:tcPr>
          <w:p w14:paraId="261059E9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41" w:type="dxa"/>
          </w:tcPr>
          <w:p w14:paraId="5C55FB96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1B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569" w:type="dxa"/>
            <w:textDirection w:val="btLr"/>
          </w:tcPr>
          <w:p w14:paraId="69A18F51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  <w:p w14:paraId="760410DB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079A1F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extDirection w:val="btLr"/>
          </w:tcPr>
          <w:p w14:paraId="5FB054C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17735,60000</w:t>
            </w:r>
          </w:p>
        </w:tc>
        <w:tc>
          <w:tcPr>
            <w:tcW w:w="499" w:type="dxa"/>
            <w:gridSpan w:val="2"/>
            <w:textDirection w:val="btLr"/>
          </w:tcPr>
          <w:p w14:paraId="0AB1350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extDirection w:val="btLr"/>
          </w:tcPr>
          <w:p w14:paraId="4B4B319E" w14:textId="7F61C511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9092,47611</w:t>
            </w:r>
          </w:p>
        </w:tc>
        <w:tc>
          <w:tcPr>
            <w:tcW w:w="500" w:type="dxa"/>
            <w:gridSpan w:val="2"/>
            <w:textDirection w:val="btLr"/>
          </w:tcPr>
          <w:p w14:paraId="1EBB547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13A41972" w14:textId="4BE843F7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64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30" w:type="dxa"/>
            <w:textDirection w:val="btLr"/>
          </w:tcPr>
          <w:p w14:paraId="1970F771" w14:textId="3B0526BD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64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17735,60000</w:t>
            </w:r>
          </w:p>
        </w:tc>
        <w:tc>
          <w:tcPr>
            <w:tcW w:w="486" w:type="dxa"/>
            <w:textDirection w:val="btLr"/>
          </w:tcPr>
          <w:p w14:paraId="1DD17967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14:paraId="082B259C" w14:textId="728E068C" w:rsidR="005D11D7" w:rsidRPr="00AF1BF0" w:rsidRDefault="00BB53E9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8148,94897</w:t>
            </w:r>
          </w:p>
        </w:tc>
        <w:tc>
          <w:tcPr>
            <w:tcW w:w="567" w:type="dxa"/>
            <w:textDirection w:val="btLr"/>
          </w:tcPr>
          <w:p w14:paraId="7A4E8632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317F12AB" w14:textId="45076231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64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4264,40000</w:t>
            </w:r>
          </w:p>
        </w:tc>
        <w:tc>
          <w:tcPr>
            <w:tcW w:w="425" w:type="dxa"/>
            <w:textDirection w:val="btLr"/>
          </w:tcPr>
          <w:p w14:paraId="72FBF02D" w14:textId="1FD50D71" w:rsidR="005D11D7" w:rsidRPr="00AF1BF0" w:rsidRDefault="00666448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64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17735,60000</w:t>
            </w:r>
          </w:p>
        </w:tc>
        <w:tc>
          <w:tcPr>
            <w:tcW w:w="426" w:type="dxa"/>
            <w:textDirection w:val="btLr"/>
          </w:tcPr>
          <w:p w14:paraId="4639E82E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14:paraId="368D140A" w14:textId="62555DC5" w:rsidR="005D11D7" w:rsidRPr="00AF1BF0" w:rsidRDefault="00BB53E9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8148,94897</w:t>
            </w:r>
          </w:p>
        </w:tc>
        <w:tc>
          <w:tcPr>
            <w:tcW w:w="567" w:type="dxa"/>
            <w:textDirection w:val="btLr"/>
          </w:tcPr>
          <w:p w14:paraId="5D46899D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61A3EE6" w14:textId="2D486388" w:rsidR="005D11D7" w:rsidRPr="00AF1BF0" w:rsidRDefault="00BB53E9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</w:t>
            </w:r>
            <w:r w:rsidR="005D1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67EBE8DA" w14:textId="77777777" w:rsidR="005D11D7" w:rsidRPr="00AF1BF0" w:rsidRDefault="005D11D7" w:rsidP="003E5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65DB66" w14:textId="40AA2CED" w:rsidR="001D354A" w:rsidRPr="008C3774" w:rsidRDefault="001D354A">
      <w:pPr>
        <w:rPr>
          <w:sz w:val="26"/>
          <w:szCs w:val="26"/>
        </w:rPr>
      </w:pPr>
    </w:p>
    <w:sectPr w:rsidR="001D354A" w:rsidRPr="008C3774" w:rsidSect="005D11D7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5F"/>
    <w:rsid w:val="00012CDC"/>
    <w:rsid w:val="00031158"/>
    <w:rsid w:val="00050F66"/>
    <w:rsid w:val="000F4AEE"/>
    <w:rsid w:val="001600FD"/>
    <w:rsid w:val="001D354A"/>
    <w:rsid w:val="002262B5"/>
    <w:rsid w:val="00281E40"/>
    <w:rsid w:val="002C7EBD"/>
    <w:rsid w:val="002D059E"/>
    <w:rsid w:val="002F0A45"/>
    <w:rsid w:val="00320D86"/>
    <w:rsid w:val="0037528B"/>
    <w:rsid w:val="0038101E"/>
    <w:rsid w:val="003A3AA0"/>
    <w:rsid w:val="00481FE0"/>
    <w:rsid w:val="00493948"/>
    <w:rsid w:val="00494FB5"/>
    <w:rsid w:val="005166E8"/>
    <w:rsid w:val="005B6739"/>
    <w:rsid w:val="005D11D7"/>
    <w:rsid w:val="00666448"/>
    <w:rsid w:val="006C53A0"/>
    <w:rsid w:val="00767119"/>
    <w:rsid w:val="00830CB5"/>
    <w:rsid w:val="0086785F"/>
    <w:rsid w:val="0088086F"/>
    <w:rsid w:val="008C3296"/>
    <w:rsid w:val="008C3774"/>
    <w:rsid w:val="00927478"/>
    <w:rsid w:val="0097789F"/>
    <w:rsid w:val="00AF6D2B"/>
    <w:rsid w:val="00B3759F"/>
    <w:rsid w:val="00BA3D1E"/>
    <w:rsid w:val="00BB53E9"/>
    <w:rsid w:val="00BD606B"/>
    <w:rsid w:val="00C1576B"/>
    <w:rsid w:val="00C61A35"/>
    <w:rsid w:val="00D33D60"/>
    <w:rsid w:val="00D95060"/>
    <w:rsid w:val="00DC4755"/>
    <w:rsid w:val="00E53E21"/>
    <w:rsid w:val="00E96EF7"/>
    <w:rsid w:val="00F366F8"/>
    <w:rsid w:val="00F42536"/>
    <w:rsid w:val="00F52222"/>
    <w:rsid w:val="00FB4E9B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76FF"/>
  <w15:chartTrackingRefBased/>
  <w15:docId w15:val="{8B1F7144-535E-46FD-82C7-8336F6B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06B"/>
    <w:pPr>
      <w:spacing w:after="200" w:line="27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67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0"/>
      <w:lang w:eastAsia="ar-SA"/>
      <w14:ligatures w14:val="none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8678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8678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Калинина</cp:lastModifiedBy>
  <cp:revision>5</cp:revision>
  <cp:lastPrinted>2024-07-03T08:01:00Z</cp:lastPrinted>
  <dcterms:created xsi:type="dcterms:W3CDTF">2024-10-03T12:42:00Z</dcterms:created>
  <dcterms:modified xsi:type="dcterms:W3CDTF">2024-10-07T05:49:00Z</dcterms:modified>
</cp:coreProperties>
</file>