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>Отчет</w:t>
      </w:r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>о реализации муниципальной программы</w:t>
      </w:r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МО «Город Пикалево» </w:t>
      </w:r>
      <w:hyperlink w:anchor="Par1688" w:history="1">
        <w:r w:rsidRPr="000E16D2">
          <w:rPr>
            <w:rFonts w:ascii="Times New Roman" w:hAnsi="Times New Roman" w:cs="Times New Roman"/>
            <w:bCs/>
            <w:color w:val="0000FF"/>
            <w:sz w:val="20"/>
            <w:szCs w:val="20"/>
          </w:rPr>
          <w:t>&lt;1&gt;</w:t>
        </w:r>
      </w:hyperlink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975EB" w:rsidRPr="000E16D2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Наименование муниципальной программы: </w:t>
      </w:r>
      <w:r w:rsidR="003E3578" w:rsidRPr="000E16D2">
        <w:rPr>
          <w:rFonts w:ascii="Times New Roman" w:hAnsi="Times New Roman" w:cs="Times New Roman"/>
          <w:bCs/>
          <w:sz w:val="20"/>
          <w:szCs w:val="20"/>
        </w:rPr>
        <w:t xml:space="preserve">программа </w:t>
      </w:r>
      <w:r w:rsidR="008C0659" w:rsidRPr="000E16D2">
        <w:rPr>
          <w:rFonts w:ascii="Times New Roman" w:hAnsi="Times New Roman" w:cs="Times New Roman"/>
          <w:sz w:val="20"/>
          <w:szCs w:val="20"/>
        </w:rPr>
        <w:t>«Управление собственностью, земельными ресурсами и градостроительная деятельность МО «Город Пикалево МО «Город Пикалево»</w:t>
      </w:r>
    </w:p>
    <w:p w:rsidR="008E1C8D" w:rsidRPr="000E16D2" w:rsidRDefault="005D6676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Отчетный </w:t>
      </w:r>
      <w:proofErr w:type="gramStart"/>
      <w:r w:rsidRPr="000E16D2">
        <w:rPr>
          <w:rFonts w:ascii="Times New Roman" w:hAnsi="Times New Roman" w:cs="Times New Roman"/>
          <w:bCs/>
          <w:sz w:val="20"/>
          <w:szCs w:val="20"/>
        </w:rPr>
        <w:t xml:space="preserve">период: </w:t>
      </w:r>
      <w:r w:rsidR="008E1C8D" w:rsidRPr="000E1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C0659" w:rsidRPr="000E16D2">
        <w:rPr>
          <w:rFonts w:ascii="Times New Roman" w:hAnsi="Times New Roman" w:cs="Times New Roman"/>
          <w:bCs/>
          <w:sz w:val="20"/>
          <w:szCs w:val="20"/>
        </w:rPr>
        <w:t>1</w:t>
      </w:r>
      <w:proofErr w:type="gramEnd"/>
      <w:r w:rsidR="008C0659" w:rsidRPr="000E16D2">
        <w:rPr>
          <w:rFonts w:ascii="Times New Roman" w:hAnsi="Times New Roman" w:cs="Times New Roman"/>
          <w:bCs/>
          <w:sz w:val="20"/>
          <w:szCs w:val="20"/>
        </w:rPr>
        <w:t xml:space="preserve"> квартал 2019</w:t>
      </w:r>
      <w:r w:rsidR="008E1C8D" w:rsidRPr="000E16D2">
        <w:rPr>
          <w:rFonts w:ascii="Times New Roman" w:hAnsi="Times New Roman" w:cs="Times New Roman"/>
          <w:bCs/>
          <w:sz w:val="20"/>
          <w:szCs w:val="20"/>
        </w:rPr>
        <w:t xml:space="preserve"> год</w:t>
      </w:r>
      <w:r w:rsidR="008C0659" w:rsidRPr="000E16D2">
        <w:rPr>
          <w:rFonts w:ascii="Times New Roman" w:hAnsi="Times New Roman" w:cs="Times New Roman"/>
          <w:bCs/>
          <w:sz w:val="20"/>
          <w:szCs w:val="20"/>
        </w:rPr>
        <w:t>а</w:t>
      </w:r>
    </w:p>
    <w:p w:rsidR="008E1C8D" w:rsidRPr="000E16D2" w:rsidRDefault="005D6676" w:rsidP="000975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Ответственный исполнитель: </w:t>
      </w:r>
      <w:r w:rsidR="003E3578" w:rsidRPr="000E16D2">
        <w:rPr>
          <w:rFonts w:ascii="Times New Roman" w:hAnsi="Times New Roman" w:cs="Times New Roman"/>
          <w:bCs/>
          <w:sz w:val="20"/>
          <w:szCs w:val="20"/>
          <w:u w:val="single"/>
        </w:rPr>
        <w:t>Васильева О.А.</w:t>
      </w:r>
    </w:p>
    <w:p w:rsidR="008E1C8D" w:rsidRPr="000E16D2" w:rsidRDefault="008E1C8D" w:rsidP="00A15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8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964"/>
        <w:gridCol w:w="794"/>
        <w:gridCol w:w="680"/>
        <w:gridCol w:w="737"/>
        <w:gridCol w:w="964"/>
        <w:gridCol w:w="794"/>
        <w:gridCol w:w="680"/>
        <w:gridCol w:w="737"/>
        <w:gridCol w:w="964"/>
        <w:gridCol w:w="794"/>
        <w:gridCol w:w="737"/>
        <w:gridCol w:w="737"/>
        <w:gridCol w:w="1116"/>
        <w:gridCol w:w="887"/>
      </w:tblGrid>
      <w:tr w:rsidR="008E1C8D" w:rsidRPr="000E16D2" w:rsidTr="00D5343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8C0659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программы, подпрограммы, 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r w:rsidR="008C0659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овного мероприятия, мероприятия, проекта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Выполнено на отчетную дату (нарастающим итогом) (тыс. рублей)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выполнения</w:t>
            </w:r>
          </w:p>
        </w:tc>
      </w:tr>
      <w:tr w:rsidR="008E1C8D" w:rsidRPr="000E16D2" w:rsidTr="00D5343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1C8D" w:rsidRPr="000E16D2" w:rsidTr="00D534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r1414"/>
            <w:bookmarkEnd w:id="0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1417"/>
            <w:bookmarkEnd w:id="1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1418"/>
            <w:bookmarkEnd w:id="2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1421"/>
            <w:bookmarkEnd w:id="3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1422"/>
            <w:bookmarkEnd w:id="4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1425"/>
            <w:bookmarkEnd w:id="5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1426"/>
            <w:bookmarkEnd w:id="6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427"/>
            <w:bookmarkEnd w:id="7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0A710A" w:rsidRPr="000A710A" w:rsidTr="00C853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«Управление собственностью, земельными ресурсами и градостроительная деятельность МО «Город Пикалево» на 2019-2021 годы»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11806,12761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1240,2868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1204,84580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A" w:rsidRPr="000A710A" w:rsidRDefault="000A710A" w:rsidP="000A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659" w:rsidRPr="000E16D2" w:rsidTr="00C853C0"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C0659" w:rsidRPr="000E16D2" w:rsidRDefault="008C0659" w:rsidP="008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муниципальной собственностью»</w:t>
            </w:r>
          </w:p>
        </w:tc>
      </w:tr>
      <w:tr w:rsidR="008C0659" w:rsidRPr="000E16D2" w:rsidTr="00C853C0">
        <w:trPr>
          <w:cantSplit/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8C0659" w:rsidRPr="000E16D2" w:rsidRDefault="008C0659" w:rsidP="008C0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качественным жильем граждан на территории муниципального образования»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974A7A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1177</w:t>
            </w:r>
            <w:r w:rsidR="00C853C0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62D56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75900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0659" w:rsidRPr="000E16D2" w:rsidTr="00C853C0">
        <w:trPr>
          <w:cantSplit/>
          <w:trHeight w:val="12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9" w:rsidRPr="000E16D2" w:rsidRDefault="008C0659" w:rsidP="008C0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1.1.1. «Снос расселенных домов (переселение граждан из аварийного жилищного фонда)»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62D56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  <w:r w:rsidR="00C853C0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C0659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8C065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2D197D" w:rsidP="008C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1.1.2. «Снос аварийных зданий»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62D56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241</w:t>
            </w:r>
            <w:r w:rsidR="00C853C0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75900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0E16D2" w:rsidRDefault="00DE5CD9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E16D2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  «Капитальный ремонт общего имущества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3415,85000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755,76086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755,76086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22,1%</w:t>
            </w:r>
          </w:p>
        </w:tc>
      </w:tr>
      <w:tr w:rsidR="002D197D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1.2.1 «Формирование фонда капитального ремонта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3363</w:t>
            </w:r>
            <w:r w:rsidR="00C853C0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755,76086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755,76086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22,5%</w:t>
            </w:r>
          </w:p>
        </w:tc>
      </w:tr>
      <w:tr w:rsidR="002D197D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1.2.2 «Техническое обследование общего имущества в многоквартирных домах и жилых помещениях, в которых проживают инвалиды»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  <w:r w:rsidR="00C853C0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5E58B5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D7E22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 «Управление муниципальным имуществом»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3018,07761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449,08494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449,08494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FD7E2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2" w:rsidRPr="000E16D2" w:rsidRDefault="000E16D2" w:rsidP="00FD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14,9%</w:t>
            </w:r>
          </w:p>
        </w:tc>
      </w:tr>
      <w:tr w:rsidR="002D197D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974A7A" w:rsidP="002D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1.3.1 «Владение, пользование и распоряжение муниципальной собственностью»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2918</w:t>
            </w:r>
            <w:r w:rsidR="00C853C0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07761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449,08494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449,08494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2D197D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D" w:rsidRPr="000E16D2" w:rsidRDefault="00FD7E22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15,4%</w:t>
            </w:r>
          </w:p>
        </w:tc>
      </w:tr>
      <w:tr w:rsidR="00974A7A" w:rsidRPr="000E16D2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74A7A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74A7A" w:rsidP="00974A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1.3.2 «Землеустройство и землепользование»</w:t>
            </w:r>
          </w:p>
          <w:p w:rsidR="00974A7A" w:rsidRPr="000E16D2" w:rsidRDefault="00974A7A" w:rsidP="002D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C62D56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C62D56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C853C0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C8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Pr="000E16D2" w:rsidRDefault="00926927" w:rsidP="002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E16D2" w:rsidRPr="000A710A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7611,68661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1204,84580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1204,84580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15,8%</w:t>
            </w:r>
          </w:p>
        </w:tc>
      </w:tr>
      <w:tr w:rsidR="000E16D2" w:rsidRPr="000E16D2" w:rsidTr="00C853C0">
        <w:trPr>
          <w:cantSplit/>
          <w:trHeight w:val="206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 2 «Строительство, архитектура и градостроительная деятельность»</w:t>
            </w:r>
          </w:p>
        </w:tc>
      </w:tr>
      <w:tr w:rsidR="000E16D2" w:rsidRPr="000E16D2" w:rsidTr="00C853C0">
        <w:trPr>
          <w:cantSplit/>
          <w:trHeight w:val="14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 «Мероприятия по строительству, архитектуре и градостроительной деятельности»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3693,00000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99,00000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6D2" w:rsidRPr="000E16D2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2.1.1 «Обеспечение документами территориального планирования»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3693,00000</w:t>
            </w:r>
          </w:p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99,00000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6D2" w:rsidRPr="000E16D2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D2" w:rsidRPr="000E16D2" w:rsidRDefault="000E16D2" w:rsidP="000E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2.1.2 «Строительство мест захоронения»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6D2" w:rsidRPr="000A710A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D2" w:rsidRPr="000A710A" w:rsidRDefault="000E16D2" w:rsidP="000E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3693,00000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6D2" w:rsidRPr="000E16D2" w:rsidTr="00C853C0">
        <w:trPr>
          <w:cantSplit/>
          <w:trHeight w:val="394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Подпрограмма 3 «Социальная поддержка отдельных категорий граждан»</w:t>
            </w:r>
          </w:p>
        </w:tc>
      </w:tr>
      <w:tr w:rsidR="000E16D2" w:rsidRPr="000E16D2" w:rsidTr="00C853C0">
        <w:trPr>
          <w:cantSplit/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 «Предоставление социальных выплат молодым гражданам (молодым семьям) на приобретение (строительство) жилья»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501,44100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E16D2" w:rsidRPr="000E16D2" w:rsidTr="00C853C0">
        <w:trPr>
          <w:cantSplit/>
          <w:trHeight w:val="14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3.1.1 «Предоставление социальных выплат молодым семьям на приобретение (строительство) жилья в рамках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E16D2" w:rsidRPr="000E16D2" w:rsidTr="00C853C0">
        <w:trPr>
          <w:cantSplit/>
          <w:trHeight w:val="1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3.1.2 «Предоставление социальных выплат молодым гражданам (молодым семьям) на приобретение (строительство) жилья в рамках подпрограммы «Жилье для молодежи»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466,00000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E16D2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E16D2" w:rsidRPr="000A710A" w:rsidTr="00C853C0">
        <w:trPr>
          <w:cantSplit/>
          <w:trHeight w:val="11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D2" w:rsidRPr="000A710A" w:rsidRDefault="000E16D2" w:rsidP="000E16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0E16D2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0A710A" w:rsidRDefault="00DE5CD9" w:rsidP="000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  <w:sectPr w:rsidR="008E1C8D" w:rsidRPr="000E16D2" w:rsidSect="00D53430">
          <w:pgSz w:w="16838" w:h="11905" w:orient="landscape"/>
          <w:pgMar w:top="426" w:right="1134" w:bottom="142" w:left="1134" w:header="283" w:footer="0" w:gutter="0"/>
          <w:cols w:space="720"/>
          <w:noEndnote/>
          <w:docGrid w:linePitch="299"/>
        </w:sectPr>
      </w:pPr>
    </w:p>
    <w:p w:rsidR="00225633" w:rsidRPr="000E16D2" w:rsidRDefault="00225633" w:rsidP="002256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16D2">
        <w:rPr>
          <w:rFonts w:ascii="Times New Roman" w:hAnsi="Times New Roman" w:cs="Times New Roman"/>
          <w:sz w:val="22"/>
          <w:szCs w:val="22"/>
        </w:rPr>
        <w:lastRenderedPageBreak/>
        <w:t xml:space="preserve">Пояснительная записка </w:t>
      </w:r>
    </w:p>
    <w:p w:rsidR="00225633" w:rsidRPr="000E16D2" w:rsidRDefault="00225633" w:rsidP="002256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16D2">
        <w:rPr>
          <w:rFonts w:ascii="Times New Roman" w:hAnsi="Times New Roman" w:cs="Times New Roman"/>
          <w:sz w:val="22"/>
          <w:szCs w:val="22"/>
        </w:rPr>
        <w:t>к отчету о результатах реализации муниципальной программы</w:t>
      </w:r>
    </w:p>
    <w:p w:rsidR="00225633" w:rsidRPr="000E16D2" w:rsidRDefault="00225633" w:rsidP="00225633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E16D2">
        <w:rPr>
          <w:rFonts w:ascii="Times New Roman" w:hAnsi="Times New Roman" w:cs="Times New Roman"/>
          <w:bCs/>
          <w:sz w:val="22"/>
          <w:szCs w:val="22"/>
        </w:rPr>
        <w:t>«Обеспечение качественным жильем граждан на территории МО «Город Пикалево»</w:t>
      </w:r>
    </w:p>
    <w:p w:rsidR="00225633" w:rsidRPr="000E16D2" w:rsidRDefault="00225633" w:rsidP="002256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16D2">
        <w:rPr>
          <w:rFonts w:ascii="Times New Roman" w:hAnsi="Times New Roman" w:cs="Times New Roman"/>
          <w:bCs/>
          <w:sz w:val="22"/>
          <w:szCs w:val="22"/>
        </w:rPr>
        <w:t>(далее - муниципальная программа) з</w:t>
      </w:r>
      <w:r w:rsidRPr="000E16D2">
        <w:rPr>
          <w:rFonts w:ascii="Times New Roman" w:hAnsi="Times New Roman" w:cs="Times New Roman"/>
          <w:sz w:val="22"/>
          <w:szCs w:val="22"/>
        </w:rPr>
        <w:t xml:space="preserve">а </w:t>
      </w:r>
      <w:r w:rsidR="00565A7F" w:rsidRPr="000E16D2">
        <w:rPr>
          <w:rFonts w:ascii="Times New Roman" w:hAnsi="Times New Roman" w:cs="Times New Roman"/>
          <w:sz w:val="22"/>
          <w:szCs w:val="22"/>
        </w:rPr>
        <w:t>1 квартал 2019</w:t>
      </w:r>
      <w:r w:rsidRPr="000E16D2">
        <w:rPr>
          <w:rFonts w:ascii="Times New Roman" w:hAnsi="Times New Roman" w:cs="Times New Roman"/>
          <w:sz w:val="22"/>
          <w:szCs w:val="22"/>
        </w:rPr>
        <w:t xml:space="preserve"> год</w:t>
      </w:r>
      <w:r w:rsidR="00565A7F" w:rsidRPr="000E16D2">
        <w:rPr>
          <w:rFonts w:ascii="Times New Roman" w:hAnsi="Times New Roman" w:cs="Times New Roman"/>
          <w:sz w:val="22"/>
          <w:szCs w:val="22"/>
        </w:rPr>
        <w:t>а</w:t>
      </w:r>
    </w:p>
    <w:p w:rsidR="00225633" w:rsidRPr="000E16D2" w:rsidRDefault="00225633" w:rsidP="002256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5633" w:rsidRPr="000E16D2" w:rsidRDefault="00225633" w:rsidP="0022563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ab/>
        <w:t>Программа осуществляется путем реализации мероприятий 3-х подпрограмм:</w:t>
      </w:r>
    </w:p>
    <w:p w:rsidR="00565A7F" w:rsidRPr="000E16D2" w:rsidRDefault="00225633" w:rsidP="0022563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 xml:space="preserve">1 - </w:t>
      </w:r>
      <w:r w:rsidR="00565A7F" w:rsidRPr="000E16D2">
        <w:rPr>
          <w:rFonts w:ascii="Times New Roman" w:hAnsi="Times New Roman" w:cs="Times New Roman"/>
        </w:rPr>
        <w:t>«Управление муниципальной собственностью»</w:t>
      </w:r>
    </w:p>
    <w:p w:rsidR="00565A7F" w:rsidRPr="000E16D2" w:rsidRDefault="00225633" w:rsidP="0022563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 xml:space="preserve">2 - </w:t>
      </w:r>
      <w:r w:rsidR="00565A7F" w:rsidRPr="000E16D2">
        <w:rPr>
          <w:rFonts w:ascii="Times New Roman" w:hAnsi="Times New Roman" w:cs="Times New Roman"/>
        </w:rPr>
        <w:t>«Строительство, архитектура и градостроительная деятельность»</w:t>
      </w:r>
    </w:p>
    <w:p w:rsidR="00565A7F" w:rsidRPr="000E16D2" w:rsidRDefault="00225633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 xml:space="preserve">3- </w:t>
      </w:r>
      <w:r w:rsidR="00565A7F" w:rsidRPr="000E16D2">
        <w:rPr>
          <w:rFonts w:ascii="Times New Roman" w:hAnsi="Times New Roman" w:cs="Times New Roman"/>
        </w:rPr>
        <w:t>«Социальная поддержка отдельных категорий граждан»</w:t>
      </w:r>
    </w:p>
    <w:p w:rsidR="00225633" w:rsidRDefault="00225633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>Всего по программе в 201</w:t>
      </w:r>
      <w:r w:rsidR="00565A7F" w:rsidRPr="000E16D2">
        <w:rPr>
          <w:rFonts w:ascii="Times New Roman" w:hAnsi="Times New Roman" w:cs="Times New Roman"/>
        </w:rPr>
        <w:t>9</w:t>
      </w:r>
      <w:r w:rsidRPr="000E16D2">
        <w:rPr>
          <w:rFonts w:ascii="Times New Roman" w:hAnsi="Times New Roman" w:cs="Times New Roman"/>
        </w:rPr>
        <w:t xml:space="preserve"> году запланировано </w:t>
      </w:r>
      <w:r w:rsidR="00565A7F" w:rsidRPr="000E16D2">
        <w:rPr>
          <w:rFonts w:ascii="Times New Roman" w:hAnsi="Times New Roman" w:cs="Times New Roman"/>
        </w:rPr>
        <w:t>12564,59761</w:t>
      </w:r>
      <w:r w:rsidRPr="000E16D2">
        <w:rPr>
          <w:rFonts w:ascii="Times New Roman" w:hAnsi="Times New Roman" w:cs="Times New Roman"/>
        </w:rPr>
        <w:t xml:space="preserve"> </w:t>
      </w:r>
      <w:proofErr w:type="spellStart"/>
      <w:r w:rsidRPr="000E16D2">
        <w:rPr>
          <w:rFonts w:ascii="Times New Roman" w:hAnsi="Times New Roman" w:cs="Times New Roman"/>
        </w:rPr>
        <w:t>тыс.руб</w:t>
      </w:r>
      <w:proofErr w:type="spellEnd"/>
      <w:r w:rsidRPr="000E16D2">
        <w:rPr>
          <w:rFonts w:ascii="Times New Roman" w:hAnsi="Times New Roman" w:cs="Times New Roman"/>
        </w:rPr>
        <w:t>., в том числе</w:t>
      </w:r>
      <w:r w:rsidR="00565A7F" w:rsidRPr="000E16D2">
        <w:rPr>
          <w:rFonts w:ascii="Times New Roman" w:hAnsi="Times New Roman" w:cs="Times New Roman"/>
        </w:rPr>
        <w:t>:</w:t>
      </w:r>
      <w:r w:rsidRPr="000E16D2">
        <w:rPr>
          <w:rFonts w:ascii="Times New Roman" w:hAnsi="Times New Roman" w:cs="Times New Roman"/>
        </w:rPr>
        <w:t xml:space="preserve"> </w:t>
      </w:r>
      <w:r w:rsidR="00565A7F" w:rsidRPr="000E16D2">
        <w:rPr>
          <w:rFonts w:ascii="Times New Roman" w:hAnsi="Times New Roman" w:cs="Times New Roman"/>
        </w:rPr>
        <w:t xml:space="preserve">65,79146 </w:t>
      </w:r>
      <w:proofErr w:type="spellStart"/>
      <w:r w:rsidR="00565A7F" w:rsidRPr="000E16D2">
        <w:rPr>
          <w:rFonts w:ascii="Times New Roman" w:hAnsi="Times New Roman" w:cs="Times New Roman"/>
        </w:rPr>
        <w:t>тыс.руб</w:t>
      </w:r>
      <w:proofErr w:type="spellEnd"/>
      <w:r w:rsidR="00565A7F" w:rsidRPr="000E16D2">
        <w:rPr>
          <w:rFonts w:ascii="Times New Roman" w:hAnsi="Times New Roman" w:cs="Times New Roman"/>
        </w:rPr>
        <w:t>. из средств федерального бюджета; 593,67854</w:t>
      </w:r>
      <w:r w:rsidRPr="000E16D2">
        <w:rPr>
          <w:rFonts w:ascii="Times New Roman" w:hAnsi="Times New Roman" w:cs="Times New Roman"/>
        </w:rPr>
        <w:t xml:space="preserve"> </w:t>
      </w:r>
      <w:proofErr w:type="spellStart"/>
      <w:r w:rsidRPr="000E16D2">
        <w:rPr>
          <w:rFonts w:ascii="Times New Roman" w:hAnsi="Times New Roman" w:cs="Times New Roman"/>
        </w:rPr>
        <w:t>тыс.руб</w:t>
      </w:r>
      <w:proofErr w:type="spellEnd"/>
      <w:r w:rsidRPr="000E16D2">
        <w:rPr>
          <w:rFonts w:ascii="Times New Roman" w:hAnsi="Times New Roman" w:cs="Times New Roman"/>
        </w:rPr>
        <w:t xml:space="preserve">. из </w:t>
      </w:r>
      <w:r w:rsidR="00565A7F" w:rsidRPr="000E16D2">
        <w:rPr>
          <w:rFonts w:ascii="Times New Roman" w:hAnsi="Times New Roman" w:cs="Times New Roman"/>
        </w:rPr>
        <w:t xml:space="preserve">средств </w:t>
      </w:r>
      <w:r w:rsidRPr="000E16D2">
        <w:rPr>
          <w:rFonts w:ascii="Times New Roman" w:hAnsi="Times New Roman" w:cs="Times New Roman"/>
        </w:rPr>
        <w:t xml:space="preserve">областного бюджета Ленинградской области; </w:t>
      </w:r>
      <w:r w:rsidR="00565A7F" w:rsidRPr="000E16D2">
        <w:rPr>
          <w:rFonts w:ascii="Times New Roman" w:hAnsi="Times New Roman" w:cs="Times New Roman"/>
        </w:rPr>
        <w:t>11806,12761</w:t>
      </w:r>
      <w:r w:rsidRPr="000E16D2">
        <w:rPr>
          <w:rFonts w:ascii="Times New Roman" w:hAnsi="Times New Roman" w:cs="Times New Roman"/>
        </w:rPr>
        <w:t xml:space="preserve"> </w:t>
      </w:r>
      <w:proofErr w:type="spellStart"/>
      <w:r w:rsidRPr="000E16D2">
        <w:rPr>
          <w:rFonts w:ascii="Times New Roman" w:hAnsi="Times New Roman" w:cs="Times New Roman"/>
        </w:rPr>
        <w:t>тыс.руб</w:t>
      </w:r>
      <w:proofErr w:type="spellEnd"/>
      <w:r w:rsidRPr="000E16D2">
        <w:rPr>
          <w:rFonts w:ascii="Times New Roman" w:hAnsi="Times New Roman" w:cs="Times New Roman"/>
        </w:rPr>
        <w:t>. из средств местного бюджета</w:t>
      </w:r>
      <w:r w:rsidR="00565A7F" w:rsidRPr="000E16D2">
        <w:rPr>
          <w:rFonts w:ascii="Times New Roman" w:hAnsi="Times New Roman" w:cs="Times New Roman"/>
        </w:rPr>
        <w:t xml:space="preserve">; 99,00000 </w:t>
      </w:r>
      <w:proofErr w:type="spellStart"/>
      <w:r w:rsidR="00565A7F" w:rsidRPr="000E16D2">
        <w:rPr>
          <w:rFonts w:ascii="Times New Roman" w:hAnsi="Times New Roman" w:cs="Times New Roman"/>
        </w:rPr>
        <w:t>тыс.руб</w:t>
      </w:r>
      <w:proofErr w:type="spellEnd"/>
      <w:r w:rsidR="00565A7F" w:rsidRPr="000E16D2">
        <w:rPr>
          <w:rFonts w:ascii="Times New Roman" w:hAnsi="Times New Roman" w:cs="Times New Roman"/>
        </w:rPr>
        <w:t xml:space="preserve">. из средств бюджета </w:t>
      </w:r>
      <w:proofErr w:type="spellStart"/>
      <w:r w:rsidR="00565A7F" w:rsidRPr="000E16D2">
        <w:rPr>
          <w:rFonts w:ascii="Times New Roman" w:hAnsi="Times New Roman" w:cs="Times New Roman"/>
        </w:rPr>
        <w:t>Бокситогорского</w:t>
      </w:r>
      <w:proofErr w:type="spellEnd"/>
      <w:r w:rsidR="00565A7F" w:rsidRPr="000E16D2">
        <w:rPr>
          <w:rFonts w:ascii="Times New Roman" w:hAnsi="Times New Roman" w:cs="Times New Roman"/>
        </w:rPr>
        <w:t xml:space="preserve"> муниципального </w:t>
      </w:r>
      <w:proofErr w:type="gramStart"/>
      <w:r w:rsidR="00565A7F" w:rsidRPr="000E16D2">
        <w:rPr>
          <w:rFonts w:ascii="Times New Roman" w:hAnsi="Times New Roman" w:cs="Times New Roman"/>
        </w:rPr>
        <w:t>района.</w:t>
      </w:r>
      <w:r w:rsidRPr="000E16D2">
        <w:rPr>
          <w:rFonts w:ascii="Times New Roman" w:hAnsi="Times New Roman" w:cs="Times New Roman"/>
        </w:rPr>
        <w:t>.</w:t>
      </w:r>
      <w:proofErr w:type="gramEnd"/>
    </w:p>
    <w:p w:rsidR="00326A19" w:rsidRPr="000E16D2" w:rsidRDefault="00326A19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исполнении Программы по состоянию на 01.04.2019:</w:t>
      </w:r>
    </w:p>
    <w:p w:rsidR="00A07314" w:rsidRPr="00326A19" w:rsidRDefault="00225633" w:rsidP="00A07314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326A19">
        <w:rPr>
          <w:rFonts w:ascii="Times New Roman" w:hAnsi="Times New Roman" w:cs="Times New Roman"/>
          <w:b/>
        </w:rPr>
        <w:t>По подпрограмме</w:t>
      </w:r>
      <w:r w:rsidR="00A07314" w:rsidRPr="00326A19">
        <w:rPr>
          <w:rFonts w:ascii="Times New Roman" w:hAnsi="Times New Roman" w:cs="Times New Roman"/>
          <w:b/>
        </w:rPr>
        <w:t xml:space="preserve">1. </w:t>
      </w:r>
      <w:r w:rsidRPr="00326A19">
        <w:rPr>
          <w:rFonts w:ascii="Times New Roman" w:hAnsi="Times New Roman" w:cs="Times New Roman"/>
          <w:b/>
        </w:rPr>
        <w:t xml:space="preserve"> </w:t>
      </w:r>
      <w:r w:rsidR="00A07314" w:rsidRPr="00326A19">
        <w:rPr>
          <w:rFonts w:ascii="Times New Roman" w:hAnsi="Times New Roman" w:cs="Times New Roman"/>
          <w:b/>
        </w:rPr>
        <w:t>«Управление муниципальной собственностью»:</w:t>
      </w:r>
    </w:p>
    <w:p w:rsidR="00A07314" w:rsidRPr="000E16D2" w:rsidRDefault="00A07314" w:rsidP="00A0731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 xml:space="preserve">По Мероприятию 1.1.1. «Снос расселенных домов (переселение граждан из аварийного жилищного фонда)» заключен МК на вынос газопровода с фасада МКД, подлежащего сносу, работы будут завершены в апреле. Аукцион на снос МКД по адресу: </w:t>
      </w:r>
      <w:proofErr w:type="spellStart"/>
      <w:r w:rsidRPr="000E16D2">
        <w:rPr>
          <w:rFonts w:ascii="Times New Roman" w:hAnsi="Times New Roman" w:cs="Times New Roman"/>
        </w:rPr>
        <w:t>г.Пикалево</w:t>
      </w:r>
      <w:proofErr w:type="spellEnd"/>
      <w:r w:rsidRPr="000E16D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E16D2">
        <w:rPr>
          <w:rFonts w:ascii="Times New Roman" w:hAnsi="Times New Roman" w:cs="Times New Roman"/>
        </w:rPr>
        <w:t>пер.Учебный</w:t>
      </w:r>
      <w:proofErr w:type="spellEnd"/>
      <w:proofErr w:type="gramEnd"/>
      <w:r w:rsidRPr="000E16D2">
        <w:rPr>
          <w:rFonts w:ascii="Times New Roman" w:hAnsi="Times New Roman" w:cs="Times New Roman"/>
        </w:rPr>
        <w:t>, д.2 запланирован на апрель, исполнение контракта на май 2019г.;</w:t>
      </w:r>
    </w:p>
    <w:p w:rsidR="00A07314" w:rsidRPr="000E16D2" w:rsidRDefault="00A07314" w:rsidP="005E58B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>По Мероприятию 1.1.</w:t>
      </w:r>
      <w:r w:rsidR="005E58B5" w:rsidRPr="000E16D2">
        <w:rPr>
          <w:rFonts w:ascii="Times New Roman" w:hAnsi="Times New Roman" w:cs="Times New Roman"/>
        </w:rPr>
        <w:t>2</w:t>
      </w:r>
      <w:r w:rsidRPr="000E16D2">
        <w:rPr>
          <w:rFonts w:ascii="Times New Roman" w:hAnsi="Times New Roman" w:cs="Times New Roman"/>
        </w:rPr>
        <w:t>. «</w:t>
      </w:r>
      <w:r w:rsidR="005E58B5" w:rsidRPr="000E16D2">
        <w:rPr>
          <w:rFonts w:ascii="Times New Roman" w:hAnsi="Times New Roman" w:cs="Times New Roman"/>
        </w:rPr>
        <w:t>Снос аварийных зданий» заключен МК на снос 1 аварийного здания, работы будут завершены в апреле 2019г.</w:t>
      </w:r>
    </w:p>
    <w:p w:rsidR="005E58B5" w:rsidRPr="000E16D2" w:rsidRDefault="005E58B5" w:rsidP="005E58B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 xml:space="preserve">По Мероприятию 1.2.1 «Формирование фонда капитального ремонта многоквартирных домов» в НКО «Фонд капитального ремонта многоквартирных домов Ленинградской области» перечислено 755,76086 </w:t>
      </w:r>
      <w:proofErr w:type="spellStart"/>
      <w:r w:rsidRPr="000E16D2">
        <w:rPr>
          <w:rFonts w:ascii="Times New Roman" w:hAnsi="Times New Roman" w:cs="Times New Roman"/>
        </w:rPr>
        <w:t>тыс.руб</w:t>
      </w:r>
      <w:proofErr w:type="spellEnd"/>
      <w:r w:rsidRPr="000E16D2">
        <w:rPr>
          <w:rFonts w:ascii="Times New Roman" w:hAnsi="Times New Roman" w:cs="Times New Roman"/>
        </w:rPr>
        <w:t>.</w:t>
      </w:r>
      <w:r w:rsidR="00A33270" w:rsidRPr="000E16D2">
        <w:rPr>
          <w:rFonts w:ascii="Times New Roman" w:hAnsi="Times New Roman" w:cs="Times New Roman"/>
        </w:rPr>
        <w:t xml:space="preserve">  (оплачены счета </w:t>
      </w:r>
      <w:r w:rsidR="004B747B">
        <w:rPr>
          <w:rFonts w:ascii="Times New Roman" w:hAnsi="Times New Roman" w:cs="Times New Roman"/>
        </w:rPr>
        <w:t>за</w:t>
      </w:r>
      <w:r w:rsidR="00A33270" w:rsidRPr="000E16D2">
        <w:rPr>
          <w:rFonts w:ascii="Times New Roman" w:hAnsi="Times New Roman" w:cs="Times New Roman"/>
        </w:rPr>
        <w:t xml:space="preserve"> январ</w:t>
      </w:r>
      <w:r w:rsidR="004B747B">
        <w:rPr>
          <w:rFonts w:ascii="Times New Roman" w:hAnsi="Times New Roman" w:cs="Times New Roman"/>
        </w:rPr>
        <w:t>ь, февраль</w:t>
      </w:r>
      <w:r w:rsidR="00A33270" w:rsidRPr="000E16D2">
        <w:rPr>
          <w:rFonts w:ascii="Times New Roman" w:hAnsi="Times New Roman" w:cs="Times New Roman"/>
        </w:rPr>
        <w:t xml:space="preserve"> 2019 года). На 01.04.2019 общая площадь муниципального жилищного и нежилого фонда –  </w:t>
      </w:r>
      <w:r w:rsidR="005B742D">
        <w:rPr>
          <w:rFonts w:ascii="Times New Roman" w:hAnsi="Times New Roman" w:cs="Times New Roman"/>
        </w:rPr>
        <w:t>49095,07</w:t>
      </w:r>
      <w:r w:rsidR="00A33270" w:rsidRPr="000E16D2">
        <w:rPr>
          <w:rFonts w:ascii="Times New Roman" w:hAnsi="Times New Roman" w:cs="Times New Roman"/>
        </w:rPr>
        <w:t xml:space="preserve">   </w:t>
      </w:r>
      <w:proofErr w:type="spellStart"/>
      <w:r w:rsidR="00A33270" w:rsidRPr="000E16D2">
        <w:rPr>
          <w:rFonts w:ascii="Times New Roman" w:hAnsi="Times New Roman" w:cs="Times New Roman"/>
        </w:rPr>
        <w:t>кв.м</w:t>
      </w:r>
      <w:proofErr w:type="spellEnd"/>
      <w:r w:rsidR="00A33270" w:rsidRPr="000E16D2">
        <w:rPr>
          <w:rFonts w:ascii="Times New Roman" w:hAnsi="Times New Roman" w:cs="Times New Roman"/>
        </w:rPr>
        <w:t>.</w:t>
      </w:r>
    </w:p>
    <w:p w:rsidR="00A33270" w:rsidRPr="000E16D2" w:rsidRDefault="00A33270" w:rsidP="00A33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>По Мероприятию 1.2.2 «Техническое обследование общего имущества в многоквартирных домах и жилых помещениях, в которых проживают инвалиды» администрация направляет этой категории граждан Уведомления о возможности обследования жилых помещений в целях их приспособления с учетом потребностей инвалидов и обеспечения условий их доступности для инвалидов. За 1 квартал 2019 года заявок в комиссию по обследованию жилых помещений не поступало.</w:t>
      </w:r>
    </w:p>
    <w:p w:rsidR="00A33270" w:rsidRPr="000E16D2" w:rsidRDefault="00A33270" w:rsidP="005E58B5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A33270" w:rsidRPr="000E16D2" w:rsidRDefault="00A33270" w:rsidP="005E58B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</w:rPr>
        <w:t>По Мероприятию 1.3.1 «Владение, пользование и распоряжение муниципальной собственностью»</w:t>
      </w:r>
      <w:r w:rsidR="00FD7E22" w:rsidRPr="000E16D2">
        <w:rPr>
          <w:rFonts w:ascii="Times New Roman" w:hAnsi="Times New Roman" w:cs="Times New Roman"/>
        </w:rPr>
        <w:t xml:space="preserve"> в 1 квартале 2019 года использовано 449,08494 </w:t>
      </w:r>
      <w:proofErr w:type="spellStart"/>
      <w:r w:rsidR="00FD7E22" w:rsidRPr="000E16D2">
        <w:rPr>
          <w:rFonts w:ascii="Times New Roman" w:hAnsi="Times New Roman" w:cs="Times New Roman"/>
        </w:rPr>
        <w:t>тыс.руб</w:t>
      </w:r>
      <w:proofErr w:type="spellEnd"/>
      <w:r w:rsidR="00FD7E22" w:rsidRPr="000E16D2">
        <w:rPr>
          <w:rFonts w:ascii="Times New Roman" w:hAnsi="Times New Roman" w:cs="Times New Roman"/>
        </w:rPr>
        <w:t>. на выполнение следующих работ (услуг): оплата за потребленную электроэнергию в помещениях Совета ветеранов, содержание пустующих помещений, ремонтные работы, работы по инвентаризации, паспортизации и оценке имущества, услуги ЕИРЦ (агентское вознаграждение), возмещение расходов по установке общедомовых приборов учета (в доле МО).</w:t>
      </w:r>
    </w:p>
    <w:p w:rsidR="00A33270" w:rsidRPr="000E16D2" w:rsidRDefault="00A33270" w:rsidP="00DE5CD9">
      <w:pPr>
        <w:rPr>
          <w:rFonts w:ascii="Times New Roman" w:hAnsi="Times New Roman" w:cs="Times New Roman"/>
        </w:rPr>
      </w:pPr>
      <w:r w:rsidRPr="000E16D2">
        <w:rPr>
          <w:rFonts w:ascii="Times New Roman" w:hAnsi="Times New Roman" w:cs="Times New Roman"/>
          <w:bCs/>
        </w:rPr>
        <w:t>По Мероприятию 1.3.2 «Землеустройство и землепользование» кадастровые работы запланированы на май-июнь 2019 года (формирование земельных участков для многодетных семей, для коммерческого использования)</w:t>
      </w:r>
    </w:p>
    <w:p w:rsidR="00A07314" w:rsidRPr="000E16D2" w:rsidRDefault="00A07314" w:rsidP="0022563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26A19">
        <w:rPr>
          <w:rFonts w:ascii="Times New Roman" w:hAnsi="Times New Roman" w:cs="Times New Roman"/>
          <w:b/>
        </w:rPr>
        <w:t>По подпрограмме 2 «Строительство, архитектура и градостроительная деятельность»</w:t>
      </w:r>
      <w:r w:rsidR="00DE5CD9" w:rsidRPr="00326A19">
        <w:rPr>
          <w:rFonts w:ascii="Times New Roman" w:hAnsi="Times New Roman" w:cs="Times New Roman"/>
          <w:b/>
        </w:rPr>
        <w:t xml:space="preserve"> </w:t>
      </w:r>
      <w:r w:rsidR="00DE5CD9">
        <w:rPr>
          <w:rFonts w:ascii="Times New Roman" w:hAnsi="Times New Roman" w:cs="Times New Roman"/>
        </w:rPr>
        <w:t>заключен МК на внесение изменений в правила землепользования и застройки, срок выполнения работ –июль 2019.</w:t>
      </w:r>
    </w:p>
    <w:p w:rsidR="00565A7F" w:rsidRDefault="00565A7F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26A19">
        <w:rPr>
          <w:rFonts w:ascii="Times New Roman" w:hAnsi="Times New Roman" w:cs="Times New Roman"/>
          <w:b/>
        </w:rPr>
        <w:t xml:space="preserve">По </w:t>
      </w:r>
      <w:r w:rsidR="00A03217" w:rsidRPr="00326A19">
        <w:rPr>
          <w:rFonts w:ascii="Times New Roman" w:hAnsi="Times New Roman" w:cs="Times New Roman"/>
          <w:b/>
        </w:rPr>
        <w:t>П</w:t>
      </w:r>
      <w:r w:rsidRPr="00326A19">
        <w:rPr>
          <w:rFonts w:ascii="Times New Roman" w:hAnsi="Times New Roman" w:cs="Times New Roman"/>
          <w:b/>
        </w:rPr>
        <w:t>одпрограмме</w:t>
      </w:r>
      <w:r w:rsidR="00A03217" w:rsidRPr="00326A19">
        <w:rPr>
          <w:rFonts w:ascii="Times New Roman" w:hAnsi="Times New Roman" w:cs="Times New Roman"/>
          <w:b/>
        </w:rPr>
        <w:t xml:space="preserve"> 3</w:t>
      </w:r>
      <w:r w:rsidRPr="00326A19">
        <w:rPr>
          <w:rFonts w:ascii="Times New Roman" w:hAnsi="Times New Roman" w:cs="Times New Roman"/>
          <w:b/>
        </w:rPr>
        <w:t xml:space="preserve"> «Социальная поддержка отдельных категорий граждан»</w:t>
      </w:r>
      <w:r w:rsidRPr="000E16D2">
        <w:rPr>
          <w:rFonts w:ascii="Times New Roman" w:hAnsi="Times New Roman" w:cs="Times New Roman"/>
        </w:rPr>
        <w:t xml:space="preserve"> </w:t>
      </w:r>
      <w:r w:rsidR="00A03217" w:rsidRPr="000E16D2">
        <w:rPr>
          <w:rFonts w:ascii="Times New Roman" w:hAnsi="Times New Roman" w:cs="Times New Roman"/>
        </w:rPr>
        <w:t xml:space="preserve"> заключено Соглашение с Комитетом по строительству Ленинградской области о предоставлении субсидии из областного бюджета на предоставление социальных выплат, участнику Мероприятия 3.1.1 «Предоставление социальных выплат молодым семьям на приобретение (строительство) жилья в рамках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 Подпрограммы 3  выдано Свидетельство о праве на получение социальной выплаты в размере 694</w:t>
      </w:r>
      <w:r w:rsidR="00A07314" w:rsidRPr="000E16D2">
        <w:rPr>
          <w:rFonts w:ascii="Times New Roman" w:hAnsi="Times New Roman" w:cs="Times New Roman"/>
        </w:rPr>
        <w:t>,</w:t>
      </w:r>
      <w:r w:rsidR="00A03217" w:rsidRPr="000E16D2">
        <w:rPr>
          <w:rFonts w:ascii="Times New Roman" w:hAnsi="Times New Roman" w:cs="Times New Roman"/>
        </w:rPr>
        <w:t>911</w:t>
      </w:r>
      <w:r w:rsidR="00A07314" w:rsidRPr="000E16D2">
        <w:rPr>
          <w:rFonts w:ascii="Times New Roman" w:hAnsi="Times New Roman" w:cs="Times New Roman"/>
        </w:rPr>
        <w:t xml:space="preserve">00 </w:t>
      </w:r>
      <w:proofErr w:type="spellStart"/>
      <w:r w:rsidR="00A07314" w:rsidRPr="000E16D2">
        <w:rPr>
          <w:rFonts w:ascii="Times New Roman" w:hAnsi="Times New Roman" w:cs="Times New Roman"/>
        </w:rPr>
        <w:t>тыс.руб</w:t>
      </w:r>
      <w:proofErr w:type="spellEnd"/>
      <w:r w:rsidR="00A07314" w:rsidRPr="000E16D2">
        <w:rPr>
          <w:rFonts w:ascii="Times New Roman" w:hAnsi="Times New Roman" w:cs="Times New Roman"/>
        </w:rPr>
        <w:t xml:space="preserve">.; </w:t>
      </w:r>
      <w:r w:rsidR="00A03217" w:rsidRPr="000E16D2">
        <w:rPr>
          <w:rFonts w:ascii="Times New Roman" w:hAnsi="Times New Roman" w:cs="Times New Roman"/>
        </w:rPr>
        <w:t xml:space="preserve"> средства федерального, областного, местного бюджетов зарезервированы на специальном счете, до получения заявки банка на перечисление. Гражданин должен реализовать свое право на приобретение жилья до ноября 2019 года</w:t>
      </w:r>
      <w:r w:rsidR="00A07314" w:rsidRPr="000E16D2">
        <w:rPr>
          <w:rFonts w:ascii="Times New Roman" w:hAnsi="Times New Roman" w:cs="Times New Roman"/>
        </w:rPr>
        <w:t>.</w:t>
      </w:r>
    </w:p>
    <w:p w:rsidR="00DE5CD9" w:rsidRDefault="00DE5CD9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5CD9" w:rsidRPr="00326A19" w:rsidRDefault="00DE5CD9" w:rsidP="00DE5CD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26A19">
        <w:rPr>
          <w:rFonts w:ascii="Times New Roman" w:hAnsi="Times New Roman" w:cs="Times New Roman"/>
        </w:rPr>
        <w:t>Заведующий ОУМИ</w:t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</w:r>
      <w:r w:rsidRPr="00326A19">
        <w:rPr>
          <w:rFonts w:ascii="Times New Roman" w:hAnsi="Times New Roman" w:cs="Times New Roman"/>
        </w:rPr>
        <w:tab/>
        <w:t>О.А. Васильева</w:t>
      </w:r>
    </w:p>
    <w:p w:rsidR="00DE5CD9" w:rsidRDefault="00DE5CD9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5CD9" w:rsidRDefault="00DE5CD9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5CD9" w:rsidRDefault="00DE5CD9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5CD9" w:rsidRDefault="00DE5CD9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5CD9" w:rsidRDefault="00DE5CD9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5CD9" w:rsidRDefault="00DE5CD9" w:rsidP="00565A7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3E210C" w:rsidRPr="000E16D2" w:rsidRDefault="003E210C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6D2">
        <w:rPr>
          <w:rFonts w:ascii="Times New Roman" w:eastAsia="Times New Roman" w:hAnsi="Times New Roman" w:cs="Times New Roman"/>
          <w:lang w:eastAsia="ru-RU"/>
        </w:rPr>
        <w:lastRenderedPageBreak/>
        <w:t>Сведения</w:t>
      </w:r>
    </w:p>
    <w:p w:rsidR="003E210C" w:rsidRPr="00D53430" w:rsidRDefault="003E210C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430">
        <w:rPr>
          <w:rFonts w:ascii="Times New Roman" w:eastAsia="Times New Roman" w:hAnsi="Times New Roman" w:cs="Times New Roman"/>
          <w:sz w:val="16"/>
          <w:szCs w:val="16"/>
          <w:lang w:eastAsia="ru-RU"/>
        </w:rPr>
        <w:t>о фактически достигнутых значениях показателей (индикаторов) муниципальной программы</w:t>
      </w:r>
    </w:p>
    <w:p w:rsidR="003E210C" w:rsidRPr="00D53430" w:rsidRDefault="003E210C" w:rsidP="003E210C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D53430">
        <w:rPr>
          <w:rFonts w:ascii="Times New Roman" w:hAnsi="Times New Roman" w:cs="Times New Roman"/>
          <w:bCs/>
        </w:rPr>
        <w:t>«Обеспечение качественным жильем граждан на территории МО «Город Пикалево»</w:t>
      </w:r>
    </w:p>
    <w:p w:rsidR="003E210C" w:rsidRPr="00D53430" w:rsidRDefault="003E210C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4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</w:t>
      </w:r>
      <w:r w:rsidR="004B747B">
        <w:rPr>
          <w:rFonts w:ascii="Times New Roman" w:eastAsia="Times New Roman" w:hAnsi="Times New Roman" w:cs="Times New Roman"/>
          <w:sz w:val="16"/>
          <w:szCs w:val="16"/>
          <w:lang w:eastAsia="ru-RU"/>
        </w:rPr>
        <w:t>1 квартал 2019</w:t>
      </w:r>
      <w:r w:rsidRPr="00D534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4B747B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</w:p>
    <w:p w:rsidR="003E210C" w:rsidRPr="00D53430" w:rsidRDefault="003E210C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10C" w:rsidRPr="00D53430" w:rsidRDefault="003E210C" w:rsidP="003E2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3E210C" w:rsidRPr="00D53430" w:rsidRDefault="003E210C" w:rsidP="003E2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3E210C" w:rsidRPr="00D53430" w:rsidRDefault="003E210C" w:rsidP="003E2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3E210C" w:rsidRPr="00D53430" w:rsidRDefault="003E210C" w:rsidP="003E21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1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26"/>
        <w:gridCol w:w="2985"/>
        <w:gridCol w:w="1313"/>
        <w:gridCol w:w="96"/>
        <w:gridCol w:w="2418"/>
        <w:gridCol w:w="6"/>
        <w:gridCol w:w="1843"/>
        <w:gridCol w:w="2411"/>
        <w:gridCol w:w="238"/>
        <w:gridCol w:w="10"/>
        <w:gridCol w:w="3013"/>
        <w:gridCol w:w="687"/>
      </w:tblGrid>
      <w:tr w:rsidR="000A710A" w:rsidRPr="00326A19" w:rsidTr="000A710A">
        <w:trPr>
          <w:gridAfter w:val="1"/>
          <w:wAfter w:w="687" w:type="dxa"/>
          <w:trHeight w:val="6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 (наименование)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  </w:t>
            </w: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 значений показателя (индикатора)</w:t>
            </w:r>
          </w:p>
        </w:tc>
      </w:tr>
      <w:tr w:rsidR="000A710A" w:rsidRPr="00326A19" w:rsidTr="000A710A">
        <w:trPr>
          <w:gridAfter w:val="1"/>
          <w:wAfter w:w="687" w:type="dxa"/>
          <w:trHeight w:val="40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  </w:t>
            </w: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отчетному </w:t>
            </w:r>
            <w:hyperlink w:anchor="Par842" w:history="1">
              <w:r w:rsidRPr="00326A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4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0A" w:rsidRPr="00326A19" w:rsidTr="000A710A">
        <w:trPr>
          <w:gridAfter w:val="1"/>
          <w:wAfter w:w="687" w:type="dxa"/>
          <w:trHeight w:val="60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0A" w:rsidRPr="00326A19" w:rsidTr="000A710A">
        <w:trPr>
          <w:gridAfter w:val="1"/>
          <w:wAfter w:w="687" w:type="dxa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1298"/>
        </w:trPr>
        <w:tc>
          <w:tcPr>
            <w:tcW w:w="693" w:type="dxa"/>
            <w:gridSpan w:val="2"/>
            <w:vAlign w:val="center"/>
          </w:tcPr>
          <w:p w:rsidR="00830B79" w:rsidRPr="00326A19" w:rsidRDefault="00830B79" w:rsidP="0057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Align w:val="center"/>
          </w:tcPr>
          <w:p w:rsidR="00830B79" w:rsidRPr="00326A19" w:rsidRDefault="00830B79" w:rsidP="00576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расселенных домов и аварийных зданий</w:t>
            </w: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57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57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57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vAlign w:val="center"/>
          </w:tcPr>
          <w:p w:rsidR="00830B79" w:rsidRPr="00326A19" w:rsidRDefault="00830B79" w:rsidP="0057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57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запланированы на апрель, май 2019</w:t>
            </w: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667"/>
        </w:trPr>
        <w:tc>
          <w:tcPr>
            <w:tcW w:w="693" w:type="dxa"/>
            <w:gridSpan w:val="2"/>
            <w:vMerge w:val="restart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5" w:type="dxa"/>
            <w:vMerge w:val="restart"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2725,65000</w:t>
            </w: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3363,15000</w:t>
            </w: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755,76086</w:t>
            </w:r>
          </w:p>
        </w:tc>
        <w:tc>
          <w:tcPr>
            <w:tcW w:w="3261" w:type="dxa"/>
            <w:gridSpan w:val="3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Оплачены счета за январь, февраль 2019</w:t>
            </w: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35"/>
        </w:trPr>
        <w:tc>
          <w:tcPr>
            <w:tcW w:w="693" w:type="dxa"/>
            <w:gridSpan w:val="2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29"/>
        </w:trPr>
        <w:tc>
          <w:tcPr>
            <w:tcW w:w="693" w:type="dxa"/>
            <w:gridSpan w:val="2"/>
            <w:vMerge w:val="restart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5" w:type="dxa"/>
            <w:vMerge w:val="restart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26A1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жилых помещений, в которых проведено обследование</w:t>
            </w: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DE5CD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Нет заявок</w:t>
            </w: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51"/>
        </w:trPr>
        <w:tc>
          <w:tcPr>
            <w:tcW w:w="693" w:type="dxa"/>
            <w:gridSpan w:val="2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39"/>
        </w:trPr>
        <w:tc>
          <w:tcPr>
            <w:tcW w:w="693" w:type="dxa"/>
            <w:gridSpan w:val="2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41"/>
        </w:trPr>
        <w:tc>
          <w:tcPr>
            <w:tcW w:w="693" w:type="dxa"/>
            <w:gridSpan w:val="2"/>
            <w:vMerge w:val="restart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на кадастровый учет объектов муниципальной собственности объектов</w:t>
            </w:r>
          </w:p>
        </w:tc>
        <w:tc>
          <w:tcPr>
            <w:tcW w:w="1409" w:type="dxa"/>
            <w:gridSpan w:val="2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DE5CD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Работы запланированы на май-июнь 2019</w:t>
            </w: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909"/>
        </w:trPr>
        <w:tc>
          <w:tcPr>
            <w:tcW w:w="693" w:type="dxa"/>
            <w:gridSpan w:val="2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25"/>
        </w:trPr>
        <w:tc>
          <w:tcPr>
            <w:tcW w:w="693" w:type="dxa"/>
            <w:gridSpan w:val="2"/>
            <w:vMerge w:val="restart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985" w:type="dxa"/>
            <w:vMerge w:val="restart"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Количество отчетов о  рыночной стоимости объектов</w:t>
            </w:r>
          </w:p>
        </w:tc>
        <w:tc>
          <w:tcPr>
            <w:tcW w:w="1409" w:type="dxa"/>
            <w:gridSpan w:val="2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47"/>
        </w:trPr>
        <w:tc>
          <w:tcPr>
            <w:tcW w:w="693" w:type="dxa"/>
            <w:gridSpan w:val="2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860"/>
        </w:trPr>
        <w:tc>
          <w:tcPr>
            <w:tcW w:w="693" w:type="dxa"/>
            <w:gridSpan w:val="2"/>
            <w:vMerge w:val="restart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5" w:type="dxa"/>
            <w:vMerge w:val="restart"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содержанию объектов муниципального жилищного и нежилого фонда</w:t>
            </w: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1524,82000</w:t>
            </w: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113,54898</w:t>
            </w: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36"/>
        </w:trPr>
        <w:tc>
          <w:tcPr>
            <w:tcW w:w="693" w:type="dxa"/>
            <w:gridSpan w:val="2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36"/>
        </w:trPr>
        <w:tc>
          <w:tcPr>
            <w:tcW w:w="693" w:type="dxa"/>
            <w:gridSpan w:val="2"/>
            <w:vMerge w:val="restart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5" w:type="dxa"/>
            <w:vMerge w:val="restart"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26A1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жилых помещений, в которых выполнен косметический ремонт</w:t>
            </w: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DE5CD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Работы запланированы на апрель-май 2019</w:t>
            </w: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36"/>
        </w:trPr>
        <w:tc>
          <w:tcPr>
            <w:tcW w:w="693" w:type="dxa"/>
            <w:gridSpan w:val="2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36"/>
        </w:trPr>
        <w:tc>
          <w:tcPr>
            <w:tcW w:w="693" w:type="dxa"/>
            <w:gridSpan w:val="2"/>
            <w:vMerge w:val="restart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5" w:type="dxa"/>
            <w:vMerge w:val="restart"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земельных участков</w:t>
            </w: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vAlign w:val="center"/>
          </w:tcPr>
          <w:p w:rsidR="00830B79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36"/>
        </w:trPr>
        <w:tc>
          <w:tcPr>
            <w:tcW w:w="693" w:type="dxa"/>
            <w:gridSpan w:val="2"/>
            <w:vMerge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30B79" w:rsidRPr="00326A19" w:rsidRDefault="00830B79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830B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713" w:type="dxa"/>
            <w:gridSpan w:val="13"/>
            <w:vAlign w:val="center"/>
          </w:tcPr>
          <w:p w:rsidR="00830B79" w:rsidRPr="00326A19" w:rsidRDefault="00830B79" w:rsidP="00830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  <w:r w:rsidRPr="00326A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6A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«Строительство, архитектура и градостроительная деятельность» </w:t>
            </w:r>
          </w:p>
        </w:tc>
      </w:tr>
      <w:tr w:rsidR="000A710A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1130"/>
        </w:trPr>
        <w:tc>
          <w:tcPr>
            <w:tcW w:w="693" w:type="dxa"/>
            <w:gridSpan w:val="2"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Align w:val="center"/>
          </w:tcPr>
          <w:p w:rsidR="000A710A" w:rsidRPr="00326A19" w:rsidRDefault="000A710A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и утвержденных документов территориального планирования</w:t>
            </w:r>
          </w:p>
        </w:tc>
        <w:tc>
          <w:tcPr>
            <w:tcW w:w="1313" w:type="dxa"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14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9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3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Выполнение работ запланировано в июле 2019</w:t>
            </w:r>
          </w:p>
        </w:tc>
      </w:tr>
      <w:tr w:rsidR="000A710A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27"/>
        </w:trPr>
        <w:tc>
          <w:tcPr>
            <w:tcW w:w="693" w:type="dxa"/>
            <w:gridSpan w:val="2"/>
            <w:vMerge w:val="restart"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5" w:type="dxa"/>
            <w:vMerge w:val="restart"/>
            <w:vAlign w:val="center"/>
          </w:tcPr>
          <w:p w:rsidR="000A710A" w:rsidRPr="00326A19" w:rsidRDefault="000A710A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новых мест захоронения</w:t>
            </w:r>
          </w:p>
        </w:tc>
        <w:tc>
          <w:tcPr>
            <w:tcW w:w="1313" w:type="dxa"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14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10A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hRule="exact" w:val="536"/>
        </w:trPr>
        <w:tc>
          <w:tcPr>
            <w:tcW w:w="693" w:type="dxa"/>
            <w:gridSpan w:val="2"/>
            <w:vMerge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0A710A" w:rsidRPr="00326A19" w:rsidRDefault="000A710A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14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9" w:rsidRPr="00326A19" w:rsidTr="00830B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713" w:type="dxa"/>
            <w:gridSpan w:val="13"/>
            <w:vAlign w:val="center"/>
          </w:tcPr>
          <w:p w:rsidR="00830B79" w:rsidRPr="00326A19" w:rsidRDefault="00830B79" w:rsidP="00830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«Социальная поддержка отдельных категорий граждан»</w:t>
            </w:r>
          </w:p>
        </w:tc>
      </w:tr>
      <w:tr w:rsidR="000A710A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644"/>
        </w:trPr>
        <w:tc>
          <w:tcPr>
            <w:tcW w:w="693" w:type="dxa"/>
            <w:gridSpan w:val="2"/>
            <w:vMerge w:val="restart"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Merge w:val="restart"/>
            <w:vAlign w:val="center"/>
          </w:tcPr>
          <w:p w:rsidR="000A710A" w:rsidRPr="00326A19" w:rsidRDefault="000A710A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Количество молодых граждан (молодых семей), улучшивших жилищные условия.</w:t>
            </w:r>
          </w:p>
        </w:tc>
        <w:tc>
          <w:tcPr>
            <w:tcW w:w="1313" w:type="dxa"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9" w:type="dxa"/>
            <w:gridSpan w:val="3"/>
            <w:vMerge w:val="restart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3" w:type="dxa"/>
            <w:vMerge w:val="restart"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Срок сертификата ноябрь 2019</w:t>
            </w:r>
          </w:p>
        </w:tc>
      </w:tr>
      <w:tr w:rsidR="000A710A" w:rsidRPr="00326A19" w:rsidTr="000A71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644"/>
        </w:trPr>
        <w:tc>
          <w:tcPr>
            <w:tcW w:w="693" w:type="dxa"/>
            <w:gridSpan w:val="2"/>
            <w:vMerge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:rsidR="000A710A" w:rsidRPr="00326A19" w:rsidRDefault="000A710A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0A710A" w:rsidRPr="00326A19" w:rsidRDefault="000A710A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19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2520" w:type="dxa"/>
            <w:gridSpan w:val="3"/>
            <w:vMerge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vAlign w:val="center"/>
          </w:tcPr>
          <w:p w:rsidR="000A710A" w:rsidRPr="00326A19" w:rsidRDefault="000A710A" w:rsidP="0083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B79" w:rsidRDefault="00830B79" w:rsidP="00830B7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8" w:name="_GoBack"/>
      <w:bookmarkEnd w:id="8"/>
    </w:p>
    <w:p w:rsidR="003E210C" w:rsidRPr="00D53430" w:rsidRDefault="003E210C" w:rsidP="003E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  <w:sectPr w:rsidR="003E210C" w:rsidRPr="00D53430" w:rsidSect="003E210C">
          <w:pgSz w:w="16838" w:h="11905" w:orient="landscape"/>
          <w:pgMar w:top="1134" w:right="1134" w:bottom="1418" w:left="1134" w:header="284" w:footer="0" w:gutter="0"/>
          <w:cols w:space="720"/>
          <w:noEndnote/>
          <w:docGrid w:linePitch="299"/>
        </w:sectPr>
      </w:pPr>
    </w:p>
    <w:p w:rsidR="00081174" w:rsidRPr="00D53430" w:rsidRDefault="00081174" w:rsidP="00225633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C0659" w:rsidRPr="00D53430" w:rsidRDefault="008C0659" w:rsidP="005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C0659" w:rsidRPr="00D5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D"/>
    <w:rsid w:val="00011384"/>
    <w:rsid w:val="00030882"/>
    <w:rsid w:val="000475F3"/>
    <w:rsid w:val="00081174"/>
    <w:rsid w:val="00086551"/>
    <w:rsid w:val="000975EB"/>
    <w:rsid w:val="000A014B"/>
    <w:rsid w:val="000A710A"/>
    <w:rsid w:val="000E16D2"/>
    <w:rsid w:val="000E53C1"/>
    <w:rsid w:val="001011B6"/>
    <w:rsid w:val="00116506"/>
    <w:rsid w:val="001455EE"/>
    <w:rsid w:val="001547FB"/>
    <w:rsid w:val="0016555D"/>
    <w:rsid w:val="00193163"/>
    <w:rsid w:val="001950A3"/>
    <w:rsid w:val="00195FF3"/>
    <w:rsid w:val="001B43A9"/>
    <w:rsid w:val="00225633"/>
    <w:rsid w:val="002359F8"/>
    <w:rsid w:val="0026482D"/>
    <w:rsid w:val="002656DB"/>
    <w:rsid w:val="002914F7"/>
    <w:rsid w:val="002A1A3D"/>
    <w:rsid w:val="002C44E3"/>
    <w:rsid w:val="002D197D"/>
    <w:rsid w:val="00313FE5"/>
    <w:rsid w:val="00326A19"/>
    <w:rsid w:val="00332D2C"/>
    <w:rsid w:val="003438D9"/>
    <w:rsid w:val="00355F34"/>
    <w:rsid w:val="00367BC2"/>
    <w:rsid w:val="003A16BC"/>
    <w:rsid w:val="003E210C"/>
    <w:rsid w:val="003E3578"/>
    <w:rsid w:val="003F3277"/>
    <w:rsid w:val="0043532F"/>
    <w:rsid w:val="004B5381"/>
    <w:rsid w:val="004B747B"/>
    <w:rsid w:val="005052DB"/>
    <w:rsid w:val="00565A7F"/>
    <w:rsid w:val="00570915"/>
    <w:rsid w:val="005B742D"/>
    <w:rsid w:val="005D6676"/>
    <w:rsid w:val="005E58B5"/>
    <w:rsid w:val="00606F04"/>
    <w:rsid w:val="00621646"/>
    <w:rsid w:val="006274D6"/>
    <w:rsid w:val="0069150A"/>
    <w:rsid w:val="006B750A"/>
    <w:rsid w:val="006F570B"/>
    <w:rsid w:val="007619FB"/>
    <w:rsid w:val="00761B89"/>
    <w:rsid w:val="007633EC"/>
    <w:rsid w:val="007E5BDB"/>
    <w:rsid w:val="00812C7A"/>
    <w:rsid w:val="00830B79"/>
    <w:rsid w:val="008512C4"/>
    <w:rsid w:val="0085404C"/>
    <w:rsid w:val="008556E9"/>
    <w:rsid w:val="0085786E"/>
    <w:rsid w:val="008601FD"/>
    <w:rsid w:val="00884BF0"/>
    <w:rsid w:val="00892742"/>
    <w:rsid w:val="008C0659"/>
    <w:rsid w:val="008E1C8D"/>
    <w:rsid w:val="00900CFF"/>
    <w:rsid w:val="00924579"/>
    <w:rsid w:val="0092563E"/>
    <w:rsid w:val="00926927"/>
    <w:rsid w:val="00954B2C"/>
    <w:rsid w:val="0096367B"/>
    <w:rsid w:val="00974A7A"/>
    <w:rsid w:val="009821CB"/>
    <w:rsid w:val="00986072"/>
    <w:rsid w:val="009E5EAC"/>
    <w:rsid w:val="00A03217"/>
    <w:rsid w:val="00A07314"/>
    <w:rsid w:val="00A15571"/>
    <w:rsid w:val="00A33270"/>
    <w:rsid w:val="00A36209"/>
    <w:rsid w:val="00A82570"/>
    <w:rsid w:val="00AE2B9F"/>
    <w:rsid w:val="00AF3EEC"/>
    <w:rsid w:val="00B23839"/>
    <w:rsid w:val="00B23DEF"/>
    <w:rsid w:val="00B72AF1"/>
    <w:rsid w:val="00B76D15"/>
    <w:rsid w:val="00BA710A"/>
    <w:rsid w:val="00BC2C1D"/>
    <w:rsid w:val="00BC6BC5"/>
    <w:rsid w:val="00BD3757"/>
    <w:rsid w:val="00C47ED8"/>
    <w:rsid w:val="00C55DC1"/>
    <w:rsid w:val="00C62D56"/>
    <w:rsid w:val="00C827D9"/>
    <w:rsid w:val="00C853C0"/>
    <w:rsid w:val="00CA66B3"/>
    <w:rsid w:val="00D072CC"/>
    <w:rsid w:val="00D53430"/>
    <w:rsid w:val="00D629FF"/>
    <w:rsid w:val="00D7796D"/>
    <w:rsid w:val="00D8095D"/>
    <w:rsid w:val="00DA71DA"/>
    <w:rsid w:val="00DE5C6D"/>
    <w:rsid w:val="00DE5CD9"/>
    <w:rsid w:val="00E16C72"/>
    <w:rsid w:val="00E339CC"/>
    <w:rsid w:val="00EB43B1"/>
    <w:rsid w:val="00EB69E6"/>
    <w:rsid w:val="00EF4632"/>
    <w:rsid w:val="00F511CC"/>
    <w:rsid w:val="00F5442D"/>
    <w:rsid w:val="00F61EFA"/>
    <w:rsid w:val="00FA70F3"/>
    <w:rsid w:val="00FB7641"/>
    <w:rsid w:val="00FD1FEB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C1C8"/>
  <w15:docId w15:val="{88F11AB0-13B2-491E-877C-2372543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4E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0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1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3305-D61F-46B4-ABDA-2FAB66D4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Байловская</cp:lastModifiedBy>
  <cp:revision>5</cp:revision>
  <cp:lastPrinted>2019-04-19T07:33:00Z</cp:lastPrinted>
  <dcterms:created xsi:type="dcterms:W3CDTF">2019-04-17T13:44:00Z</dcterms:created>
  <dcterms:modified xsi:type="dcterms:W3CDTF">2019-04-19T07:52:00Z</dcterms:modified>
</cp:coreProperties>
</file>