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1B" w:rsidRPr="009A702D" w:rsidRDefault="00F75DC6" w:rsidP="0059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2D">
        <w:rPr>
          <w:rFonts w:ascii="Times New Roman" w:hAnsi="Times New Roman" w:cs="Times New Roman"/>
          <w:b/>
          <w:sz w:val="24"/>
          <w:szCs w:val="24"/>
        </w:rPr>
        <w:t>Сводная информация о ходе реализации и оценке эффективности муниципальных программ</w:t>
      </w:r>
      <w:r w:rsidR="000172D6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80110D" w:rsidRPr="009A702D" w:rsidRDefault="0080110D" w:rsidP="00594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0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135"/>
        <w:gridCol w:w="1557"/>
        <w:gridCol w:w="229"/>
        <w:gridCol w:w="1619"/>
        <w:gridCol w:w="1309"/>
        <w:gridCol w:w="42"/>
        <w:gridCol w:w="1333"/>
        <w:gridCol w:w="1621"/>
        <w:gridCol w:w="14"/>
        <w:gridCol w:w="1545"/>
        <w:gridCol w:w="14"/>
        <w:gridCol w:w="1351"/>
        <w:gridCol w:w="1613"/>
        <w:gridCol w:w="15"/>
        <w:gridCol w:w="20"/>
      </w:tblGrid>
      <w:tr w:rsidR="00F40820" w:rsidRPr="009A702D" w:rsidTr="00627123">
        <w:trPr>
          <w:gridAfter w:val="2"/>
          <w:wAfter w:w="35" w:type="dxa"/>
          <w:trHeight w:val="85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0" w:rsidRPr="009A702D" w:rsidRDefault="00F40820" w:rsidP="00F40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/ подпрограммы</w:t>
            </w:r>
          </w:p>
        </w:tc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План расходов на реализацию муниципальной программы в отчётном году, тыс. руб.</w:t>
            </w:r>
          </w:p>
        </w:tc>
        <w:tc>
          <w:tcPr>
            <w:tcW w:w="5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расходов на отчётную дату (нарастающим итогом), 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исполнения, %</w:t>
            </w:r>
          </w:p>
        </w:tc>
      </w:tr>
      <w:tr w:rsidR="00F40820" w:rsidRPr="009A702D" w:rsidTr="00627123">
        <w:trPr>
          <w:gridAfter w:val="1"/>
          <w:wAfter w:w="20" w:type="dxa"/>
          <w:cantSplit/>
          <w:trHeight w:val="1563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0820" w:rsidRPr="009A702D" w:rsidRDefault="00F4082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1F" w:rsidRPr="009A702D" w:rsidTr="00627123">
        <w:trPr>
          <w:gridAfter w:val="1"/>
          <w:wAfter w:w="20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6DFE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576DFE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576DFE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коммунальной, жилищной инфраструктуры и благоустройства, повышение энергоэффективности в МО «Город Пикалево» на 20</w:t>
            </w:r>
            <w:r w:rsidR="000172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FB5285"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72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5285"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032F1F" w:rsidRPr="009A702D" w:rsidTr="00627123">
        <w:trPr>
          <w:gridAfter w:val="2"/>
          <w:wAfter w:w="35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DFE" w:rsidRPr="009A702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576DFE"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коммунальной и</w:t>
            </w:r>
            <w:r w:rsidR="00576DFE"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жилищной инфраструктуры в МО «Город Пикалево»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278A" w:rsidRPr="009A702D" w:rsidTr="00627123">
        <w:trPr>
          <w:gridAfter w:val="1"/>
          <w:wAfter w:w="20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A" w:rsidRPr="009A702D" w:rsidRDefault="0063278A" w:rsidP="00D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A" w:rsidRPr="009A702D" w:rsidRDefault="0063278A" w:rsidP="00D6454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8A" w:rsidRPr="009A702D" w:rsidRDefault="0063278A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63278A" w:rsidRDefault="00B805CD" w:rsidP="00A22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11466,675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63278A" w:rsidRDefault="00B805CD" w:rsidP="00A22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480D0A" w:rsidRDefault="0063278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480D0A" w:rsidRDefault="0063278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480D0A" w:rsidRDefault="00A4018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11234,62855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480D0A" w:rsidRDefault="00A4018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1066,92101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9A702D" w:rsidRDefault="0063278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8A" w:rsidRPr="009A702D" w:rsidRDefault="00A4018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B5285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Подпрограмма 2 «Энергосбережение и повышение энергетической эффективности МО «Город Пикалево»</w:t>
            </w:r>
          </w:p>
        </w:tc>
      </w:tr>
      <w:tr w:rsidR="00FB5285" w:rsidRPr="009A702D" w:rsidTr="00627123">
        <w:trPr>
          <w:gridAfter w:val="1"/>
          <w:wAfter w:w="20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EB539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1176,798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EB539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1176798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FB5285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9A702D" w:rsidRDefault="00EB5390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2F1F" w:rsidRPr="009A702D" w:rsidTr="00627123">
        <w:trPr>
          <w:gridAfter w:val="2"/>
          <w:wAfter w:w="35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576DFE" w:rsidP="00D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576DFE"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285"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«Благоустройство территории МО «Город Пикалево»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F1F" w:rsidRPr="009A702D" w:rsidTr="00627123">
        <w:trPr>
          <w:gridAfter w:val="1"/>
          <w:wAfter w:w="20" w:type="dxa"/>
          <w:trHeight w:val="625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F" w:rsidRPr="009A702D" w:rsidRDefault="00EB5390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22217,10792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F" w:rsidRPr="009A702D" w:rsidRDefault="00032F1F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F" w:rsidRPr="009A702D" w:rsidRDefault="00032F1F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F" w:rsidRPr="009A702D" w:rsidRDefault="00032F1F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F" w:rsidRPr="009A702D" w:rsidRDefault="0001123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20001,14716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F" w:rsidRPr="009A702D" w:rsidRDefault="00032F1F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1F" w:rsidRPr="009A702D" w:rsidRDefault="0001123A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32F1F" w:rsidRPr="009A702D" w:rsidTr="00627123">
        <w:trPr>
          <w:gridAfter w:val="1"/>
          <w:wAfter w:w="20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1123A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11466,475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63278A" w:rsidRDefault="0001123A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24594,50592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1123A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11234,62855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63278A" w:rsidRDefault="0001123A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22244,86617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32F1F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1F" w:rsidRPr="009A702D" w:rsidRDefault="0001123A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576DFE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576DFE" w:rsidP="00D645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МО «Город Пикалево» на 20</w:t>
            </w:r>
            <w:r w:rsidR="009904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2D52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0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576DFE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152738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Подпрограмма 1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576DFE" w:rsidRPr="009A702D" w:rsidTr="00627123">
        <w:trPr>
          <w:gridAfter w:val="1"/>
          <w:wAfter w:w="20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576DFE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576DFE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8B2693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DE4563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695A3A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DFE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BE732C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FE" w:rsidRPr="009A702D" w:rsidRDefault="00576DFE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правопорядка и профилактика правонарушений»</w:t>
            </w:r>
          </w:p>
        </w:tc>
      </w:tr>
      <w:tr w:rsidR="00D64542" w:rsidRPr="009A702D" w:rsidTr="00627123">
        <w:trPr>
          <w:gridAfter w:val="1"/>
          <w:wAfter w:w="20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42" w:rsidRPr="009A702D" w:rsidRDefault="00D64542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42" w:rsidRPr="009A702D" w:rsidRDefault="00D64542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42" w:rsidRPr="009A702D" w:rsidRDefault="00D64542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3815,634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3815,634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4542" w:rsidRPr="009A702D" w:rsidTr="00627123">
        <w:trPr>
          <w:gridAfter w:val="1"/>
          <w:wAfter w:w="20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42" w:rsidRPr="009A702D" w:rsidRDefault="00D64542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42" w:rsidRPr="009A702D" w:rsidRDefault="00D64542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42" w:rsidRPr="009A702D" w:rsidRDefault="00D64542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1907,817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4135,59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1907,817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4135,59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2" w:rsidRPr="009A702D" w:rsidRDefault="00D64542" w:rsidP="00A22B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36C72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72" w:rsidRPr="009A702D" w:rsidRDefault="0063561B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72" w:rsidRPr="009A702D" w:rsidRDefault="00D36C72" w:rsidP="00417A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транспортного комплекса в МО «Город Пикалево» </w:t>
            </w:r>
            <w:r w:rsidR="00417AB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1D6B6E"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17AB7">
              <w:rPr>
                <w:rFonts w:ascii="Times New Roman" w:hAnsi="Times New Roman" w:cs="Times New Roman"/>
                <w:b/>
                <w:sz w:val="24"/>
                <w:szCs w:val="24"/>
              </w:rPr>
              <w:t>-2022 годы</w:t>
            </w:r>
          </w:p>
        </w:tc>
      </w:tr>
      <w:tr w:rsidR="00A427AB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AB" w:rsidRPr="009A702D" w:rsidRDefault="00A427AB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AB" w:rsidRPr="009A702D" w:rsidRDefault="00A427AB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AB" w:rsidRPr="009A702D" w:rsidRDefault="00A427AB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A427AB" w:rsidRDefault="000244BD" w:rsidP="00E0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2797,1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A427AB" w:rsidRDefault="000244BD" w:rsidP="00E0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20892,19104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A427AB" w:rsidRDefault="00A427AB" w:rsidP="00E017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A427AB" w:rsidRDefault="00A427AB" w:rsidP="00E017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A427AB" w:rsidRDefault="009B7614" w:rsidP="00E0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2109,410410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A427AB" w:rsidRDefault="009B7614" w:rsidP="00E01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18240,244270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9A702D" w:rsidRDefault="00A427AB" w:rsidP="00E017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B" w:rsidRPr="009A702D" w:rsidRDefault="009B7614" w:rsidP="00E017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A563AE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AE" w:rsidRPr="009A702D" w:rsidRDefault="00435E9A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38F7"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AE" w:rsidRPr="009A702D" w:rsidRDefault="0003247B" w:rsidP="00645E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собственностью, земельными ресурсами и градостроительная деятельность МО «Город Пикалево» на 20</w:t>
            </w:r>
            <w:r w:rsidR="0064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64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2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A563AE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AE" w:rsidRPr="009A702D" w:rsidRDefault="003038F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AE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64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5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муниципальной собственностью»</w:t>
            </w:r>
          </w:p>
        </w:tc>
      </w:tr>
      <w:tr w:rsidR="004F7B64" w:rsidRPr="009A702D" w:rsidTr="008F3EAD">
        <w:trPr>
          <w:trHeight w:val="262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4F7B64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4F7B64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4F7B64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1D3857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645E43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8390,178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4F7B64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4F7B64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1D3857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645E43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8135,73595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4F7B64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9918E1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F7B64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4F7B64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64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7">
              <w:rPr>
                <w:rFonts w:ascii="Times New Roman" w:hAnsi="Times New Roman" w:cs="Times New Roman"/>
                <w:sz w:val="24"/>
                <w:szCs w:val="24"/>
              </w:rPr>
              <w:t>Подпрограмма 2 «Строительство, архитектура и градостроительная деятельность»</w:t>
            </w:r>
          </w:p>
        </w:tc>
      </w:tr>
      <w:tr w:rsidR="001D3857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1D3857" w:rsidRDefault="009918E1" w:rsidP="00D6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2366,8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783726" w:rsidRDefault="009918E1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9918E1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783726" w:rsidRDefault="009918E1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26">
              <w:rPr>
                <w:rFonts w:ascii="Times New Roman" w:hAnsi="Times New Roman" w:cs="Times New Roman"/>
                <w:sz w:val="24"/>
                <w:szCs w:val="24"/>
              </w:rPr>
              <w:t>707,5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9918E1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7">
              <w:rPr>
                <w:rFonts w:ascii="Times New Roman" w:hAnsi="Times New Roman" w:cs="Times New Roman"/>
                <w:sz w:val="24"/>
                <w:szCs w:val="24"/>
              </w:rPr>
              <w:t>Подпрограмма 3 «Социальная поддержка отдельных категорий граждан»</w:t>
            </w:r>
          </w:p>
        </w:tc>
      </w:tr>
      <w:tr w:rsidR="001D3857" w:rsidRPr="009A702D" w:rsidTr="008F3EAD">
        <w:trPr>
          <w:trHeight w:val="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1D3857" w:rsidRDefault="000529B4" w:rsidP="00E0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1D3857" w:rsidRDefault="000529B4" w:rsidP="00E0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1D3857" w:rsidRDefault="000529B4" w:rsidP="00E0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1D3857" w:rsidRDefault="000529B4" w:rsidP="00E0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1D3857" w:rsidRDefault="000529B4" w:rsidP="00E0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1D3857" w:rsidRDefault="000529B4" w:rsidP="00E01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1D3857" w:rsidRDefault="000529B4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857" w:rsidRPr="009A702D" w:rsidTr="008F3EAD">
        <w:trPr>
          <w:trHeight w:val="31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5D3E14" w:rsidRDefault="000529B4" w:rsidP="00E0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5D3E14" w:rsidRDefault="000529B4" w:rsidP="00E0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5D3E14" w:rsidRDefault="00783726" w:rsidP="00E0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10756,978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783726" w:rsidP="00E01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850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5D3E14" w:rsidRDefault="000529B4" w:rsidP="00E0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5D3E14" w:rsidRDefault="00963A2F" w:rsidP="00E0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8135,73595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5D3E14" w:rsidRDefault="00963A2F" w:rsidP="00E0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707,5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963A2F" w:rsidP="00E01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963A2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«Культура, физическая культура, спорт, молодежная политика в МО «Город Пикалево» на 20</w:t>
            </w:r>
            <w:r w:rsidR="0096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96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«Культура в МО «Город Пикалево»</w:t>
            </w:r>
          </w:p>
        </w:tc>
      </w:tr>
      <w:tr w:rsidR="001D3857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BB3E6B" w:rsidRDefault="00713D2C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25603,69022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BB3E6B" w:rsidRDefault="00713D2C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22873,13448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BB3E6B" w:rsidRDefault="00713D2C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10620,207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BB3E6B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B3E6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BB3E6B" w:rsidRDefault="00627123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23464,62883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BB3E6B" w:rsidRDefault="00627123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22449,70738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BB3E6B" w:rsidRDefault="00627123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9278,22691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BA7401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Подпрограмма 2 «Физическая культура и спорт в МО «Город Пикалево»</w:t>
            </w:r>
          </w:p>
        </w:tc>
      </w:tr>
      <w:tr w:rsidR="001D3857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BA7401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5933,57279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365179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11031,09037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365179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4849,2953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365179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5933,57279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365179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10148,59708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365179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1454,78859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BE33F4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«Молодежная политика в МО «Город Пикалево»</w:t>
            </w:r>
          </w:p>
        </w:tc>
      </w:tr>
      <w:tr w:rsidR="001D3857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BE33F4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BE33F4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267,94031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BE33F4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007082" w:rsidRDefault="00BE33F4" w:rsidP="00E01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267,94031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3857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A427AB" w:rsidRDefault="00355CC9" w:rsidP="00E0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31689,26301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A427AB" w:rsidRDefault="00355CC9" w:rsidP="00E0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34172,16516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A427AB" w:rsidRDefault="00355CC9" w:rsidP="00E0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15469,5023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A427AB" w:rsidRDefault="001D3857" w:rsidP="00E01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A427AB" w:rsidRDefault="00355CC9" w:rsidP="00E0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29550,20162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A427AB" w:rsidRDefault="00355CC9" w:rsidP="00E0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32866,24477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A427AB" w:rsidRDefault="00355CC9" w:rsidP="00E0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10733,0155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57" w:rsidRPr="009A702D" w:rsidRDefault="008F3EAD" w:rsidP="00E01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8F3E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информационного общества в МО «Город Пикалево» на 20</w:t>
            </w:r>
            <w:r w:rsidR="008F3E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8F3EA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1D3857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66379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1088,83757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66379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1088,83757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МО «Город Пикалево»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1D3857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E14138" w:rsidP="00D6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132479,8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E14138" w:rsidP="00D6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12383,11209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E14138" w:rsidP="00D6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132479,8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E95A05" w:rsidP="00D6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12383,11209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E95A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в МО «Город Пикалево» на 20</w:t>
            </w:r>
            <w:r w:rsidR="00E95A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95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555631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9A702D" w:rsidRDefault="00555631" w:rsidP="00555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9A702D" w:rsidRDefault="00555631" w:rsidP="005556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9A702D" w:rsidRDefault="00555631" w:rsidP="005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2619D4" w:rsidRDefault="00555631" w:rsidP="00555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2136,73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2619D4" w:rsidRDefault="00555631" w:rsidP="00555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237,415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2619D4" w:rsidRDefault="00555631" w:rsidP="005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2619D4" w:rsidRDefault="00555631" w:rsidP="005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2619D4" w:rsidRDefault="00555631" w:rsidP="00555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2136,73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2619D4" w:rsidRDefault="00555631" w:rsidP="00555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237,415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9A702D" w:rsidRDefault="00555631" w:rsidP="00555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31" w:rsidRPr="009A702D" w:rsidRDefault="00555631" w:rsidP="005556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3857" w:rsidRPr="009A702D" w:rsidTr="0062712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7" w:rsidRPr="009A702D" w:rsidRDefault="001D3857" w:rsidP="00D645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/>
                <w:b/>
                <w:sz w:val="24"/>
              </w:rPr>
              <w:t>Муниципальная программа «Формирование комфортной городской среды МО «Город Пикалево»</w:t>
            </w:r>
            <w:r w:rsidR="00555631">
              <w:rPr>
                <w:rFonts w:ascii="Times New Roman" w:hAnsi="Times New Roman"/>
                <w:b/>
                <w:sz w:val="24"/>
              </w:rPr>
              <w:t xml:space="preserve"> на 2018-2024 годы</w:t>
            </w:r>
          </w:p>
        </w:tc>
      </w:tr>
      <w:tr w:rsidR="00437CD9" w:rsidRPr="009A702D" w:rsidTr="008F3EA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285,7899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30329,69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4416,89103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285,7899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30329,69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4416,89103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D9" w:rsidRPr="009A702D" w:rsidRDefault="00437CD9" w:rsidP="00437C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F0325" w:rsidRPr="009A702D" w:rsidRDefault="00BE732C" w:rsidP="0059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02D">
        <w:rPr>
          <w:rFonts w:ascii="Times New Roman" w:hAnsi="Times New Roman" w:cs="Times New Roman"/>
          <w:sz w:val="24"/>
          <w:szCs w:val="24"/>
        </w:rPr>
        <w:tab/>
      </w:r>
    </w:p>
    <w:p w:rsidR="00437CD9" w:rsidRDefault="00437CD9" w:rsidP="0059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CD9" w:rsidRDefault="00437CD9" w:rsidP="0059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CD9" w:rsidRDefault="00437CD9" w:rsidP="0059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CD9" w:rsidRDefault="00437CD9" w:rsidP="0059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CD9" w:rsidRDefault="00437CD9" w:rsidP="0059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32C" w:rsidRPr="009A702D" w:rsidRDefault="00BE732C" w:rsidP="0059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D36C72" w:rsidRPr="009A7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фактически достигнутых значениях показателей (индикаторов) муниципальной программы</w:t>
      </w:r>
      <w:r w:rsidR="00D36C72" w:rsidRPr="009A7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9A7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</w:t>
      </w:r>
      <w:r w:rsidR="0043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A7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531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701"/>
        <w:gridCol w:w="992"/>
        <w:gridCol w:w="284"/>
        <w:gridCol w:w="1559"/>
        <w:gridCol w:w="1183"/>
        <w:gridCol w:w="192"/>
        <w:gridCol w:w="1134"/>
        <w:gridCol w:w="3635"/>
      </w:tblGrid>
      <w:tr w:rsidR="00BE732C" w:rsidRPr="009A702D" w:rsidTr="00F335EB">
        <w:trPr>
          <w:trHeight w:val="67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C" w:rsidRPr="009A702D" w:rsidRDefault="00533F2C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  <w:r w:rsidR="00BE732C"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 </w:t>
            </w: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 значений показателя (индикатора)</w:t>
            </w:r>
          </w:p>
        </w:tc>
      </w:tr>
      <w:tr w:rsidR="00BE732C" w:rsidRPr="009A702D" w:rsidTr="00F335EB">
        <w:trPr>
          <w:trHeight w:val="4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C" w:rsidRPr="009A702D" w:rsidRDefault="00BE732C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  </w:t>
            </w: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842" w:history="1">
              <w:r w:rsidRPr="009A70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25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32C" w:rsidRPr="009A702D" w:rsidTr="00F335EB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C" w:rsidRPr="009A702D" w:rsidRDefault="00BE732C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32C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C" w:rsidRPr="009A702D" w:rsidRDefault="00BE732C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C" w:rsidRPr="009A702D" w:rsidRDefault="00BE732C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6C72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2" w:rsidRPr="009A702D" w:rsidRDefault="00E95543" w:rsidP="000047F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72" w:rsidRPr="009A702D" w:rsidRDefault="00D36C72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коммунальной, жилищной инфраструктуры и благоустройства, повышение энергоэффективности в МО «Го</w:t>
            </w:r>
            <w:r w:rsidR="003038F7"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 Пикалево» на 20</w:t>
            </w:r>
            <w:r w:rsidR="0043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038F7"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0830DB"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3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4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38F7"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843722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AD456E" w:rsidP="000047F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2" w:rsidRPr="009A702D" w:rsidRDefault="00843722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C9">
              <w:rPr>
                <w:rFonts w:ascii="Times New Roman" w:hAnsi="Times New Roman" w:cs="Times New Roman"/>
                <w:b/>
                <w:sz w:val="25"/>
                <w:szCs w:val="25"/>
              </w:rPr>
              <w:t>Подпрограмма 1. «Развитие коммунальной  и жилищной инфраструктуры в МО «Город Пикалево»</w:t>
            </w:r>
          </w:p>
        </w:tc>
      </w:tr>
      <w:tr w:rsidR="00843722" w:rsidRPr="009A702D" w:rsidTr="007F07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AD456E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2" w:rsidRPr="009A702D" w:rsidRDefault="00572A4B" w:rsidP="00F335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4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строительству сетей газоснабжения МО «Город Пикалево»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572A4B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572A4B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572A4B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572A4B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572A4B" w:rsidP="007F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 разработана</w:t>
            </w:r>
          </w:p>
        </w:tc>
      </w:tr>
      <w:tr w:rsidR="006320F6" w:rsidRPr="00AD456E" w:rsidTr="007F07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6" w:rsidRPr="00AD456E" w:rsidRDefault="00AD456E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6" w:rsidRPr="00AD456E" w:rsidRDefault="00DE514D" w:rsidP="007F07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E">
              <w:rPr>
                <w:rFonts w:ascii="Times New Roman" w:hAnsi="Times New Roman" w:cs="Times New Roman"/>
                <w:sz w:val="24"/>
                <w:szCs w:val="24"/>
              </w:rPr>
              <w:t>Отремонтированные тепловые сети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6" w:rsidRPr="00AD456E" w:rsidRDefault="00DE514D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E">
              <w:rPr>
                <w:rFonts w:ascii="Times New Roman" w:hAnsi="Times New Roman" w:cs="Times New Roman"/>
                <w:bCs/>
                <w:sz w:val="24"/>
                <w:szCs w:val="24"/>
              </w:rPr>
              <w:t>п.м.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6" w:rsidRPr="00AD456E" w:rsidRDefault="00DE514D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6" w:rsidRPr="00AD456E" w:rsidRDefault="00DE514D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6" w:rsidRPr="00AD456E" w:rsidRDefault="004C6E7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6E">
              <w:rPr>
                <w:rFonts w:ascii="Times New Roman" w:hAnsi="Times New Roman" w:cs="Times New Roman"/>
                <w:sz w:val="24"/>
                <w:szCs w:val="24"/>
              </w:rPr>
              <w:t>540,5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6" w:rsidRPr="00AD456E" w:rsidRDefault="004C6E7F" w:rsidP="007F07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отремонтировано 540,5 п.м. тепловых сетей в 2-х трубном исчислении (1081 п.м.)</w:t>
            </w:r>
          </w:p>
        </w:tc>
      </w:tr>
      <w:tr w:rsidR="00843722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2" w:rsidRPr="009A702D" w:rsidRDefault="008203EA" w:rsidP="000047F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22" w:rsidRPr="009A702D" w:rsidRDefault="005735DE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«Энергосбережение и повышение энергетической эффективности МО «Город Пикалево»</w:t>
            </w:r>
          </w:p>
        </w:tc>
      </w:tr>
      <w:tr w:rsidR="008203EA" w:rsidRPr="00AD456E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Pr="00AD456E" w:rsidRDefault="008203EA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FE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EA" w:rsidRDefault="008203EA" w:rsidP="00F33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потребления электроэнергии в бюджетных учреждениях к предыдущему году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расход ЭЭ - 221,1 КВт/ч</w:t>
            </w:r>
          </w:p>
          <w:p w:rsidR="008203EA" w:rsidRPr="00B64305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ЭЭ -183,5 КВт/ч</w:t>
            </w:r>
          </w:p>
        </w:tc>
      </w:tr>
      <w:tr w:rsidR="008203EA" w:rsidRPr="00AD456E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Pr="00AD456E" w:rsidRDefault="008203EA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FE5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EA" w:rsidRDefault="008203EA" w:rsidP="00F33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потребления электроэнергии городского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EA" w:rsidRDefault="008203E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43" w:rsidRPr="00900D5C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900D5C" w:rsidRDefault="00FE545F" w:rsidP="00004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3" w:rsidRPr="00900D5C" w:rsidRDefault="00E95543" w:rsidP="00F335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DC3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00D5C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МО «Город Пикалево»</w:t>
            </w:r>
          </w:p>
        </w:tc>
      </w:tr>
      <w:tr w:rsidR="00E95543" w:rsidRPr="00FE545F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FE545F" w:rsidRDefault="00E95543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5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3" w:rsidRPr="00FE545F" w:rsidRDefault="00E95543" w:rsidP="00F3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Мероприятие: Уличное освещение</w:t>
            </w:r>
          </w:p>
        </w:tc>
      </w:tr>
      <w:tr w:rsidR="001351EF" w:rsidRPr="00FE545F" w:rsidTr="007F07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F" w:rsidRPr="00FE545F" w:rsidRDefault="001351E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F" w:rsidRPr="00FE545F" w:rsidRDefault="001351EF" w:rsidP="007F0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Объем потребления электрической энергии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F" w:rsidRPr="00B64305" w:rsidRDefault="001351EF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кВт/час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F" w:rsidRPr="00B64305" w:rsidRDefault="001351EF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1381,716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F" w:rsidRPr="00B64305" w:rsidRDefault="001351EF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1381,716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F" w:rsidRPr="00B64305" w:rsidRDefault="001351EF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1364,85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EF" w:rsidRPr="00B64305" w:rsidRDefault="001351EF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ЭЭ-16,866  тыс. кВт/ч</w:t>
            </w:r>
          </w:p>
        </w:tc>
      </w:tr>
      <w:tr w:rsidR="00E95543" w:rsidRPr="00FE545F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FE545F" w:rsidRDefault="004C3498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18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3" w:rsidRPr="00FE545F" w:rsidRDefault="00E95543" w:rsidP="00F3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Мероприятие: Санитарная очистка и уборка территории муниципального образования</w:t>
            </w:r>
          </w:p>
        </w:tc>
      </w:tr>
      <w:tr w:rsidR="00E95543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FE545F" w:rsidRDefault="00E95543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3" w:rsidRPr="00FE545F" w:rsidRDefault="00E95543" w:rsidP="00F3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45F">
              <w:rPr>
                <w:rFonts w:ascii="Times New Roman" w:hAnsi="Times New Roman" w:cs="Times New Roman"/>
                <w:sz w:val="24"/>
                <w:szCs w:val="24"/>
              </w:rPr>
              <w:t>Показатель наличия несанкционированных свалок на территории муниципального образования и объем вывезенного мусора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FE545F" w:rsidRDefault="001351E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FE545F" w:rsidRDefault="001351E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FE545F" w:rsidRDefault="001351E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1351EF" w:rsidRDefault="001351E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3" w:rsidRPr="00FE545F" w:rsidRDefault="00E95543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C72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72" w:rsidRPr="009A702D" w:rsidRDefault="005D7B00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72" w:rsidRPr="009A702D" w:rsidRDefault="00D36C72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«Безопасность МО «Город Пикалево» на 20</w:t>
            </w:r>
            <w:r w:rsidR="00D44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1F0325"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44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6529A" w:rsidRPr="007E256F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A" w:rsidRPr="007E256F" w:rsidRDefault="000218B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A" w:rsidRPr="007E256F" w:rsidRDefault="0026529A" w:rsidP="00F335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      </w:r>
          </w:p>
        </w:tc>
      </w:tr>
      <w:tr w:rsidR="00311808" w:rsidRPr="009A702D" w:rsidTr="004E0F3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9A702D" w:rsidRDefault="00311808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4E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формирований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311808" w:rsidRPr="009A702D" w:rsidTr="004E0F3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9A702D" w:rsidRDefault="00311808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4E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Численность личного состава аварийно-спасательных формирований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311808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9A702D" w:rsidRDefault="00311808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08" w:rsidRPr="00311808" w:rsidRDefault="00311808" w:rsidP="00F335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 которых размещены стенды с целью обучения населения способам защиты от чрезвычайных ситуаций природного и техногенного характера и действиям в данных ситуациях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08" w:rsidRPr="00311808" w:rsidRDefault="00311808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8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26529A" w:rsidRPr="007E256F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9A" w:rsidRPr="007E256F" w:rsidRDefault="00311808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9A" w:rsidRPr="007E256F" w:rsidRDefault="0026529A" w:rsidP="00F335E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6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правопорядка и профилактика правонарушений»</w:t>
            </w:r>
          </w:p>
        </w:tc>
      </w:tr>
      <w:tr w:rsidR="009A2BFA" w:rsidRPr="009A702D" w:rsidTr="004E0F3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702D" w:rsidRDefault="009A2BFA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4E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правонарушений в сфере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9A2BFA" w:rsidRPr="009A702D" w:rsidTr="004E0F3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702D" w:rsidRDefault="009A2BFA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4E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диспетчеров единой дежурно-диспетчерской службы на территории МО «Город Пикалево»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9A2BFA" w:rsidRPr="009A702D" w:rsidTr="004E0F3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702D" w:rsidRDefault="009A2BFA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4E0F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членов добровольной народной дружины г.Пикалево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9A2BFA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702D" w:rsidRDefault="009A2BFA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A" w:rsidRPr="009A2BFA" w:rsidRDefault="009A2BFA" w:rsidP="00F335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установленных камер видеонаблюдения в рамках внедрения и развития аппаратно-программного комплекса автоматизированной информационной системы «Безопасный город»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9A2BFA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702D" w:rsidRDefault="009A2BFA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FA" w:rsidRPr="009A2BFA" w:rsidRDefault="009A2BFA" w:rsidP="00F335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выходов членов добровольной народной дружины г.Пикалево для охраны общественного порядка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FA" w:rsidRPr="009A2BFA" w:rsidRDefault="009A2BFA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A">
              <w:rPr>
                <w:rFonts w:ascii="Times New Roman" w:hAnsi="Times New Roman" w:cs="Times New Roman"/>
                <w:sz w:val="24"/>
                <w:szCs w:val="24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63561B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1B" w:rsidRPr="009A702D" w:rsidRDefault="005D7B00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1B" w:rsidRPr="009A702D" w:rsidRDefault="0063561B" w:rsidP="00F335EB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транспортного комплекса в М</w:t>
            </w:r>
            <w:r w:rsidR="00987128" w:rsidRPr="009A702D">
              <w:rPr>
                <w:rFonts w:ascii="Times New Roman" w:hAnsi="Times New Roman" w:cs="Times New Roman"/>
                <w:sz w:val="24"/>
                <w:szCs w:val="24"/>
              </w:rPr>
              <w:t xml:space="preserve">О «Город Пикалево» </w:t>
            </w:r>
            <w:r w:rsidR="009674E9">
              <w:rPr>
                <w:rFonts w:ascii="Times New Roman" w:hAnsi="Times New Roman" w:cs="Times New Roman"/>
                <w:sz w:val="24"/>
                <w:szCs w:val="24"/>
              </w:rPr>
              <w:t>на 2020-2022 годы</w:t>
            </w:r>
          </w:p>
        </w:tc>
      </w:tr>
      <w:tr w:rsidR="009674E9" w:rsidRPr="009A702D" w:rsidTr="004E0F3D">
        <w:trPr>
          <w:trHeight w:val="7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A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4E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пасс.-км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1730,188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9674E9" w:rsidRPr="009A702D" w:rsidTr="004E0F3D">
        <w:trPr>
          <w:trHeight w:val="7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4E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маршрутных карт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hAnsi="Times New Roman" w:cs="Times New Roman"/>
                <w:sz w:val="24"/>
                <w:szCs w:val="24"/>
              </w:rPr>
              <w:t>Показатель несколько превышает плановое значение, но оценка эффективности (результативности)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404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мероприятий показывает, что данное мероприятие программы реализовано с высокой оценкой эффективности</w:t>
            </w:r>
          </w:p>
        </w:tc>
      </w:tr>
      <w:tr w:rsidR="009674E9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2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9" w:rsidRPr="00540404" w:rsidRDefault="009674E9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обслуживаемая подрядными организациями от общей протяженности автомобильных дорог общего</w:t>
            </w:r>
            <w:r w:rsidR="00C2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540404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9674E9" w:rsidRPr="009A702D" w:rsidTr="004E0F3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2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9674E9" w:rsidP="004E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C26072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20,458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20,538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9674E9" w:rsidP="000047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ED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9674E9" w:rsidRPr="009A702D" w:rsidTr="004E0F3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9674E9" w:rsidP="004E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ДТП на улично-дорожной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пострадавшими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A702D" w:rsidRDefault="009674E9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9D4BED" w:rsidRDefault="009674E9" w:rsidP="000047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 планового, что является положительной характеристикой</w:t>
            </w:r>
          </w:p>
        </w:tc>
      </w:tr>
      <w:tr w:rsidR="000221BF" w:rsidRPr="009A702D" w:rsidTr="00F335EB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BF" w:rsidRPr="009A702D" w:rsidRDefault="005D7B00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BF" w:rsidRPr="009A702D" w:rsidRDefault="00EC5F2E" w:rsidP="00F335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5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«Управление собственностью, земельными ресурсами и градостроительная деятельность МО «Город Пикалево» на 20</w:t>
            </w:r>
            <w:r w:rsidR="00781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EC5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781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годы</w:t>
            </w:r>
          </w:p>
        </w:tc>
      </w:tr>
      <w:tr w:rsidR="000221BF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BF" w:rsidRPr="00781297" w:rsidRDefault="00EE335C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81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8129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.1</w:t>
            </w:r>
            <w:r w:rsidR="000221BF" w:rsidRPr="0078129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BF" w:rsidRPr="00781297" w:rsidRDefault="001C68D6" w:rsidP="00F335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1. «Управление муниципальной собственностью»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97" w:rsidRPr="00945A0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97" w:rsidRPr="00781297" w:rsidRDefault="00781297" w:rsidP="00F33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4277,03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4616,68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4560,26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 ФКР направлены в полном объеме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945A0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4E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812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жилых помещений, в которых проведено обследование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Нет заявок на проведение обследований, письма данной категории направлены в полном объеме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9A702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4E0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поставленных на кадастровый учет объектов муниципальной собственности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Показатель не достигнут из-за отсутствия проектной документации на газовые сети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9A702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4.1.4.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4E0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  рыночной стоимости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297" w:rsidRPr="00781297" w:rsidRDefault="00781297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9A702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4.1.5.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4E0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содержанию объектов муниципального жилищного и нежилого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на  содержание пустующих, вознаграждение ЕИРЦ, возмещение расходов на ОДПУ и пр. направлены в полном объеме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9A702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4.1.6.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4E0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  <w:r w:rsidRPr="007812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измененному плановому значению, что является положительной характеристикой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9A702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4.1.7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4E0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и предоставленных земельных участков многодетным семьям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781297" w:rsidRPr="009A702D" w:rsidTr="004E0F3D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9A702D" w:rsidRDefault="0078129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4.1.8.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97" w:rsidRPr="00781297" w:rsidRDefault="00781297" w:rsidP="00F33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4277,03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4616,68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</w:rPr>
              <w:t>4560,26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7" w:rsidRPr="00781297" w:rsidRDefault="00781297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в ФКР направлены в полном объеме</w:t>
            </w:r>
          </w:p>
        </w:tc>
      </w:tr>
      <w:tr w:rsidR="00EE335C" w:rsidRPr="009A702D" w:rsidTr="004E0F3D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C" w:rsidRPr="00781297" w:rsidRDefault="00EE335C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="0003247B" w:rsidRPr="00781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781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5C" w:rsidRPr="00781297" w:rsidRDefault="0003247B" w:rsidP="00F335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297">
              <w:rPr>
                <w:rFonts w:ascii="Times New Roman" w:hAnsi="Times New Roman"/>
                <w:b/>
                <w:bCs/>
                <w:sz w:val="24"/>
              </w:rPr>
              <w:t xml:space="preserve">Подпрограмма 2 </w:t>
            </w:r>
            <w:r w:rsidRPr="00781297">
              <w:rPr>
                <w:rFonts w:ascii="Times New Roman" w:hAnsi="Times New Roman"/>
                <w:b/>
                <w:color w:val="000000"/>
                <w:sz w:val="24"/>
              </w:rPr>
              <w:t>«Строительство, архитектура и градостроительная деятельность»</w:t>
            </w:r>
          </w:p>
        </w:tc>
      </w:tr>
      <w:tr w:rsidR="0003247B" w:rsidRPr="009A702D" w:rsidTr="00F335EB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4F64EF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4.2.1.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B" w:rsidRPr="0003247B" w:rsidRDefault="0003247B" w:rsidP="00F335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Количество сформированных и утвержденных документов территориального планирования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ДТП на согласовании в КГА</w:t>
            </w:r>
          </w:p>
        </w:tc>
      </w:tr>
      <w:tr w:rsidR="0003247B" w:rsidRPr="004F64EF" w:rsidTr="00F335EB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4F64EF" w:rsidRDefault="0003247B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F64EF">
              <w:rPr>
                <w:rFonts w:ascii="Times New Roman" w:hAnsi="Times New Roman"/>
                <w:b/>
                <w:sz w:val="24"/>
                <w:szCs w:val="20"/>
              </w:rPr>
              <w:t>4.3.</w:t>
            </w:r>
          </w:p>
        </w:tc>
        <w:tc>
          <w:tcPr>
            <w:tcW w:w="14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B" w:rsidRPr="004F64EF" w:rsidRDefault="0003247B" w:rsidP="00F335EB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4F64EF">
              <w:rPr>
                <w:rFonts w:ascii="Times New Roman" w:hAnsi="Times New Roman"/>
                <w:b/>
                <w:sz w:val="24"/>
                <w:szCs w:val="20"/>
              </w:rPr>
              <w:t>Подпрограмма 3 «Социальная поддержка отдельных категорий граждан»</w:t>
            </w:r>
          </w:p>
        </w:tc>
      </w:tr>
      <w:tr w:rsidR="0003247B" w:rsidRPr="009A702D" w:rsidTr="00B8795A">
        <w:tblPrEx>
          <w:tblCellSpacing w:w="0" w:type="nil"/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9A702D" w:rsidRDefault="00860AE7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4.3.1.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4E0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Количество молодых граждан (молодых семей), улучшивших жилищные условия.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860AE7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860AE7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B" w:rsidRPr="0003247B" w:rsidRDefault="0003247B" w:rsidP="000047F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3247B">
              <w:rPr>
                <w:rFonts w:ascii="Times New Roman" w:hAnsi="Times New Roman"/>
                <w:sz w:val="24"/>
                <w:szCs w:val="20"/>
              </w:rPr>
              <w:t xml:space="preserve">Показатель соответствует измененному плановому значению, что является положительной </w:t>
            </w:r>
            <w:r w:rsidR="00860AE7">
              <w:rPr>
                <w:rFonts w:ascii="Times New Roman" w:hAnsi="Times New Roman"/>
                <w:sz w:val="24"/>
                <w:szCs w:val="20"/>
              </w:rPr>
              <w:t>х</w:t>
            </w:r>
            <w:r w:rsidRPr="0003247B">
              <w:rPr>
                <w:rFonts w:ascii="Times New Roman" w:hAnsi="Times New Roman"/>
                <w:sz w:val="24"/>
                <w:szCs w:val="20"/>
              </w:rPr>
              <w:t>арактеристикой</w:t>
            </w:r>
          </w:p>
        </w:tc>
      </w:tr>
      <w:tr w:rsidR="00B12551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51" w:rsidRPr="009A702D" w:rsidRDefault="005D7B00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51" w:rsidRPr="009A702D" w:rsidRDefault="00B12551" w:rsidP="00F335EB">
            <w:pPr>
              <w:pStyle w:val="Heading"/>
              <w:rPr>
                <w:b w:val="0"/>
                <w:sz w:val="24"/>
                <w:szCs w:val="28"/>
              </w:rPr>
            </w:pPr>
            <w:r w:rsidRPr="009A70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«Культура, физическая культура, спорт, молодежная политика в МО «Город Пикалево» на 20</w:t>
            </w:r>
            <w:r w:rsidR="00C055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 w:rsidRPr="009A70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-20</w:t>
            </w:r>
            <w:r w:rsidR="005941FA" w:rsidRPr="009A70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C055B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9A70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годы</w:t>
            </w:r>
          </w:p>
        </w:tc>
      </w:tr>
      <w:tr w:rsidR="00430114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4" w:rsidRPr="00722663" w:rsidRDefault="00722663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63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14" w:rsidRPr="00722663" w:rsidRDefault="00430114" w:rsidP="00F335EB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66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2663" w:rsidRPr="007226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2663">
              <w:rPr>
                <w:rFonts w:ascii="Times New Roman" w:hAnsi="Times New Roman" w:cs="Times New Roman"/>
                <w:sz w:val="24"/>
                <w:szCs w:val="24"/>
              </w:rPr>
              <w:t>«Культура в МО «Город Пикалево»</w:t>
            </w:r>
          </w:p>
        </w:tc>
      </w:tr>
      <w:tr w:rsidR="005941FA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722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A" w:rsidRPr="009A702D" w:rsidRDefault="005941FA" w:rsidP="00F33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Доля населения, принимающего участие в культурно - массовых мероприятиях (в % от общей численности населения МО «Город Пикалево»)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соответствует плановому, что является положительной характеристикой</w:t>
            </w:r>
          </w:p>
        </w:tc>
      </w:tr>
      <w:tr w:rsidR="005941FA" w:rsidRPr="009A702D" w:rsidTr="00B879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2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B879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Количество клубных формирований МУК ДК г. Пикалево (в единицах)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F6213F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6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BB631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BB631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соответствует плановому, что является положительной характеристикой</w:t>
            </w:r>
          </w:p>
        </w:tc>
      </w:tr>
      <w:tr w:rsidR="00BB631A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Pr="009A702D" w:rsidRDefault="00BB631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A" w:rsidRPr="009A702D" w:rsidRDefault="00BB631A" w:rsidP="00F33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Показатель уровня средней заработной платы работников учреждений культуры МО «Город Пикалево» в соответствии с планами мероприятий («дорожной картой») (в рублях)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Pr="009A702D" w:rsidRDefault="00BB631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Pr="009D1E21" w:rsidRDefault="00BB631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5260</w:t>
            </w:r>
            <w:r w:rsidRPr="009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Pr="009D1E21" w:rsidRDefault="00BB631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Pr="00794936" w:rsidRDefault="00BB631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38152,3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A" w:rsidRPr="009A702D" w:rsidRDefault="00953916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соответствует плановому, что является положительной характеристикой</w:t>
            </w:r>
          </w:p>
        </w:tc>
      </w:tr>
      <w:tr w:rsidR="00430114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4" w:rsidRPr="00953916" w:rsidRDefault="00953916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6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14" w:rsidRPr="00953916" w:rsidRDefault="005941FA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1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953916" w:rsidRPr="0095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95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 культура и спорт в МО «Город Пикалево»</w:t>
            </w:r>
          </w:p>
        </w:tc>
      </w:tr>
      <w:tr w:rsidR="0064590C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C" w:rsidRPr="009A702D" w:rsidRDefault="0064590C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0C" w:rsidRPr="009A702D" w:rsidRDefault="0064590C" w:rsidP="00F33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Доля населения, систематически занимающегося физической культурой и спортом (в % от общей численности населения МО «Город Пикалево»)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C" w:rsidRPr="009A702D" w:rsidRDefault="0064590C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C" w:rsidRPr="00EB20D6" w:rsidRDefault="0064590C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C" w:rsidRPr="00EB20D6" w:rsidRDefault="0064590C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C" w:rsidRPr="00794936" w:rsidRDefault="0064590C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C" w:rsidRPr="009A702D" w:rsidRDefault="0064590C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5941FA" w:rsidRPr="009A702D" w:rsidTr="00B879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539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B8795A">
            <w:pPr>
              <w:pStyle w:val="a3"/>
              <w:rPr>
                <w:sz w:val="24"/>
                <w:szCs w:val="24"/>
              </w:rPr>
            </w:pPr>
            <w:r w:rsidRPr="009A702D">
              <w:rPr>
                <w:position w:val="-2"/>
                <w:sz w:val="24"/>
                <w:szCs w:val="24"/>
                <w:lang w:eastAsia="ru-RU"/>
              </w:rPr>
              <w:t>Количество спортивных групп МУ ФОК г. Пикалево  (в единицах)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64590C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64590C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превышает плановое значение, что является положительной</w:t>
            </w:r>
          </w:p>
        </w:tc>
      </w:tr>
      <w:tr w:rsidR="00430114" w:rsidRPr="009A702D" w:rsidTr="00B8795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14" w:rsidRPr="004F79D3" w:rsidRDefault="004F79D3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D3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14" w:rsidRPr="004F79D3" w:rsidRDefault="005941FA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F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4F79D3" w:rsidRPr="004F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F79D3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политика  в МО «Город Пикалево»</w:t>
            </w:r>
          </w:p>
        </w:tc>
      </w:tr>
      <w:tr w:rsidR="005941FA" w:rsidRPr="009A702D" w:rsidTr="00B879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4F79D3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A" w:rsidRPr="009A702D" w:rsidRDefault="005941FA" w:rsidP="00F33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Доля молодежи, привлеченной к участию в культурно-досуговых  и физкультурно-спортивных мероприятиях  (в % от общей численности молодежи, проживающей на территории МО «Город Пикалево»)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F6213F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</w:t>
            </w:r>
            <w:r w:rsidR="004F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</w:t>
            </w:r>
            <w:r w:rsidR="001D0D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соответствует плановому, что является положительной характеристикой</w:t>
            </w:r>
          </w:p>
        </w:tc>
      </w:tr>
      <w:tr w:rsidR="005941FA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4F79D3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FA" w:rsidRPr="009A702D" w:rsidRDefault="005941FA" w:rsidP="00F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Количество молодежи, привлеченной к участию в общественных организациях, объединениях и движениях конструктивной направленности (в единицах)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1D0D8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41FA" w:rsidRPr="009A702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1D0D8F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1D0D8F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4F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4F79D3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FA" w:rsidRPr="009A702D" w:rsidRDefault="005941FA" w:rsidP="000047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превышает плановое значение, что является положительной характеристикой</w:t>
            </w:r>
          </w:p>
        </w:tc>
      </w:tr>
      <w:tr w:rsidR="00B17483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83" w:rsidRPr="009A702D" w:rsidRDefault="00156B9F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83" w:rsidRPr="009A702D" w:rsidRDefault="00B17483" w:rsidP="00F335E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8"/>
              </w:rPr>
              <w:t>«Развитие информационного общества в МО «Город Пикалево» на 20</w:t>
            </w:r>
            <w:r w:rsidR="002F414C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8"/>
              </w:rPr>
              <w:t>-20</w:t>
            </w:r>
            <w:r w:rsidR="00EE335C" w:rsidRPr="009A702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2F414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годы</w:t>
            </w:r>
          </w:p>
        </w:tc>
      </w:tr>
      <w:tr w:rsidR="00A14375" w:rsidRPr="009A702D" w:rsidTr="00B8795A">
        <w:trPr>
          <w:trHeight w:val="127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9A702D" w:rsidRDefault="00A14375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B87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Организация опубликования МПА и их проектов о деятельности ОМСУ МО «Город Пикалево»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кв. см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86 870,96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56 265,63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56 265,63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A14375" w:rsidRPr="009A702D" w:rsidTr="00B8795A">
        <w:trPr>
          <w:trHeight w:val="12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Default="00A14375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B8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доступа гражданам и организациям к социально-значимой информации в МО «Город Пикалево»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кв. см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36 419,35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86 540,63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109 646,5</w:t>
            </w:r>
          </w:p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A14375" w:rsidRDefault="00A14375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75">
              <w:rPr>
                <w:rFonts w:ascii="Times New Roman" w:hAnsi="Times New Roman" w:cs="Times New Roman"/>
                <w:sz w:val="24"/>
                <w:szCs w:val="24"/>
              </w:rPr>
              <w:t>Показатель больше планового значения, что является положительной характеристикой</w:t>
            </w:r>
          </w:p>
        </w:tc>
      </w:tr>
      <w:tr w:rsidR="00A14375" w:rsidRPr="009A702D" w:rsidTr="00F335E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75" w:rsidRPr="009A702D" w:rsidRDefault="00A14375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75" w:rsidRPr="009A702D" w:rsidRDefault="00A14375" w:rsidP="00F335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C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D16CCD" w:rsidRPr="00D16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малого и среднего предпринимательства </w:t>
            </w:r>
            <w:r w:rsidR="00D16CCD" w:rsidRPr="00D16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территории муниципального образования «Город Пикалево» Бокситогорского района Ленинградской области (моногорода)</w:t>
            </w:r>
            <w:r w:rsidRPr="00D16C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D16C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16C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C1699E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C1699E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E" w:rsidRPr="009A702D" w:rsidRDefault="00C1699E" w:rsidP="00F335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A377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поддержку, в том числе по мерам поддержки: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C1699E" w:rsidP="0000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C1699E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724E71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403961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C1699E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раза,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что является положительной характеристикой</w:t>
            </w:r>
          </w:p>
        </w:tc>
      </w:tr>
      <w:tr w:rsidR="00C1699E" w:rsidRPr="009A702D" w:rsidTr="00B879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C1699E" w:rsidP="00B879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предпринимательства на создание собственного дела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C1699E" w:rsidP="0000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C1699E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5257FF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724E71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C1699E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C1699E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9E" w:rsidRPr="009A702D" w:rsidRDefault="00C1699E" w:rsidP="00F33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Default="00C1699E" w:rsidP="0000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Default="00C1699E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5257FF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2619D4" w:rsidRDefault="00724E71" w:rsidP="000047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9E" w:rsidRPr="009A702D" w:rsidRDefault="00525158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C41054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54" w:rsidRPr="009A3778" w:rsidRDefault="00C41054" w:rsidP="00F335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предпринимательства,</w:t>
            </w:r>
            <w:r w:rsidRPr="009A702D">
              <w:t xml:space="preserve">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C41054" w:rsidP="000047F6">
            <w:pPr>
              <w:jc w:val="center"/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A5089D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5257FF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724E71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41054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раза,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что является положительной характеристикой</w:t>
            </w:r>
          </w:p>
        </w:tc>
      </w:tr>
      <w:tr w:rsidR="00C41054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54" w:rsidRPr="009A702D" w:rsidRDefault="00C1699E" w:rsidP="00F33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1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C41054" w:rsidP="000047F6">
            <w:pPr>
              <w:jc w:val="center"/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1699E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1699E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1699E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41054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</w:rPr>
              <w:t xml:space="preserve">Показатель </w:t>
            </w:r>
            <w:r w:rsidR="00C1699E">
              <w:rPr>
                <w:rFonts w:ascii="Times New Roman" w:hAnsi="Times New Roman" w:cs="Times New Roman"/>
                <w:sz w:val="24"/>
              </w:rPr>
              <w:t>будет достигнут в 2021 г. (в соответствии с программой)</w:t>
            </w:r>
          </w:p>
        </w:tc>
      </w:tr>
      <w:tr w:rsidR="00C41054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41054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54" w:rsidRPr="00A5089D" w:rsidRDefault="00C41054" w:rsidP="00F33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(включая зарегистрированных индивидуальных предпринимателей), субъектами малого и среднего предпринимательства, получивших поддержку, в том числе по мерам поддержки: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C41054" w:rsidP="000047F6">
            <w:pPr>
              <w:jc w:val="center"/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0F0169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724E7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41054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раза,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что является положительной характеристикой</w:t>
            </w:r>
          </w:p>
        </w:tc>
      </w:tr>
      <w:tr w:rsidR="00C41054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54" w:rsidRPr="009A702D" w:rsidRDefault="00C41054" w:rsidP="00F3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C41054" w:rsidP="000047F6">
            <w:pPr>
              <w:jc w:val="center"/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41054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7A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5257FF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724E71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C41054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C41054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54" w:rsidRPr="009A702D" w:rsidRDefault="00C41054" w:rsidP="00F3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C41054" w:rsidP="000047F6">
            <w:pPr>
              <w:jc w:val="center"/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797AB5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5257FF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724E71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B17229" w:rsidP="0000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раза,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что является положительной характеристикой</w:t>
            </w:r>
          </w:p>
        </w:tc>
      </w:tr>
      <w:tr w:rsidR="00C41054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54" w:rsidRPr="009A702D" w:rsidRDefault="00C41054" w:rsidP="00F335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Default="00C41054" w:rsidP="000047F6">
            <w:pPr>
              <w:jc w:val="center"/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797AB5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5257FF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724E71" w:rsidP="000047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54" w:rsidRPr="009A702D" w:rsidRDefault="00B17229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перевыполнен в 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A7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раза, </w:t>
            </w: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что является положительной характеристикой</w:t>
            </w:r>
          </w:p>
        </w:tc>
      </w:tr>
      <w:tr w:rsidR="00797AB5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5" w:rsidRPr="009A702D" w:rsidRDefault="00403961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B5" w:rsidRPr="009A702D" w:rsidRDefault="00797AB5" w:rsidP="00F33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61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5" w:rsidRDefault="00797AB5" w:rsidP="000047F6">
            <w:pPr>
              <w:jc w:val="center"/>
            </w:pPr>
            <w:r w:rsidRPr="009B3FB5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5" w:rsidRPr="009A702D" w:rsidRDefault="00797AB5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5" w:rsidRPr="009A702D" w:rsidRDefault="00797AB5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5" w:rsidRPr="009A702D" w:rsidRDefault="00797AB5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5" w:rsidRPr="009A702D" w:rsidRDefault="00797AB5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</w:rPr>
              <w:t>будет достигнут в 2021 г. (в соответствии с программой)</w:t>
            </w:r>
          </w:p>
        </w:tc>
      </w:tr>
      <w:tr w:rsidR="000A053D" w:rsidRPr="009A702D" w:rsidTr="00F335EB">
        <w:trPr>
          <w:trHeight w:val="3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D" w:rsidRPr="000A053D" w:rsidRDefault="000A053D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A40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3D" w:rsidRPr="009A702D" w:rsidRDefault="000A053D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Муниципальная программа «Поддержка местных инициатив в МО «Город Пикалево»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  <w:r w:rsidRPr="009A70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годы</w:t>
            </w:r>
          </w:p>
        </w:tc>
      </w:tr>
      <w:tr w:rsidR="00D33294" w:rsidRPr="009A702D" w:rsidTr="00B8795A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9A702D" w:rsidRDefault="00D33294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9A702D" w:rsidRDefault="00D33294" w:rsidP="00B879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Количество ежегодно заявленных социально-значимых проектов, на реализацию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торого претендует население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9A702D" w:rsidRDefault="00E04951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D33294" w:rsidRPr="009A702D" w:rsidTr="00B879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9A702D" w:rsidRDefault="00D33294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E04951" w:rsidRDefault="00E04951" w:rsidP="00B87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951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9A702D" w:rsidRDefault="00E04951" w:rsidP="00004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4" w:rsidRPr="00D33294" w:rsidRDefault="00D33294" w:rsidP="00004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94">
              <w:rPr>
                <w:rFonts w:ascii="Times New Roman" w:hAnsi="Times New Roman" w:cs="Times New Roman"/>
                <w:sz w:val="24"/>
                <w:szCs w:val="24"/>
              </w:rPr>
              <w:t>Показатель соответствует плановому значению, что является положительной характеристикой</w:t>
            </w:r>
          </w:p>
        </w:tc>
      </w:tr>
      <w:tr w:rsidR="007D43E9" w:rsidRPr="009A702D" w:rsidTr="00F335EB">
        <w:trPr>
          <w:trHeight w:val="3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E9" w:rsidRPr="007D43E9" w:rsidRDefault="007D43E9" w:rsidP="000047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E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E9" w:rsidRPr="009A702D" w:rsidRDefault="007D43E9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Муниципальная программа «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комфортной городской среды в МО «Город Пикалево» на 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9A702D">
              <w:rPr>
                <w:rFonts w:ascii="Times New Roman" w:hAnsi="Times New Roman" w:cs="Times New Roman"/>
                <w:b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годы</w:t>
            </w:r>
          </w:p>
        </w:tc>
      </w:tr>
      <w:tr w:rsidR="003922E6" w:rsidRPr="009A702D" w:rsidTr="00B879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Pr="009A702D" w:rsidRDefault="003922E6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B8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плановому значению.</w:t>
            </w:r>
          </w:p>
        </w:tc>
      </w:tr>
      <w:tr w:rsidR="003922E6" w:rsidRPr="009A702D" w:rsidTr="00B8795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Pr="009A702D" w:rsidRDefault="003922E6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B87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плановому значению.</w:t>
            </w:r>
          </w:p>
        </w:tc>
      </w:tr>
      <w:bookmarkEnd w:id="0"/>
      <w:tr w:rsidR="003922E6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Pr="009A702D" w:rsidRDefault="003922E6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E6" w:rsidRDefault="003922E6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Пикалево)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не проводилось, показатель не использовался</w:t>
            </w:r>
          </w:p>
        </w:tc>
      </w:tr>
      <w:tr w:rsidR="003922E6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Pr="009A702D" w:rsidRDefault="003922E6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E6" w:rsidRDefault="003922E6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плановому значению.</w:t>
            </w:r>
          </w:p>
        </w:tc>
      </w:tr>
      <w:tr w:rsidR="003922E6" w:rsidRPr="009A702D" w:rsidTr="00F335E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Pr="009A702D" w:rsidRDefault="003922E6" w:rsidP="00004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2D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E6" w:rsidRDefault="003922E6" w:rsidP="00F3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7122,7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E6" w:rsidRDefault="003922E6" w:rsidP="000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плановому значению</w:t>
            </w:r>
          </w:p>
        </w:tc>
      </w:tr>
    </w:tbl>
    <w:p w:rsidR="00D36C72" w:rsidRPr="009A702D" w:rsidRDefault="00D36C72" w:rsidP="0059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2C" w:rsidRPr="00435E9A" w:rsidRDefault="00BE732C" w:rsidP="0059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42"/>
      <w:bookmarkEnd w:id="1"/>
      <w:r w:rsidRPr="009A702D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Приводится фактическое значение (оценка) индикатора или показателя за год, предшествующий отчетному.</w:t>
      </w:r>
    </w:p>
    <w:p w:rsidR="00F75DC6" w:rsidRPr="00435E9A" w:rsidRDefault="00F75DC6" w:rsidP="005941F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DC6" w:rsidRPr="00435E9A" w:rsidSect="003038F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CBE"/>
    <w:multiLevelType w:val="hybridMultilevel"/>
    <w:tmpl w:val="7C86A0C2"/>
    <w:lvl w:ilvl="0" w:tplc="AB4AB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C6"/>
    <w:rsid w:val="000047F6"/>
    <w:rsid w:val="000062E5"/>
    <w:rsid w:val="00007082"/>
    <w:rsid w:val="0001123A"/>
    <w:rsid w:val="000160E3"/>
    <w:rsid w:val="000172D6"/>
    <w:rsid w:val="000218B6"/>
    <w:rsid w:val="000221BF"/>
    <w:rsid w:val="00022991"/>
    <w:rsid w:val="000244BD"/>
    <w:rsid w:val="0003247B"/>
    <w:rsid w:val="00032F1F"/>
    <w:rsid w:val="000529B4"/>
    <w:rsid w:val="00055D3B"/>
    <w:rsid w:val="00072C23"/>
    <w:rsid w:val="00074367"/>
    <w:rsid w:val="000830DB"/>
    <w:rsid w:val="000A053D"/>
    <w:rsid w:val="000C2F2A"/>
    <w:rsid w:val="000F0169"/>
    <w:rsid w:val="001053CE"/>
    <w:rsid w:val="00131E9E"/>
    <w:rsid w:val="001351EF"/>
    <w:rsid w:val="00152738"/>
    <w:rsid w:val="00156B9F"/>
    <w:rsid w:val="00176E65"/>
    <w:rsid w:val="001851A9"/>
    <w:rsid w:val="001C68D6"/>
    <w:rsid w:val="001D0D8F"/>
    <w:rsid w:val="001D3857"/>
    <w:rsid w:val="001D6B6E"/>
    <w:rsid w:val="001F0325"/>
    <w:rsid w:val="001F5E1A"/>
    <w:rsid w:val="002034BB"/>
    <w:rsid w:val="002619D4"/>
    <w:rsid w:val="0026529A"/>
    <w:rsid w:val="002C2CF2"/>
    <w:rsid w:val="002D52FB"/>
    <w:rsid w:val="002E58B9"/>
    <w:rsid w:val="002F414C"/>
    <w:rsid w:val="003038F7"/>
    <w:rsid w:val="00311808"/>
    <w:rsid w:val="00355CC9"/>
    <w:rsid w:val="00365179"/>
    <w:rsid w:val="003922E6"/>
    <w:rsid w:val="003F6348"/>
    <w:rsid w:val="00403961"/>
    <w:rsid w:val="00417AB7"/>
    <w:rsid w:val="00430114"/>
    <w:rsid w:val="00435E9A"/>
    <w:rsid w:val="00437CD9"/>
    <w:rsid w:val="0044007E"/>
    <w:rsid w:val="0046226D"/>
    <w:rsid w:val="004722F9"/>
    <w:rsid w:val="00480D0A"/>
    <w:rsid w:val="004C3498"/>
    <w:rsid w:val="004C6E7F"/>
    <w:rsid w:val="004E0F3D"/>
    <w:rsid w:val="004E1B48"/>
    <w:rsid w:val="004F64EF"/>
    <w:rsid w:val="004F79D3"/>
    <w:rsid w:val="004F7B64"/>
    <w:rsid w:val="00525158"/>
    <w:rsid w:val="005257FF"/>
    <w:rsid w:val="00533F2C"/>
    <w:rsid w:val="00544D81"/>
    <w:rsid w:val="00555631"/>
    <w:rsid w:val="00572A4B"/>
    <w:rsid w:val="005735DE"/>
    <w:rsid w:val="00576DFE"/>
    <w:rsid w:val="005941FA"/>
    <w:rsid w:val="005D1678"/>
    <w:rsid w:val="005D523B"/>
    <w:rsid w:val="005D7B00"/>
    <w:rsid w:val="005F0547"/>
    <w:rsid w:val="00604B55"/>
    <w:rsid w:val="00620959"/>
    <w:rsid w:val="00627123"/>
    <w:rsid w:val="006320F6"/>
    <w:rsid w:val="0063278A"/>
    <w:rsid w:val="0063561B"/>
    <w:rsid w:val="0063691B"/>
    <w:rsid w:val="00640647"/>
    <w:rsid w:val="0064590C"/>
    <w:rsid w:val="00645E43"/>
    <w:rsid w:val="00651215"/>
    <w:rsid w:val="006527AF"/>
    <w:rsid w:val="00656287"/>
    <w:rsid w:val="00662FAC"/>
    <w:rsid w:val="00663797"/>
    <w:rsid w:val="006700F8"/>
    <w:rsid w:val="00695A3A"/>
    <w:rsid w:val="006A582B"/>
    <w:rsid w:val="007078E2"/>
    <w:rsid w:val="00713D2C"/>
    <w:rsid w:val="00714B66"/>
    <w:rsid w:val="00721E46"/>
    <w:rsid w:val="00722663"/>
    <w:rsid w:val="00724E71"/>
    <w:rsid w:val="00732A99"/>
    <w:rsid w:val="00732EBD"/>
    <w:rsid w:val="00781297"/>
    <w:rsid w:val="00783726"/>
    <w:rsid w:val="00785DC4"/>
    <w:rsid w:val="00797AB5"/>
    <w:rsid w:val="007A13EE"/>
    <w:rsid w:val="007C5ED9"/>
    <w:rsid w:val="007D43E9"/>
    <w:rsid w:val="007D57BC"/>
    <w:rsid w:val="007D69EE"/>
    <w:rsid w:val="007E256F"/>
    <w:rsid w:val="007F078F"/>
    <w:rsid w:val="0080110D"/>
    <w:rsid w:val="008203EA"/>
    <w:rsid w:val="00830BB6"/>
    <w:rsid w:val="008356BC"/>
    <w:rsid w:val="00843722"/>
    <w:rsid w:val="00860AE7"/>
    <w:rsid w:val="008745E8"/>
    <w:rsid w:val="00883239"/>
    <w:rsid w:val="00884C70"/>
    <w:rsid w:val="008A42E3"/>
    <w:rsid w:val="008B2693"/>
    <w:rsid w:val="008E5222"/>
    <w:rsid w:val="008F3EAD"/>
    <w:rsid w:val="008F4E54"/>
    <w:rsid w:val="008F7C18"/>
    <w:rsid w:val="00900D5C"/>
    <w:rsid w:val="00932FEC"/>
    <w:rsid w:val="009330AE"/>
    <w:rsid w:val="00945A0D"/>
    <w:rsid w:val="00953916"/>
    <w:rsid w:val="00963A2F"/>
    <w:rsid w:val="009674E9"/>
    <w:rsid w:val="0098410A"/>
    <w:rsid w:val="0098535B"/>
    <w:rsid w:val="00987128"/>
    <w:rsid w:val="00990463"/>
    <w:rsid w:val="009918E1"/>
    <w:rsid w:val="009A2BFA"/>
    <w:rsid w:val="009A3778"/>
    <w:rsid w:val="009A702D"/>
    <w:rsid w:val="009B7614"/>
    <w:rsid w:val="00A14375"/>
    <w:rsid w:val="00A154EC"/>
    <w:rsid w:val="00A16E74"/>
    <w:rsid w:val="00A22B15"/>
    <w:rsid w:val="00A4018A"/>
    <w:rsid w:val="00A427AB"/>
    <w:rsid w:val="00A45456"/>
    <w:rsid w:val="00A5089D"/>
    <w:rsid w:val="00A563AE"/>
    <w:rsid w:val="00AA2972"/>
    <w:rsid w:val="00AD456E"/>
    <w:rsid w:val="00B12551"/>
    <w:rsid w:val="00B17229"/>
    <w:rsid w:val="00B17483"/>
    <w:rsid w:val="00B252F9"/>
    <w:rsid w:val="00B41AFE"/>
    <w:rsid w:val="00B805CD"/>
    <w:rsid w:val="00B8795A"/>
    <w:rsid w:val="00B92099"/>
    <w:rsid w:val="00BA7401"/>
    <w:rsid w:val="00BB3E6B"/>
    <w:rsid w:val="00BB631A"/>
    <w:rsid w:val="00BE33F4"/>
    <w:rsid w:val="00BE732C"/>
    <w:rsid w:val="00BF7B91"/>
    <w:rsid w:val="00C034B6"/>
    <w:rsid w:val="00C055B5"/>
    <w:rsid w:val="00C11C72"/>
    <w:rsid w:val="00C1699E"/>
    <w:rsid w:val="00C26072"/>
    <w:rsid w:val="00C37C16"/>
    <w:rsid w:val="00C41054"/>
    <w:rsid w:val="00C50954"/>
    <w:rsid w:val="00C53A1A"/>
    <w:rsid w:val="00CA4BB0"/>
    <w:rsid w:val="00CB1276"/>
    <w:rsid w:val="00CC5462"/>
    <w:rsid w:val="00D129AD"/>
    <w:rsid w:val="00D16CCD"/>
    <w:rsid w:val="00D2631B"/>
    <w:rsid w:val="00D33294"/>
    <w:rsid w:val="00D36C72"/>
    <w:rsid w:val="00D4478E"/>
    <w:rsid w:val="00D64542"/>
    <w:rsid w:val="00DA4001"/>
    <w:rsid w:val="00DA78B7"/>
    <w:rsid w:val="00DB4BBA"/>
    <w:rsid w:val="00DC34B6"/>
    <w:rsid w:val="00DE4563"/>
    <w:rsid w:val="00DE514D"/>
    <w:rsid w:val="00E01734"/>
    <w:rsid w:val="00E01B1C"/>
    <w:rsid w:val="00E04951"/>
    <w:rsid w:val="00E14138"/>
    <w:rsid w:val="00E8500C"/>
    <w:rsid w:val="00E95543"/>
    <w:rsid w:val="00E95A05"/>
    <w:rsid w:val="00EB3D03"/>
    <w:rsid w:val="00EB4BA3"/>
    <w:rsid w:val="00EB5390"/>
    <w:rsid w:val="00EC5F2E"/>
    <w:rsid w:val="00EE335C"/>
    <w:rsid w:val="00F335EB"/>
    <w:rsid w:val="00F40820"/>
    <w:rsid w:val="00F5607A"/>
    <w:rsid w:val="00F6213F"/>
    <w:rsid w:val="00F75DC6"/>
    <w:rsid w:val="00F9248A"/>
    <w:rsid w:val="00FA4350"/>
    <w:rsid w:val="00FB465D"/>
    <w:rsid w:val="00FB5285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F0FD"/>
  <w15:docId w15:val="{E1E42A7A-A2D3-4964-A17F-9FE0235C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6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56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Heading">
    <w:name w:val="Heading"/>
    <w:rsid w:val="000221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43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D7B00"/>
    <w:pPr>
      <w:ind w:left="720"/>
      <w:contextualSpacing/>
    </w:pPr>
  </w:style>
  <w:style w:type="paragraph" w:customStyle="1" w:styleId="ConsPlusNormal">
    <w:name w:val="ConsPlusNormal"/>
    <w:rsid w:val="00C11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6994-3AD1-4647-A34C-ADA9535D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10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Бябленкова</dc:creator>
  <cp:lastModifiedBy>Король</cp:lastModifiedBy>
  <cp:revision>8</cp:revision>
  <cp:lastPrinted>2016-08-01T12:17:00Z</cp:lastPrinted>
  <dcterms:created xsi:type="dcterms:W3CDTF">2019-01-31T13:30:00Z</dcterms:created>
  <dcterms:modified xsi:type="dcterms:W3CDTF">2021-03-31T07:44:00Z</dcterms:modified>
</cp:coreProperties>
</file>