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5B" w:rsidRPr="00F34261" w:rsidRDefault="00E0175B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75B" w:rsidRPr="00F34261" w:rsidRDefault="00E0175B" w:rsidP="00BC6352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385"/>
      <w:bookmarkEnd w:id="0"/>
      <w:r w:rsidRPr="00F3426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E0175B" w:rsidRPr="00F34261" w:rsidRDefault="00E0175B" w:rsidP="00BC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4261">
        <w:rPr>
          <w:rFonts w:ascii="Times New Roman" w:hAnsi="Times New Roman" w:cs="Times New Roman"/>
          <w:bCs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F34261">
        <w:rPr>
          <w:rFonts w:ascii="Times New Roman" w:hAnsi="Times New Roman" w:cs="Times New Roman"/>
          <w:bCs/>
          <w:sz w:val="28"/>
          <w:szCs w:val="28"/>
        </w:rPr>
        <w:t>ной программы</w:t>
      </w:r>
    </w:p>
    <w:p w:rsidR="00E0175B" w:rsidRPr="00F34261" w:rsidRDefault="001852DC" w:rsidP="00BC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Пикалевского городского поселения</w:t>
      </w:r>
    </w:p>
    <w:p w:rsidR="00E0175B" w:rsidRPr="00F34261" w:rsidRDefault="00E0175B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75B" w:rsidRPr="00F34261" w:rsidRDefault="00E0175B" w:rsidP="00BC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261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ьной программы: </w:t>
      </w:r>
      <w:r>
        <w:rPr>
          <w:rFonts w:ascii="Times New Roman" w:hAnsi="Times New Roman" w:cs="Times New Roman"/>
          <w:bCs/>
          <w:sz w:val="28"/>
          <w:szCs w:val="28"/>
        </w:rPr>
        <w:t>Развитие транспортного комплек</w:t>
      </w:r>
      <w:r w:rsidR="001852DC">
        <w:rPr>
          <w:rFonts w:ascii="Times New Roman" w:hAnsi="Times New Roman" w:cs="Times New Roman"/>
          <w:bCs/>
          <w:sz w:val="28"/>
          <w:szCs w:val="28"/>
        </w:rPr>
        <w:t>са в Пикалевском городском поселении» на 2022-2024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E0175B" w:rsidRPr="00F34261" w:rsidRDefault="00E0175B" w:rsidP="00BC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261">
        <w:rPr>
          <w:rFonts w:ascii="Times New Roman" w:hAnsi="Times New Roman" w:cs="Times New Roman"/>
          <w:bCs/>
          <w:sz w:val="28"/>
          <w:szCs w:val="28"/>
        </w:rPr>
        <w:t xml:space="preserve">Отчетный период: январь - </w:t>
      </w:r>
      <w:r w:rsidR="004D7B8E">
        <w:rPr>
          <w:rFonts w:ascii="Times New Roman" w:hAnsi="Times New Roman" w:cs="Times New Roman"/>
          <w:bCs/>
          <w:sz w:val="28"/>
          <w:szCs w:val="28"/>
        </w:rPr>
        <w:t>март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852DC">
        <w:rPr>
          <w:rFonts w:ascii="Times New Roman" w:hAnsi="Times New Roman" w:cs="Times New Roman"/>
          <w:bCs/>
          <w:sz w:val="28"/>
          <w:szCs w:val="28"/>
        </w:rPr>
        <w:t>22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0175B" w:rsidRPr="00F34261" w:rsidRDefault="00E0175B" w:rsidP="00BC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261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исполнитель: </w:t>
      </w:r>
      <w:r w:rsidR="005C1330">
        <w:rPr>
          <w:rFonts w:ascii="Times New Roman" w:hAnsi="Times New Roman" w:cs="Times New Roman"/>
          <w:bCs/>
          <w:sz w:val="28"/>
          <w:szCs w:val="28"/>
        </w:rPr>
        <w:t>Лебедева Ю.С.</w:t>
      </w:r>
    </w:p>
    <w:p w:rsidR="00E0175B" w:rsidRDefault="00E0175B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04" w:rsidRDefault="007C2D04" w:rsidP="00E01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F5F" w:rsidRPr="00683EB7" w:rsidRDefault="00623F5F" w:rsidP="0062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</w:p>
    <w:p w:rsidR="00623F5F" w:rsidRPr="00683EB7" w:rsidRDefault="00623F5F" w:rsidP="0062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t>о фактически достигнутых значениях показателей</w:t>
      </w:r>
    </w:p>
    <w:p w:rsidR="00623F5F" w:rsidRDefault="00623F5F" w:rsidP="0062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t>(индикаторов) муниципальной программы</w:t>
      </w:r>
    </w:p>
    <w:p w:rsidR="00623F5F" w:rsidRPr="00683EB7" w:rsidRDefault="00623F5F" w:rsidP="0062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765"/>
        <w:gridCol w:w="1216"/>
        <w:gridCol w:w="2328"/>
        <w:gridCol w:w="907"/>
        <w:gridCol w:w="1079"/>
        <w:gridCol w:w="1525"/>
      </w:tblGrid>
      <w:tr w:rsidR="00623F5F" w:rsidRPr="00535146" w:rsidTr="009F7AF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623F5F" w:rsidRPr="00535146" w:rsidTr="009F7AF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 xml:space="preserve">Год, предшествующий отчетному </w:t>
            </w:r>
            <w:hyperlink w:anchor="Par1754" w:history="1">
              <w:r w:rsidRPr="00535146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F5F" w:rsidRPr="00535146" w:rsidTr="009F7AF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 xml:space="preserve">Факт </w:t>
            </w:r>
            <w:hyperlink w:anchor="Par1755" w:history="1">
              <w:r w:rsidRPr="00535146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F5F" w:rsidRPr="00535146" w:rsidTr="009F7A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23F5F" w:rsidRPr="00535146" w:rsidTr="009F7AF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81263C" w:rsidRDefault="00623F5F" w:rsidP="008126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623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транспортного комплекса в Пикалевском городском поселении» на 2022-2024 годы</w:t>
            </w:r>
          </w:p>
        </w:tc>
      </w:tr>
      <w:tr w:rsidR="00623F5F" w:rsidRPr="00535146" w:rsidTr="009F7AF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9F7AFD" w:rsidRDefault="009F7AFD" w:rsidP="00893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AF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маршрутов, по которым осуществляется перевозка пассажиров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9F7AFD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81263C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F5F" w:rsidRPr="00535146" w:rsidTr="009F7AF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623F5F" w:rsidP="008939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9F7AFD" w:rsidRDefault="009F7AFD" w:rsidP="008939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FD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находящихся в нормативном состоянии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9F7AFD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r w:rsidR="00623F5F" w:rsidRPr="005351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9F7AFD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81263C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F5F" w:rsidRPr="00535146" w:rsidTr="009F7AF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9F7AFD" w:rsidRDefault="009F7AFD" w:rsidP="0089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AF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области обеспечения безопасности дорожного движения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14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81263C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81263C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81263C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F" w:rsidRPr="00535146" w:rsidRDefault="00623F5F" w:rsidP="00893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3F5F" w:rsidRPr="00683EB7" w:rsidRDefault="00623F5F" w:rsidP="0062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23F5F" w:rsidRPr="00683EB7" w:rsidRDefault="00623F5F" w:rsidP="00623F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83EB7">
        <w:rPr>
          <w:rFonts w:ascii="Times New Roman" w:hAnsi="Times New Roman"/>
          <w:bCs/>
          <w:sz w:val="24"/>
          <w:szCs w:val="24"/>
        </w:rPr>
        <w:t>--------------------------------</w:t>
      </w:r>
    </w:p>
    <w:p w:rsidR="00623F5F" w:rsidRPr="00683EB7" w:rsidRDefault="00623F5F" w:rsidP="00623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bookmarkStart w:id="1" w:name="Par1754"/>
      <w:bookmarkEnd w:id="1"/>
      <w:r w:rsidRPr="00683EB7">
        <w:rPr>
          <w:rFonts w:ascii="Times New Roman" w:hAnsi="Times New Roman"/>
          <w:bCs/>
          <w:sz w:val="24"/>
          <w:szCs w:val="24"/>
        </w:rPr>
        <w:t>&lt;1&gt; Приводится фактическое значение (оценка) индикатора или показателя за год, предшествующий отчетному.</w:t>
      </w:r>
    </w:p>
    <w:p w:rsidR="0085408F" w:rsidRDefault="00623F5F" w:rsidP="008540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  <w:sectPr w:rsidR="0085408F" w:rsidSect="00496D4C">
          <w:pgSz w:w="11905" w:h="16838"/>
          <w:pgMar w:top="1134" w:right="1134" w:bottom="1134" w:left="1418" w:header="284" w:footer="0" w:gutter="0"/>
          <w:cols w:space="720"/>
          <w:noEndnote/>
          <w:docGrid w:linePitch="299"/>
        </w:sectPr>
      </w:pPr>
      <w:bookmarkStart w:id="2" w:name="Par1755"/>
      <w:bookmarkEnd w:id="2"/>
      <w:r w:rsidRPr="00683EB7">
        <w:rPr>
          <w:rFonts w:ascii="Times New Roman" w:hAnsi="Times New Roman"/>
          <w:bCs/>
          <w:sz w:val="24"/>
          <w:szCs w:val="24"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  <w:r w:rsidR="0085408F"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4341"/>
        <w:gridCol w:w="496"/>
        <w:gridCol w:w="566"/>
        <w:gridCol w:w="425"/>
        <w:gridCol w:w="74"/>
        <w:gridCol w:w="498"/>
        <w:gridCol w:w="547"/>
        <w:gridCol w:w="24"/>
        <w:gridCol w:w="567"/>
        <w:gridCol w:w="430"/>
        <w:gridCol w:w="486"/>
        <w:gridCol w:w="425"/>
        <w:gridCol w:w="567"/>
        <w:gridCol w:w="9"/>
        <w:gridCol w:w="558"/>
        <w:gridCol w:w="425"/>
        <w:gridCol w:w="426"/>
        <w:gridCol w:w="426"/>
        <w:gridCol w:w="567"/>
        <w:gridCol w:w="19"/>
        <w:gridCol w:w="1560"/>
        <w:gridCol w:w="16"/>
        <w:gridCol w:w="957"/>
      </w:tblGrid>
      <w:tr w:rsidR="0085408F" w:rsidRPr="008F42BA" w:rsidTr="00893946">
        <w:tc>
          <w:tcPr>
            <w:tcW w:w="755" w:type="dxa"/>
            <w:vMerge w:val="restart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41" w:type="dxa"/>
            <w:vMerge w:val="restart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муниципальной программы</w:t>
            </w:r>
          </w:p>
        </w:tc>
        <w:tc>
          <w:tcPr>
            <w:tcW w:w="2606" w:type="dxa"/>
            <w:gridSpan w:val="6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ной программы в отчетном году (тыс. рублей)</w:t>
            </w:r>
          </w:p>
        </w:tc>
        <w:tc>
          <w:tcPr>
            <w:tcW w:w="2508" w:type="dxa"/>
            <w:gridSpan w:val="7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ной программы на отчетную дату (нарастающим итогом) (тыс. рублей)</w:t>
            </w:r>
          </w:p>
        </w:tc>
        <w:tc>
          <w:tcPr>
            <w:tcW w:w="2421" w:type="dxa"/>
            <w:gridSpan w:val="6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560" w:type="dxa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972" w:type="dxa"/>
            <w:gridSpan w:val="2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85408F" w:rsidRPr="008F42BA" w:rsidTr="00B52FD8">
        <w:trPr>
          <w:cantSplit/>
          <w:trHeight w:val="2382"/>
        </w:trPr>
        <w:tc>
          <w:tcPr>
            <w:tcW w:w="755" w:type="dxa"/>
            <w:vMerge/>
          </w:tcPr>
          <w:p w:rsidR="0085408F" w:rsidRPr="008F42BA" w:rsidRDefault="0085408F" w:rsidP="008939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85408F" w:rsidRPr="008F42BA" w:rsidRDefault="0085408F" w:rsidP="008939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right="113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6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right="113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67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right="113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86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424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right="11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426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95" w:type="dxa"/>
            <w:gridSpan w:val="3"/>
            <w:textDirection w:val="btLr"/>
            <w:vAlign w:val="center"/>
          </w:tcPr>
          <w:p w:rsidR="0085408F" w:rsidRPr="008F42BA" w:rsidRDefault="0085408F" w:rsidP="00893946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5408F" w:rsidRPr="008F42BA" w:rsidRDefault="0085408F" w:rsidP="008939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08F" w:rsidRPr="008F42BA" w:rsidTr="00B52FD8">
        <w:trPr>
          <w:trHeight w:val="80"/>
        </w:trPr>
        <w:tc>
          <w:tcPr>
            <w:tcW w:w="755" w:type="dxa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85408F" w:rsidRPr="008F42BA" w:rsidRDefault="0085408F" w:rsidP="00893946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05"/>
            <w:bookmarkEnd w:id="3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85408F" w:rsidRPr="008F42BA" w:rsidRDefault="0085408F" w:rsidP="00893946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2"/>
            <w:vAlign w:val="center"/>
          </w:tcPr>
          <w:p w:rsidR="0085408F" w:rsidRPr="008F42BA" w:rsidRDefault="0085408F" w:rsidP="00893946">
            <w:pPr>
              <w:pStyle w:val="ConsPlusNormal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  <w:vAlign w:val="center"/>
          </w:tcPr>
          <w:p w:rsidR="0085408F" w:rsidRPr="008F42BA" w:rsidRDefault="0085408F" w:rsidP="0089394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08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85408F" w:rsidRPr="008F42BA" w:rsidRDefault="0085408F" w:rsidP="0089394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09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" w:type="dxa"/>
            <w:vAlign w:val="center"/>
          </w:tcPr>
          <w:p w:rsidR="0085408F" w:rsidRPr="008F42BA" w:rsidRDefault="0085408F" w:rsidP="00893946">
            <w:pPr>
              <w:pStyle w:val="ConsPlusNormal"/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dxa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5408F" w:rsidRPr="008F42BA" w:rsidRDefault="0085408F" w:rsidP="00893946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12"/>
            <w:bookmarkEnd w:id="6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5408F" w:rsidRPr="008F42BA" w:rsidRDefault="0085408F" w:rsidP="00893946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13"/>
            <w:bookmarkEnd w:id="7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85408F" w:rsidRPr="008F42BA" w:rsidRDefault="0085408F" w:rsidP="00893946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:rsidR="0085408F" w:rsidRPr="008F42BA" w:rsidRDefault="0085408F" w:rsidP="00893946">
            <w:pPr>
              <w:pStyle w:val="ConsPlusNormal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5408F" w:rsidRPr="008F42BA" w:rsidRDefault="0085408F" w:rsidP="0089394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16"/>
            <w:bookmarkEnd w:id="8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3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17"/>
            <w:bookmarkEnd w:id="9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18"/>
            <w:bookmarkEnd w:id="10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408F" w:rsidRPr="008F42BA" w:rsidTr="00893946">
        <w:tc>
          <w:tcPr>
            <w:tcW w:w="15163" w:type="dxa"/>
            <w:gridSpan w:val="24"/>
          </w:tcPr>
          <w:p w:rsidR="0085408F" w:rsidRPr="006C292E" w:rsidRDefault="0085408F" w:rsidP="006C29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C2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C292E" w:rsidRPr="00623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транспортного комплекса в Пикалевском городском поселении» на 2022-2024 годы</w:t>
            </w:r>
          </w:p>
        </w:tc>
      </w:tr>
      <w:tr w:rsidR="0085408F" w:rsidRPr="008F42BA" w:rsidTr="00B52FD8">
        <w:trPr>
          <w:cantSplit/>
          <w:trHeight w:val="1399"/>
        </w:trPr>
        <w:tc>
          <w:tcPr>
            <w:tcW w:w="755" w:type="dxa"/>
          </w:tcPr>
          <w:p w:rsidR="0085408F" w:rsidRPr="00AE0F00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:rsidR="006C292E" w:rsidRPr="006C292E" w:rsidRDefault="006C292E" w:rsidP="006C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проект  </w:t>
            </w:r>
          </w:p>
          <w:p w:rsidR="0085408F" w:rsidRPr="00695743" w:rsidRDefault="006C292E" w:rsidP="006C29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b/>
                <w:sz w:val="24"/>
                <w:szCs w:val="24"/>
              </w:rPr>
              <w:t>«Дорожная сеть»</w:t>
            </w:r>
          </w:p>
        </w:tc>
        <w:tc>
          <w:tcPr>
            <w:tcW w:w="496" w:type="dxa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85408F" w:rsidRPr="00CE3914" w:rsidRDefault="001E2D24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7725,40678</w:t>
            </w:r>
          </w:p>
        </w:tc>
        <w:tc>
          <w:tcPr>
            <w:tcW w:w="499" w:type="dxa"/>
            <w:gridSpan w:val="2"/>
            <w:vAlign w:val="center"/>
          </w:tcPr>
          <w:p w:rsidR="0085408F" w:rsidRPr="00CE3914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85408F" w:rsidRPr="00CE3914" w:rsidRDefault="001E2D24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862,931</w:t>
            </w:r>
            <w:r w:rsidR="00F401B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71" w:type="dxa"/>
            <w:gridSpan w:val="2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5408F" w:rsidRPr="00CC3411" w:rsidRDefault="0085408F" w:rsidP="001E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85408F" w:rsidRPr="00CC3411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5408F" w:rsidRPr="00CC3411" w:rsidRDefault="001D33F2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5408F" w:rsidRPr="00CC3411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408F" w:rsidRPr="00CC3411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408F" w:rsidRPr="00CC3411" w:rsidRDefault="0085408F" w:rsidP="00F4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5408F" w:rsidRPr="00CC3411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5408F" w:rsidRPr="00CC3411" w:rsidRDefault="001D33F2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3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8F" w:rsidRPr="008F42BA" w:rsidTr="00B52FD8">
        <w:trPr>
          <w:trHeight w:val="1620"/>
        </w:trPr>
        <w:tc>
          <w:tcPr>
            <w:tcW w:w="755" w:type="dxa"/>
          </w:tcPr>
          <w:p w:rsidR="0085408F" w:rsidRPr="00AE0F00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41" w:type="dxa"/>
          </w:tcPr>
          <w:p w:rsidR="0085408F" w:rsidRPr="006C292E" w:rsidRDefault="006C292E" w:rsidP="008939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достижение цели федерального проекта «Дорожная сеть»</w:t>
            </w:r>
          </w:p>
        </w:tc>
        <w:tc>
          <w:tcPr>
            <w:tcW w:w="496" w:type="dxa"/>
            <w:vAlign w:val="center"/>
          </w:tcPr>
          <w:p w:rsidR="0085408F" w:rsidRPr="00F84E5B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85408F" w:rsidRPr="00F84E5B" w:rsidRDefault="00F401BC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7725,40678</w:t>
            </w:r>
          </w:p>
        </w:tc>
        <w:tc>
          <w:tcPr>
            <w:tcW w:w="499" w:type="dxa"/>
            <w:gridSpan w:val="2"/>
            <w:vAlign w:val="center"/>
          </w:tcPr>
          <w:p w:rsidR="0085408F" w:rsidRPr="00F84E5B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85408F" w:rsidRPr="00F84E5B" w:rsidRDefault="00F401BC" w:rsidP="00F4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862,93100</w:t>
            </w:r>
          </w:p>
        </w:tc>
        <w:tc>
          <w:tcPr>
            <w:tcW w:w="571" w:type="dxa"/>
            <w:gridSpan w:val="2"/>
            <w:vAlign w:val="center"/>
          </w:tcPr>
          <w:p w:rsidR="0085408F" w:rsidRPr="00F84E5B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408F" w:rsidRPr="00F84E5B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5408F" w:rsidRPr="00F84E5B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85408F" w:rsidRPr="00F84E5B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5408F" w:rsidRPr="00F84E5B" w:rsidRDefault="001D33F2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5408F" w:rsidRPr="00F84E5B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408F" w:rsidRPr="00F84E5B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408F" w:rsidRPr="00F84E5B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5408F" w:rsidRPr="00F84E5B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5408F" w:rsidRPr="00F84E5B" w:rsidRDefault="001D33F2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8F" w:rsidRPr="008F42BA" w:rsidTr="00B52FD8">
        <w:trPr>
          <w:cantSplit/>
          <w:trHeight w:val="1382"/>
        </w:trPr>
        <w:tc>
          <w:tcPr>
            <w:tcW w:w="755" w:type="dxa"/>
          </w:tcPr>
          <w:p w:rsidR="0085408F" w:rsidRPr="008F42BA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341" w:type="dxa"/>
          </w:tcPr>
          <w:p w:rsidR="0085408F" w:rsidRPr="006C292E" w:rsidRDefault="006C292E" w:rsidP="008939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(ул. Заводская (от ул. Молодежная до ул.Больничная)</w:t>
            </w:r>
          </w:p>
        </w:tc>
        <w:tc>
          <w:tcPr>
            <w:tcW w:w="496" w:type="dxa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85408F" w:rsidRPr="00CE3914" w:rsidRDefault="00F401BC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7725,40678</w:t>
            </w:r>
          </w:p>
        </w:tc>
        <w:tc>
          <w:tcPr>
            <w:tcW w:w="499" w:type="dxa"/>
            <w:gridSpan w:val="2"/>
            <w:vAlign w:val="center"/>
          </w:tcPr>
          <w:p w:rsidR="0085408F" w:rsidRPr="00CE3914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85408F" w:rsidRPr="00CE3914" w:rsidRDefault="00F401BC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862,93100</w:t>
            </w:r>
          </w:p>
        </w:tc>
        <w:tc>
          <w:tcPr>
            <w:tcW w:w="571" w:type="dxa"/>
            <w:gridSpan w:val="2"/>
            <w:vAlign w:val="center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5408F" w:rsidRPr="008F42BA" w:rsidRDefault="001D33F2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408F" w:rsidRPr="008F42BA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5408F" w:rsidRPr="008F42BA" w:rsidRDefault="001D33F2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1" w:name="_GoBack"/>
            <w:bookmarkEnd w:id="11"/>
          </w:p>
        </w:tc>
        <w:tc>
          <w:tcPr>
            <w:tcW w:w="567" w:type="dxa"/>
            <w:textDirection w:val="btLr"/>
          </w:tcPr>
          <w:p w:rsidR="0085408F" w:rsidRPr="008F42BA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8F" w:rsidRPr="008F42BA" w:rsidTr="00B52FD8">
        <w:trPr>
          <w:cantSplit/>
          <w:trHeight w:val="1488"/>
        </w:trPr>
        <w:tc>
          <w:tcPr>
            <w:tcW w:w="755" w:type="dxa"/>
          </w:tcPr>
          <w:p w:rsidR="0085408F" w:rsidRPr="00AE0F00" w:rsidRDefault="0085408F" w:rsidP="0089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41" w:type="dxa"/>
          </w:tcPr>
          <w:p w:rsidR="0085408F" w:rsidRPr="006C292E" w:rsidRDefault="006C292E" w:rsidP="006C29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«Обеспечение повышения устойчивости функционирующей и доступной для всех слоев населения системы общественного транспорта»</w:t>
            </w:r>
          </w:p>
        </w:tc>
        <w:tc>
          <w:tcPr>
            <w:tcW w:w="496" w:type="dxa"/>
            <w:textDirection w:val="btLr"/>
          </w:tcPr>
          <w:p w:rsidR="0085408F" w:rsidRPr="00584EF7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85408F" w:rsidRPr="004778B6" w:rsidRDefault="0085408F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85408F" w:rsidRPr="004778B6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85408F" w:rsidRPr="004778B6" w:rsidRDefault="00F401BC" w:rsidP="008939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4446,32222</w:t>
            </w:r>
          </w:p>
        </w:tc>
        <w:tc>
          <w:tcPr>
            <w:tcW w:w="571" w:type="dxa"/>
            <w:gridSpan w:val="2"/>
            <w:textDirection w:val="btLr"/>
          </w:tcPr>
          <w:p w:rsidR="0085408F" w:rsidRPr="00584EF7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5408F" w:rsidRPr="00584EF7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85408F" w:rsidRPr="00584EF7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extDirection w:val="btLr"/>
          </w:tcPr>
          <w:p w:rsidR="0085408F" w:rsidRPr="00584EF7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85408F" w:rsidRPr="00B52FD8" w:rsidRDefault="00B52FD8" w:rsidP="00B52FD8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D8">
              <w:rPr>
                <w:rFonts w:ascii="Times New Roman" w:hAnsi="Times New Roman" w:cs="Times New Roman"/>
                <w:b/>
                <w:sz w:val="24"/>
                <w:szCs w:val="24"/>
              </w:rPr>
              <w:t>910,00938</w:t>
            </w:r>
          </w:p>
        </w:tc>
        <w:tc>
          <w:tcPr>
            <w:tcW w:w="567" w:type="dxa"/>
            <w:textDirection w:val="btLr"/>
          </w:tcPr>
          <w:p w:rsidR="0085408F" w:rsidRPr="00584EF7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5408F" w:rsidRPr="00584EF7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5408F" w:rsidRPr="00584EF7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5408F" w:rsidRPr="00584EF7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5408F" w:rsidRPr="00B52FD8" w:rsidRDefault="00B52FD8" w:rsidP="00B52FD8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D8">
              <w:rPr>
                <w:rFonts w:ascii="Times New Roman" w:hAnsi="Times New Roman" w:cs="Times New Roman"/>
                <w:b/>
                <w:sz w:val="24"/>
                <w:szCs w:val="24"/>
              </w:rPr>
              <w:t>910,00938</w:t>
            </w:r>
          </w:p>
        </w:tc>
        <w:tc>
          <w:tcPr>
            <w:tcW w:w="567" w:type="dxa"/>
            <w:textDirection w:val="btLr"/>
          </w:tcPr>
          <w:p w:rsidR="0085408F" w:rsidRPr="00584EF7" w:rsidRDefault="0085408F" w:rsidP="0089394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5408F" w:rsidRPr="008F42BA" w:rsidRDefault="0085408F" w:rsidP="0089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2E" w:rsidRPr="008F42BA" w:rsidTr="0081248B">
        <w:trPr>
          <w:cantSplit/>
          <w:trHeight w:val="1270"/>
        </w:trPr>
        <w:tc>
          <w:tcPr>
            <w:tcW w:w="755" w:type="dxa"/>
          </w:tcPr>
          <w:p w:rsidR="006C292E" w:rsidRPr="008F42BA" w:rsidRDefault="0081248B" w:rsidP="006C2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41" w:type="dxa"/>
          </w:tcPr>
          <w:p w:rsidR="006C292E" w:rsidRPr="006C292E" w:rsidRDefault="006C292E" w:rsidP="006C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sz w:val="24"/>
                <w:szCs w:val="24"/>
              </w:rPr>
              <w:t>Обеспечение работ по осуществлению регулярных перевозок пассажиров по регулируемым тарифам на территории муниципального образования</w:t>
            </w:r>
          </w:p>
        </w:tc>
        <w:tc>
          <w:tcPr>
            <w:tcW w:w="496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6C292E" w:rsidRPr="00584EF7" w:rsidRDefault="006C292E" w:rsidP="006C292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6C292E" w:rsidRPr="00584EF7" w:rsidRDefault="0081248B" w:rsidP="006C292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4446,3222</w:t>
            </w:r>
          </w:p>
        </w:tc>
        <w:tc>
          <w:tcPr>
            <w:tcW w:w="571" w:type="dxa"/>
            <w:gridSpan w:val="2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C292E" w:rsidRPr="00584EF7" w:rsidRDefault="00B52FD8" w:rsidP="00B52FD8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910,00938</w:t>
            </w:r>
          </w:p>
        </w:tc>
        <w:tc>
          <w:tcPr>
            <w:tcW w:w="567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C292E" w:rsidRPr="00584EF7" w:rsidRDefault="00B52FD8" w:rsidP="00B52FD8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910,00938</w:t>
            </w:r>
          </w:p>
        </w:tc>
        <w:tc>
          <w:tcPr>
            <w:tcW w:w="567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6C292E" w:rsidRPr="008F42BA" w:rsidRDefault="006C292E" w:rsidP="006C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C292E" w:rsidRPr="008F42BA" w:rsidRDefault="006C292E" w:rsidP="006C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2E" w:rsidRPr="008F42BA" w:rsidTr="0081248B">
        <w:trPr>
          <w:cantSplit/>
          <w:trHeight w:val="638"/>
        </w:trPr>
        <w:tc>
          <w:tcPr>
            <w:tcW w:w="755" w:type="dxa"/>
          </w:tcPr>
          <w:p w:rsidR="006C292E" w:rsidRPr="008F42BA" w:rsidRDefault="0081248B" w:rsidP="006C2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29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1" w:type="dxa"/>
          </w:tcPr>
          <w:p w:rsidR="006C292E" w:rsidRPr="006C292E" w:rsidRDefault="006C292E" w:rsidP="006C2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sz w:val="24"/>
                <w:szCs w:val="24"/>
              </w:rPr>
              <w:t>Обеспечение картами маршрутов регулярных перевозок</w:t>
            </w:r>
          </w:p>
        </w:tc>
        <w:tc>
          <w:tcPr>
            <w:tcW w:w="496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6C292E" w:rsidRPr="00584EF7" w:rsidRDefault="006C292E" w:rsidP="006C292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6C292E" w:rsidRPr="00584EF7" w:rsidRDefault="006C292E" w:rsidP="006C292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292E" w:rsidRPr="00584EF7" w:rsidRDefault="006C292E" w:rsidP="006C292E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6C292E" w:rsidRPr="008F42BA" w:rsidRDefault="006C292E" w:rsidP="006C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C292E" w:rsidRPr="008F42BA" w:rsidRDefault="006C292E" w:rsidP="006C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8B" w:rsidRPr="008F42BA" w:rsidTr="00567757">
        <w:trPr>
          <w:trHeight w:val="706"/>
        </w:trPr>
        <w:tc>
          <w:tcPr>
            <w:tcW w:w="755" w:type="dxa"/>
          </w:tcPr>
          <w:p w:rsidR="0081248B" w:rsidRPr="00F577EF" w:rsidRDefault="0081248B" w:rsidP="008124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:rsidR="0081248B" w:rsidRPr="006C292E" w:rsidRDefault="0081248B" w:rsidP="0081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«Содержание и ремонт автомобильных дорог общего пользования, ремонт дворовых территорий и проездов к многоквартирным домам»</w:t>
            </w:r>
          </w:p>
        </w:tc>
        <w:tc>
          <w:tcPr>
            <w:tcW w:w="496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81248B" w:rsidRPr="00584EF7" w:rsidRDefault="0081248B" w:rsidP="0081248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81248B" w:rsidRPr="00584EF7" w:rsidRDefault="0081248B" w:rsidP="0081248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20276,60400</w:t>
            </w:r>
          </w:p>
        </w:tc>
        <w:tc>
          <w:tcPr>
            <w:tcW w:w="571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1248B" w:rsidRPr="00584EF7" w:rsidRDefault="00766E52" w:rsidP="00766E52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7001,98966</w:t>
            </w: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48B" w:rsidRPr="00584EF7" w:rsidRDefault="00766E52" w:rsidP="00766E52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7001,98966</w:t>
            </w: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81248B" w:rsidRPr="008F42BA" w:rsidRDefault="0081248B" w:rsidP="00812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248B" w:rsidRPr="008F42BA" w:rsidRDefault="0081248B" w:rsidP="00812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8B" w:rsidRPr="008F42BA" w:rsidTr="0081248B">
        <w:trPr>
          <w:trHeight w:val="1599"/>
        </w:trPr>
        <w:tc>
          <w:tcPr>
            <w:tcW w:w="755" w:type="dxa"/>
          </w:tcPr>
          <w:p w:rsidR="0081248B" w:rsidRPr="008F42BA" w:rsidRDefault="0081248B" w:rsidP="008124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41" w:type="dxa"/>
          </w:tcPr>
          <w:p w:rsidR="0081248B" w:rsidRDefault="0081248B" w:rsidP="00812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  <w:p w:rsidR="0081248B" w:rsidRDefault="0081248B" w:rsidP="00812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8B" w:rsidRDefault="0081248B" w:rsidP="00812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8B" w:rsidRPr="006C292E" w:rsidRDefault="0081248B" w:rsidP="00812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81248B" w:rsidRPr="00584EF7" w:rsidRDefault="0081248B" w:rsidP="0081248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81248B" w:rsidRPr="00584EF7" w:rsidRDefault="0081248B" w:rsidP="0081248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15037,64300</w:t>
            </w:r>
          </w:p>
        </w:tc>
        <w:tc>
          <w:tcPr>
            <w:tcW w:w="571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1248B" w:rsidRPr="00584EF7" w:rsidRDefault="00766E52" w:rsidP="00766E52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7001,98966</w:t>
            </w: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48B" w:rsidRPr="00584EF7" w:rsidRDefault="00766E52" w:rsidP="00766E52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7001,98966</w:t>
            </w: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81248B" w:rsidRPr="008F42BA" w:rsidRDefault="0081248B" w:rsidP="00812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248B" w:rsidRPr="008F42BA" w:rsidRDefault="0081248B" w:rsidP="00812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8B" w:rsidRPr="008F42BA" w:rsidTr="0081248B">
        <w:trPr>
          <w:trHeight w:val="1447"/>
        </w:trPr>
        <w:tc>
          <w:tcPr>
            <w:tcW w:w="755" w:type="dxa"/>
          </w:tcPr>
          <w:p w:rsidR="0081248B" w:rsidRPr="008F42BA" w:rsidRDefault="0081248B" w:rsidP="008124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41" w:type="dxa"/>
          </w:tcPr>
          <w:p w:rsidR="0081248B" w:rsidRPr="006C292E" w:rsidRDefault="0081248B" w:rsidP="00812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96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81248B" w:rsidRPr="00584EF7" w:rsidRDefault="0081248B" w:rsidP="0081248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81248B" w:rsidRPr="00584EF7" w:rsidRDefault="0081248B" w:rsidP="0081248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1211,00000</w:t>
            </w:r>
          </w:p>
        </w:tc>
        <w:tc>
          <w:tcPr>
            <w:tcW w:w="571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1248B" w:rsidRPr="00584EF7" w:rsidRDefault="00766E52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48B" w:rsidRPr="00584EF7" w:rsidRDefault="00766E52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81248B" w:rsidRPr="008F42BA" w:rsidRDefault="0081248B" w:rsidP="00812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248B" w:rsidRPr="008F42BA" w:rsidRDefault="0081248B" w:rsidP="00812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8B" w:rsidRPr="008F42BA" w:rsidTr="0081248B">
        <w:trPr>
          <w:trHeight w:val="1483"/>
        </w:trPr>
        <w:tc>
          <w:tcPr>
            <w:tcW w:w="755" w:type="dxa"/>
          </w:tcPr>
          <w:p w:rsidR="0081248B" w:rsidRDefault="0081248B" w:rsidP="008124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41" w:type="dxa"/>
          </w:tcPr>
          <w:p w:rsidR="0081248B" w:rsidRPr="006C292E" w:rsidRDefault="0081248B" w:rsidP="00812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ремонтом дорог и дворовых территорий</w:t>
            </w:r>
          </w:p>
        </w:tc>
        <w:tc>
          <w:tcPr>
            <w:tcW w:w="496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81248B" w:rsidRPr="00584EF7" w:rsidRDefault="0081248B" w:rsidP="0081248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81248B" w:rsidRPr="00584EF7" w:rsidRDefault="00255ED1" w:rsidP="0081248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590,00000</w:t>
            </w:r>
          </w:p>
        </w:tc>
        <w:tc>
          <w:tcPr>
            <w:tcW w:w="571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1248B" w:rsidRPr="00584EF7" w:rsidRDefault="00766E52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48B" w:rsidRPr="00584EF7" w:rsidRDefault="00766E52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81248B" w:rsidRPr="008F42BA" w:rsidRDefault="0081248B" w:rsidP="00812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248B" w:rsidRPr="008F42BA" w:rsidRDefault="0081248B" w:rsidP="00812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8B" w:rsidRPr="008F42BA" w:rsidTr="00255ED1">
        <w:trPr>
          <w:trHeight w:val="1635"/>
        </w:trPr>
        <w:tc>
          <w:tcPr>
            <w:tcW w:w="755" w:type="dxa"/>
          </w:tcPr>
          <w:p w:rsidR="0081248B" w:rsidRDefault="0081248B" w:rsidP="008124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41" w:type="dxa"/>
          </w:tcPr>
          <w:p w:rsidR="0081248B" w:rsidRPr="00F577EF" w:rsidRDefault="0081248B" w:rsidP="00812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2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496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81248B" w:rsidRPr="00584EF7" w:rsidRDefault="0081248B" w:rsidP="0081248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81248B" w:rsidRPr="00584EF7" w:rsidRDefault="00255ED1" w:rsidP="0081248B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3437,96100</w:t>
            </w:r>
          </w:p>
        </w:tc>
        <w:tc>
          <w:tcPr>
            <w:tcW w:w="571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1248B" w:rsidRPr="00584EF7" w:rsidRDefault="001D33F2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48B" w:rsidRPr="00584EF7" w:rsidRDefault="001D33F2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81248B" w:rsidRPr="00584EF7" w:rsidRDefault="0081248B" w:rsidP="0081248B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81248B" w:rsidRPr="008F42BA" w:rsidRDefault="0081248B" w:rsidP="00812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248B" w:rsidRPr="008F42BA" w:rsidRDefault="0081248B" w:rsidP="00812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2E" w:rsidRPr="008B2F79" w:rsidTr="00893946">
        <w:trPr>
          <w:cantSplit/>
          <w:trHeight w:val="1549"/>
        </w:trPr>
        <w:tc>
          <w:tcPr>
            <w:tcW w:w="755" w:type="dxa"/>
          </w:tcPr>
          <w:p w:rsidR="006C292E" w:rsidRPr="008B2F79" w:rsidRDefault="006C292E" w:rsidP="006C2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</w:tcPr>
          <w:p w:rsidR="006C292E" w:rsidRPr="008B2F79" w:rsidRDefault="006C292E" w:rsidP="006C29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7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496" w:type="dxa"/>
            <w:textDirection w:val="btLr"/>
          </w:tcPr>
          <w:p w:rsidR="006C292E" w:rsidRPr="008B2F79" w:rsidRDefault="006C292E" w:rsidP="006C292E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6C292E" w:rsidRPr="008B2F79" w:rsidRDefault="00255ED1" w:rsidP="006C292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7725,40678</w:t>
            </w:r>
          </w:p>
        </w:tc>
        <w:tc>
          <w:tcPr>
            <w:tcW w:w="499" w:type="dxa"/>
            <w:gridSpan w:val="2"/>
            <w:textDirection w:val="btLr"/>
          </w:tcPr>
          <w:p w:rsidR="006C292E" w:rsidRPr="008B2F79" w:rsidRDefault="006C292E" w:rsidP="006C292E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:rsidR="006C292E" w:rsidRPr="008B2F79" w:rsidRDefault="00255ED1" w:rsidP="006C292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25585,85722</w:t>
            </w:r>
          </w:p>
        </w:tc>
        <w:tc>
          <w:tcPr>
            <w:tcW w:w="571" w:type="dxa"/>
            <w:gridSpan w:val="2"/>
            <w:textDirection w:val="btLr"/>
          </w:tcPr>
          <w:p w:rsidR="006C292E" w:rsidRPr="008B2F79" w:rsidRDefault="006C292E" w:rsidP="006C292E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292E" w:rsidRPr="008B2F79" w:rsidRDefault="006C292E" w:rsidP="006C292E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:rsidR="006C292E" w:rsidRPr="008B2F79" w:rsidRDefault="006C292E" w:rsidP="006C292E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6C292E" w:rsidRPr="008B2F79" w:rsidRDefault="006C292E" w:rsidP="006C292E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C292E" w:rsidRPr="008B2F79" w:rsidRDefault="00766E52" w:rsidP="00255ED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7911,99904</w:t>
            </w:r>
          </w:p>
        </w:tc>
        <w:tc>
          <w:tcPr>
            <w:tcW w:w="567" w:type="dxa"/>
            <w:textDirection w:val="btLr"/>
          </w:tcPr>
          <w:p w:rsidR="006C292E" w:rsidRPr="008B2F79" w:rsidRDefault="006C292E" w:rsidP="006C292E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C292E" w:rsidRPr="008B2F79" w:rsidRDefault="006C292E" w:rsidP="006C292E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C292E" w:rsidRPr="008B2F79" w:rsidRDefault="006C292E" w:rsidP="006C292E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C292E" w:rsidRPr="008B2F79" w:rsidRDefault="006C292E" w:rsidP="006C292E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C292E" w:rsidRPr="008B2F79" w:rsidRDefault="00766E52" w:rsidP="006C292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7911,99904</w:t>
            </w:r>
          </w:p>
        </w:tc>
        <w:tc>
          <w:tcPr>
            <w:tcW w:w="567" w:type="dxa"/>
            <w:textDirection w:val="btLr"/>
          </w:tcPr>
          <w:p w:rsidR="006C292E" w:rsidRPr="008B2F79" w:rsidRDefault="006C292E" w:rsidP="006C292E">
            <w:pPr>
              <w:pStyle w:val="ConsPlusNormal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6C292E" w:rsidRPr="008B2F79" w:rsidRDefault="006C292E" w:rsidP="006C2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C292E" w:rsidRPr="008B2F79" w:rsidRDefault="006C292E" w:rsidP="006C2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08F" w:rsidRDefault="0085408F">
      <w:pPr>
        <w:rPr>
          <w:rFonts w:ascii="Times New Roman" w:hAnsi="Times New Roman"/>
          <w:bCs/>
          <w:sz w:val="24"/>
          <w:szCs w:val="24"/>
        </w:rPr>
      </w:pPr>
    </w:p>
    <w:p w:rsidR="0085408F" w:rsidRDefault="0085408F" w:rsidP="00623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85408F" w:rsidRDefault="0085408F" w:rsidP="00623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85408F" w:rsidRDefault="0085408F" w:rsidP="00623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85408F" w:rsidRDefault="0085408F">
      <w:pPr>
        <w:rPr>
          <w:rFonts w:ascii="Times New Roman" w:hAnsi="Times New Roman"/>
          <w:bCs/>
          <w:sz w:val="24"/>
          <w:szCs w:val="24"/>
        </w:rPr>
      </w:pPr>
    </w:p>
    <w:p w:rsidR="0085408F" w:rsidRDefault="0085408F" w:rsidP="00623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  <w:sectPr w:rsidR="0085408F" w:rsidSect="0081248B">
          <w:pgSz w:w="16838" w:h="11905" w:orient="landscape"/>
          <w:pgMar w:top="1134" w:right="1134" w:bottom="993" w:left="1134" w:header="284" w:footer="0" w:gutter="0"/>
          <w:cols w:space="720"/>
          <w:noEndnote/>
          <w:docGrid w:linePitch="299"/>
        </w:sectPr>
      </w:pPr>
    </w:p>
    <w:p w:rsidR="0085408F" w:rsidRPr="00683EB7" w:rsidRDefault="0085408F" w:rsidP="00623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623F5F" w:rsidRDefault="00623F5F" w:rsidP="00623F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Пояснительная записка к отчету о реализации муниципальной программы </w:t>
      </w:r>
    </w:p>
    <w:p w:rsidR="00623F5F" w:rsidRDefault="00623F5F" w:rsidP="00623F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23F5F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транспортного комплекса в Пикалевском городском поселении» </w:t>
      </w:r>
    </w:p>
    <w:p w:rsidR="00623F5F" w:rsidRPr="00623F5F" w:rsidRDefault="00623F5F" w:rsidP="00623F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F5F">
        <w:rPr>
          <w:rFonts w:ascii="Times New Roman" w:hAnsi="Times New Roman" w:cs="Times New Roman"/>
          <w:b/>
          <w:bCs/>
          <w:sz w:val="24"/>
          <w:szCs w:val="24"/>
        </w:rPr>
        <w:t>на 2022-2024 годы</w:t>
      </w:r>
    </w:p>
    <w:p w:rsidR="00F60625" w:rsidRDefault="00F60625" w:rsidP="00623F5F">
      <w:pPr>
        <w:pStyle w:val="Heading"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23F5F" w:rsidRPr="004D0FA0" w:rsidRDefault="00623F5F" w:rsidP="00623F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0FA0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623F5F" w:rsidRPr="004D0FA0" w:rsidRDefault="00623F5F" w:rsidP="00623F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3F5F" w:rsidRPr="00623F5F" w:rsidRDefault="00623F5F" w:rsidP="0062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A9A">
        <w:rPr>
          <w:rFonts w:ascii="Times New Roman" w:hAnsi="Times New Roman"/>
          <w:sz w:val="24"/>
          <w:szCs w:val="24"/>
        </w:rPr>
        <w:t xml:space="preserve">На реализацию муниципальной </w:t>
      </w:r>
      <w:r w:rsidRPr="00623F5F">
        <w:rPr>
          <w:rFonts w:ascii="Times New Roman" w:hAnsi="Times New Roman"/>
          <w:sz w:val="24"/>
          <w:szCs w:val="24"/>
        </w:rPr>
        <w:t xml:space="preserve">программы </w:t>
      </w:r>
      <w:r w:rsidRPr="00623F5F">
        <w:rPr>
          <w:rFonts w:ascii="Times New Roman" w:hAnsi="Times New Roman" w:cs="Times New Roman"/>
          <w:bCs/>
          <w:sz w:val="24"/>
          <w:szCs w:val="24"/>
        </w:rPr>
        <w:t>«Развитие транспортного комплекса в Пикалевском городском поселении» на 2022-2024 годы</w:t>
      </w:r>
      <w:r w:rsidRPr="001D1A9A">
        <w:rPr>
          <w:rFonts w:ascii="Times New Roman" w:hAnsi="Times New Roman"/>
          <w:sz w:val="24"/>
          <w:szCs w:val="24"/>
        </w:rPr>
        <w:t>, утвержденной постановлением администрации от </w:t>
      </w:r>
      <w:r>
        <w:rPr>
          <w:rFonts w:ascii="Times New Roman" w:hAnsi="Times New Roman"/>
          <w:sz w:val="24"/>
          <w:szCs w:val="24"/>
        </w:rPr>
        <w:t>21 февраля</w:t>
      </w:r>
      <w:r w:rsidRPr="001D1A9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 года № 131</w:t>
      </w:r>
      <w:r w:rsidRPr="001D1A9A">
        <w:rPr>
          <w:rFonts w:ascii="Times New Roman" w:hAnsi="Times New Roman"/>
          <w:sz w:val="24"/>
          <w:szCs w:val="24"/>
        </w:rPr>
        <w:t xml:space="preserve"> (далее - Программа), на 202</w:t>
      </w:r>
      <w:r>
        <w:rPr>
          <w:rFonts w:ascii="Times New Roman" w:hAnsi="Times New Roman"/>
          <w:sz w:val="24"/>
          <w:szCs w:val="24"/>
        </w:rPr>
        <w:t>2</w:t>
      </w:r>
      <w:r w:rsidRPr="001D1A9A">
        <w:rPr>
          <w:rFonts w:ascii="Times New Roman" w:hAnsi="Times New Roman"/>
          <w:sz w:val="24"/>
          <w:szCs w:val="24"/>
        </w:rPr>
        <w:t xml:space="preserve"> год запланировано </w:t>
      </w:r>
      <w:r>
        <w:rPr>
          <w:rFonts w:ascii="Times New Roman" w:hAnsi="Times New Roman"/>
          <w:sz w:val="24"/>
          <w:szCs w:val="24"/>
        </w:rPr>
        <w:t>33 311,26400 тыс.руб., в том числе 7 725,40678 тыс.</w:t>
      </w:r>
      <w:r w:rsidRPr="001D1A9A">
        <w:rPr>
          <w:rFonts w:ascii="Times New Roman" w:hAnsi="Times New Roman"/>
          <w:sz w:val="24"/>
          <w:szCs w:val="24"/>
        </w:rPr>
        <w:t xml:space="preserve">руб. - средства областного бюджета Ленинградской области, </w:t>
      </w:r>
      <w:r>
        <w:rPr>
          <w:rFonts w:ascii="Times New Roman" w:hAnsi="Times New Roman"/>
          <w:sz w:val="24"/>
          <w:szCs w:val="24"/>
        </w:rPr>
        <w:t>25 585,85722 тыс.</w:t>
      </w:r>
      <w:r w:rsidRPr="001D1A9A">
        <w:rPr>
          <w:rFonts w:ascii="Times New Roman" w:hAnsi="Times New Roman"/>
          <w:sz w:val="24"/>
          <w:szCs w:val="24"/>
        </w:rPr>
        <w:t xml:space="preserve">руб. - средства бюджета </w:t>
      </w:r>
      <w:r>
        <w:rPr>
          <w:rFonts w:ascii="Times New Roman" w:hAnsi="Times New Roman"/>
          <w:sz w:val="24"/>
          <w:szCs w:val="24"/>
        </w:rPr>
        <w:t>Пикалевского городского поселения</w:t>
      </w:r>
      <w:r w:rsidRPr="001D1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F5F" w:rsidRPr="006405EC" w:rsidRDefault="00623F5F" w:rsidP="0062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51F">
        <w:rPr>
          <w:rFonts w:ascii="Times New Roman" w:hAnsi="Times New Roman"/>
          <w:sz w:val="24"/>
          <w:szCs w:val="24"/>
        </w:rPr>
        <w:t>С целью реализации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05251F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05251F">
        <w:rPr>
          <w:rFonts w:ascii="Times New Roman" w:hAnsi="Times New Roman"/>
          <w:sz w:val="24"/>
          <w:szCs w:val="24"/>
        </w:rPr>
        <w:t xml:space="preserve"> «</w:t>
      </w:r>
      <w:r w:rsidR="003E766B" w:rsidRPr="003E766B">
        <w:rPr>
          <w:rFonts w:ascii="Times New Roman" w:hAnsi="Times New Roman"/>
          <w:sz w:val="24"/>
          <w:szCs w:val="24"/>
        </w:rPr>
        <w:t>Дорожная сеть</w:t>
      </w:r>
      <w:r w:rsidRPr="003E766B">
        <w:rPr>
          <w:rFonts w:ascii="Times New Roman" w:hAnsi="Times New Roman"/>
          <w:sz w:val="24"/>
          <w:szCs w:val="24"/>
        </w:rPr>
        <w:t xml:space="preserve">» </w:t>
      </w:r>
      <w:r w:rsidR="003E766B">
        <w:rPr>
          <w:rFonts w:ascii="Times New Roman" w:hAnsi="Times New Roman"/>
          <w:sz w:val="24"/>
          <w:szCs w:val="24"/>
        </w:rPr>
        <w:t>заключено Соглашение с комитетом по дорожному хозяйству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A9A">
        <w:rPr>
          <w:rFonts w:ascii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 xml:space="preserve">в 2022 году </w:t>
      </w:r>
      <w:r w:rsidR="00AE354D">
        <w:rPr>
          <w:rFonts w:ascii="Times New Roman" w:hAnsi="Times New Roman"/>
          <w:sz w:val="24"/>
          <w:szCs w:val="24"/>
        </w:rPr>
        <w:t>субсидии в размере 7725,40678</w:t>
      </w:r>
      <w:r w:rsidRPr="001D1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1D1A9A">
        <w:rPr>
          <w:rFonts w:ascii="Times New Roman" w:hAnsi="Times New Roman"/>
          <w:sz w:val="24"/>
          <w:szCs w:val="24"/>
        </w:rPr>
        <w:t xml:space="preserve">руб. за счет средств областного бюджета </w:t>
      </w:r>
      <w:r w:rsidRPr="006405EC">
        <w:rPr>
          <w:rFonts w:ascii="Times New Roman" w:hAnsi="Times New Roman"/>
          <w:sz w:val="24"/>
          <w:szCs w:val="24"/>
        </w:rPr>
        <w:t xml:space="preserve">Ленинградской области для </w:t>
      </w:r>
      <w:r w:rsidR="00AE354D">
        <w:rPr>
          <w:rFonts w:ascii="Times New Roman" w:hAnsi="Times New Roman"/>
          <w:color w:val="000000"/>
          <w:sz w:val="24"/>
          <w:szCs w:val="24"/>
        </w:rPr>
        <w:t>реализации мероприятий по капитальному ремонту и ремонту автомобильных дорог общего пользования местного значения, имеющих приоритетный социально-значимый характер</w:t>
      </w:r>
      <w:r w:rsidRPr="006405EC">
        <w:rPr>
          <w:rFonts w:ascii="Times New Roman" w:hAnsi="Times New Roman"/>
          <w:sz w:val="24"/>
          <w:szCs w:val="24"/>
        </w:rPr>
        <w:t>.</w:t>
      </w:r>
    </w:p>
    <w:p w:rsidR="00623F5F" w:rsidRPr="004D0FA0" w:rsidRDefault="00623F5F" w:rsidP="0062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F5F" w:rsidRDefault="00623F5F" w:rsidP="0062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FA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Реализация</w:t>
      </w:r>
      <w:r w:rsidRPr="004D0F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D4E80" w:rsidRDefault="001D4E80" w:rsidP="00623F5F">
      <w:pPr>
        <w:pStyle w:val="Heading"/>
        <w:ind w:right="-3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23F5F" w:rsidRDefault="001D4E80" w:rsidP="00623F5F">
      <w:pPr>
        <w:pStyle w:val="Heading"/>
        <w:ind w:right="-3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D4E80">
        <w:rPr>
          <w:rFonts w:ascii="Times New Roman" w:hAnsi="Times New Roman" w:cs="Times New Roman"/>
          <w:bCs w:val="0"/>
          <w:sz w:val="24"/>
          <w:szCs w:val="24"/>
        </w:rPr>
        <w:t>2.1. Проектная часть</w:t>
      </w:r>
    </w:p>
    <w:p w:rsidR="001D4E80" w:rsidRPr="001D4E80" w:rsidRDefault="001D4E80" w:rsidP="00623F5F">
      <w:pPr>
        <w:pStyle w:val="Heading"/>
        <w:ind w:right="-3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E04A5" w:rsidRPr="00AE354D" w:rsidRDefault="004E04A5" w:rsidP="004E04A5">
      <w:pPr>
        <w:spacing w:after="0" w:line="24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AE354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500AD" w:rsidRPr="00AE354D">
        <w:rPr>
          <w:rFonts w:ascii="Times New Roman" w:hAnsi="Times New Roman" w:cs="Times New Roman"/>
          <w:sz w:val="24"/>
          <w:szCs w:val="24"/>
        </w:rPr>
        <w:t>муниципальной программы реализуется мероприятие</w:t>
      </w:r>
      <w:r w:rsidRPr="00AE354D">
        <w:rPr>
          <w:rFonts w:ascii="Times New Roman" w:hAnsi="Times New Roman" w:cs="Times New Roman"/>
          <w:sz w:val="24"/>
          <w:szCs w:val="24"/>
        </w:rPr>
        <w:t xml:space="preserve">, </w:t>
      </w:r>
      <w:r w:rsidR="00D500AD" w:rsidRPr="00AE354D">
        <w:rPr>
          <w:rFonts w:ascii="Times New Roman" w:hAnsi="Times New Roman" w:cs="Times New Roman"/>
          <w:sz w:val="24"/>
          <w:szCs w:val="24"/>
        </w:rPr>
        <w:t>направленное</w:t>
      </w:r>
      <w:r w:rsidRPr="00AE354D">
        <w:rPr>
          <w:rFonts w:ascii="Times New Roman" w:hAnsi="Times New Roman" w:cs="Times New Roman"/>
          <w:sz w:val="24"/>
          <w:szCs w:val="24"/>
        </w:rPr>
        <w:t xml:space="preserve"> на достижение цели национального проекта «Безопасные и качественные автомобильные дороги» Федерального проекта «Дорожная сеть».</w:t>
      </w:r>
      <w:r w:rsidR="00090123" w:rsidRPr="00AE3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0AD" w:rsidRPr="00AE354D" w:rsidRDefault="00D500AD" w:rsidP="00D5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54D">
        <w:rPr>
          <w:rFonts w:ascii="Times New Roman" w:hAnsi="Times New Roman" w:cs="Times New Roman"/>
          <w:bCs/>
          <w:sz w:val="24"/>
          <w:szCs w:val="24"/>
        </w:rPr>
        <w:t>Реализация мероприятия «Капитальный ремонт и ремонт автомобильных дорог местного значения, имеющих приоритетный социально-значимый характер (ул. Заводская от ул. Молодежная до ул.Больничная)» запланирована на 2-3 квартал 2022 года.</w:t>
      </w:r>
    </w:p>
    <w:p w:rsidR="00090123" w:rsidRDefault="00090123" w:rsidP="004E04A5">
      <w:pPr>
        <w:spacing w:after="0" w:line="24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</w:p>
    <w:p w:rsidR="001D4E80" w:rsidRDefault="001D4E80" w:rsidP="001D4E80">
      <w:pPr>
        <w:spacing w:after="0" w:line="240" w:lineRule="auto"/>
        <w:ind w:firstLine="5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80">
        <w:rPr>
          <w:rFonts w:ascii="Times New Roman" w:hAnsi="Times New Roman" w:cs="Times New Roman"/>
          <w:b/>
          <w:sz w:val="24"/>
          <w:szCs w:val="24"/>
        </w:rPr>
        <w:t>2.2. Процессная часть</w:t>
      </w:r>
    </w:p>
    <w:p w:rsidR="001D4E80" w:rsidRPr="001D4E80" w:rsidRDefault="001D4E80" w:rsidP="001D4E80">
      <w:pPr>
        <w:spacing w:after="0" w:line="240" w:lineRule="auto"/>
        <w:ind w:firstLine="5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A5" w:rsidRPr="00AE354D" w:rsidRDefault="004E04A5" w:rsidP="004E04A5">
      <w:pPr>
        <w:spacing w:after="0" w:line="24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AE354D">
        <w:rPr>
          <w:rFonts w:ascii="Times New Roman" w:hAnsi="Times New Roman" w:cs="Times New Roman"/>
          <w:sz w:val="24"/>
          <w:szCs w:val="24"/>
        </w:rPr>
        <w:t>Процессная часть включает следующие комплексы процессных мероприятий:</w:t>
      </w:r>
      <w:r w:rsidR="00D500AD" w:rsidRPr="00AE3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4A5" w:rsidRPr="00AE354D" w:rsidRDefault="004E04A5" w:rsidP="004E04A5">
      <w:pPr>
        <w:spacing w:after="0" w:line="24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AE354D">
        <w:rPr>
          <w:rFonts w:ascii="Times New Roman" w:hAnsi="Times New Roman" w:cs="Times New Roman"/>
          <w:sz w:val="24"/>
          <w:szCs w:val="24"/>
        </w:rPr>
        <w:t>1.Обеспечение повышения устойчивости функционирующей и доступной для всех слоев населения системы общественного транспорта;</w:t>
      </w:r>
      <w:r w:rsidR="001C224F" w:rsidRPr="00AE3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4A5" w:rsidRPr="00AE354D" w:rsidRDefault="004E04A5" w:rsidP="004E04A5">
      <w:pPr>
        <w:spacing w:after="0" w:line="24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AE354D">
        <w:rPr>
          <w:rFonts w:ascii="Times New Roman" w:hAnsi="Times New Roman" w:cs="Times New Roman"/>
          <w:sz w:val="24"/>
          <w:szCs w:val="24"/>
        </w:rPr>
        <w:t>2. Содержание и ремонт автомобильных дорог общего пользования, ремонт дворовых территорий и проездов к многоквартирным домам.</w:t>
      </w:r>
    </w:p>
    <w:p w:rsidR="001C224F" w:rsidRPr="00AE354D" w:rsidRDefault="001C224F" w:rsidP="004E04A5">
      <w:pPr>
        <w:spacing w:after="0" w:line="240" w:lineRule="auto"/>
        <w:ind w:firstLine="589"/>
        <w:jc w:val="both"/>
        <w:rPr>
          <w:rFonts w:ascii="Times New Roman" w:hAnsi="Times New Roman" w:cs="Times New Roman"/>
          <w:sz w:val="24"/>
          <w:szCs w:val="24"/>
        </w:rPr>
      </w:pPr>
    </w:p>
    <w:p w:rsidR="007C2D04" w:rsidRPr="00AE354D" w:rsidRDefault="00191956" w:rsidP="00FD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54D">
        <w:rPr>
          <w:rFonts w:ascii="Times New Roman" w:hAnsi="Times New Roman" w:cs="Times New Roman"/>
          <w:bCs/>
          <w:sz w:val="24"/>
          <w:szCs w:val="24"/>
        </w:rPr>
        <w:t xml:space="preserve">Комплекс </w:t>
      </w:r>
      <w:r w:rsidR="00FD79F9" w:rsidRPr="00AE354D">
        <w:rPr>
          <w:rFonts w:ascii="Times New Roman" w:hAnsi="Times New Roman" w:cs="Times New Roman"/>
          <w:bCs/>
          <w:sz w:val="24"/>
          <w:szCs w:val="24"/>
        </w:rPr>
        <w:t xml:space="preserve">процессных мероприятий «Обеспечение повышения устойчивости функционирующей и доступной для всех слоев населения системы общественного транспорта» в 2022 году </w:t>
      </w:r>
      <w:r w:rsidR="007C2D04" w:rsidRPr="00AE354D">
        <w:rPr>
          <w:rFonts w:ascii="Times New Roman" w:hAnsi="Times New Roman" w:cs="Times New Roman"/>
          <w:bCs/>
          <w:sz w:val="24"/>
          <w:szCs w:val="24"/>
        </w:rPr>
        <w:t>о</w:t>
      </w:r>
      <w:r w:rsidR="00FD79F9" w:rsidRPr="00AE354D">
        <w:rPr>
          <w:rFonts w:ascii="Times New Roman" w:hAnsi="Times New Roman" w:cs="Times New Roman"/>
          <w:bCs/>
          <w:sz w:val="24"/>
          <w:szCs w:val="24"/>
        </w:rPr>
        <w:t>существляется путем реализации мероприятия «Обеспечение работ по осуществлению регулярных перевозок пассажиров и багажа по регулируемым тарифам на территории муниципального образования».</w:t>
      </w:r>
    </w:p>
    <w:p w:rsidR="00B41B36" w:rsidRPr="00AE354D" w:rsidRDefault="00FD79F9" w:rsidP="00B4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4D">
        <w:rPr>
          <w:rFonts w:ascii="Times New Roman" w:hAnsi="Times New Roman" w:cs="Times New Roman"/>
          <w:bCs/>
          <w:sz w:val="24"/>
          <w:szCs w:val="24"/>
        </w:rPr>
        <w:t>В 1 квартале 2022 году в рамках данного</w:t>
      </w:r>
      <w:r w:rsidR="00C73417" w:rsidRPr="00AE354D">
        <w:rPr>
          <w:rFonts w:ascii="Times New Roman" w:hAnsi="Times New Roman" w:cs="Times New Roman"/>
          <w:bCs/>
          <w:sz w:val="24"/>
          <w:szCs w:val="24"/>
        </w:rPr>
        <w:t xml:space="preserve"> мероприятия осуществлялась</w:t>
      </w:r>
      <w:r w:rsidR="007C2D04" w:rsidRPr="00AE3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417" w:rsidRPr="00AE354D">
        <w:rPr>
          <w:rFonts w:ascii="Times New Roman" w:hAnsi="Times New Roman" w:cs="Times New Roman"/>
          <w:bCs/>
          <w:sz w:val="24"/>
          <w:szCs w:val="24"/>
        </w:rPr>
        <w:t>перевозка пассажиров</w:t>
      </w:r>
      <w:r w:rsidR="007C2D04" w:rsidRPr="00AE354D">
        <w:rPr>
          <w:rFonts w:ascii="Times New Roman" w:hAnsi="Times New Roman" w:cs="Times New Roman"/>
          <w:bCs/>
          <w:sz w:val="24"/>
          <w:szCs w:val="24"/>
        </w:rPr>
        <w:t xml:space="preserve"> автомобильным транспортом общего пользования</w:t>
      </w:r>
      <w:r w:rsidR="00C73417" w:rsidRPr="00AE3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D04" w:rsidRPr="00AE354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41B36" w:rsidRPr="00AE354D">
        <w:rPr>
          <w:rFonts w:ascii="Times New Roman" w:hAnsi="Times New Roman" w:cs="Times New Roman"/>
          <w:bCs/>
          <w:sz w:val="24"/>
          <w:szCs w:val="24"/>
        </w:rPr>
        <w:t>7</w:t>
      </w:r>
      <w:r w:rsidR="00C73417" w:rsidRPr="00AE3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D04" w:rsidRPr="00AE354D">
        <w:rPr>
          <w:rFonts w:ascii="Times New Roman" w:hAnsi="Times New Roman" w:cs="Times New Roman"/>
          <w:bCs/>
          <w:sz w:val="24"/>
          <w:szCs w:val="24"/>
        </w:rPr>
        <w:t xml:space="preserve">муниципальным маршрутам </w:t>
      </w:r>
      <w:r w:rsidR="00C73417" w:rsidRPr="00AE354D">
        <w:rPr>
          <w:rFonts w:ascii="Times New Roman" w:hAnsi="Times New Roman" w:cs="Times New Roman"/>
          <w:bCs/>
          <w:sz w:val="24"/>
          <w:szCs w:val="24"/>
        </w:rPr>
        <w:t xml:space="preserve">регулярных перевозок по регулируемым тарифам </w:t>
      </w:r>
      <w:r w:rsidR="007C2D04" w:rsidRPr="00AE354D">
        <w:rPr>
          <w:rFonts w:ascii="Times New Roman" w:hAnsi="Times New Roman" w:cs="Times New Roman"/>
          <w:bCs/>
          <w:sz w:val="24"/>
          <w:szCs w:val="24"/>
        </w:rPr>
        <w:t>н</w:t>
      </w:r>
      <w:r w:rsidRPr="00AE354D">
        <w:rPr>
          <w:rFonts w:ascii="Times New Roman" w:hAnsi="Times New Roman" w:cs="Times New Roman"/>
          <w:bCs/>
          <w:sz w:val="24"/>
          <w:szCs w:val="24"/>
        </w:rPr>
        <w:t>а территории Пикалевского городского поселения</w:t>
      </w:r>
      <w:r w:rsidR="00B41B36" w:rsidRPr="00AE354D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заключенным</w:t>
      </w:r>
      <w:r w:rsidR="00C73417" w:rsidRPr="00AE3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B36" w:rsidRPr="00AE354D">
        <w:rPr>
          <w:rFonts w:ascii="Times New Roman" w:hAnsi="Times New Roman" w:cs="Times New Roman"/>
          <w:bCs/>
          <w:sz w:val="24"/>
          <w:szCs w:val="24"/>
        </w:rPr>
        <w:t xml:space="preserve">муниципальным контрактом </w:t>
      </w:r>
      <w:r w:rsidR="00B41B36" w:rsidRPr="00AE354D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0145300006920000068 от 29.12.2020</w:t>
      </w:r>
      <w:r w:rsidR="00B41B36" w:rsidRPr="00AE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1B36" w:rsidRPr="00AE3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перевозок пассажиров автомобильным транспортом общего пользования по муниципальным маршрутам регулярных перевозок по регулируемым тарифам н</w:t>
      </w:r>
      <w:r w:rsidRPr="00AE35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Пикалевского городского поселения</w:t>
      </w:r>
      <w:r w:rsidR="00B41B36" w:rsidRPr="00AE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истекший </w:t>
      </w:r>
      <w:r w:rsidR="008D379B" w:rsidRPr="00AE3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ООО «Пальмира» срывов рейсов не зафиксировано</w:t>
      </w:r>
      <w:r w:rsidR="00D42646" w:rsidRPr="00AE3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79B" w:rsidRPr="00AE354D" w:rsidRDefault="008D379B" w:rsidP="00B4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9B" w:rsidRPr="00AE354D" w:rsidRDefault="00661570" w:rsidP="00B4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54D">
        <w:rPr>
          <w:rFonts w:ascii="Times New Roman" w:hAnsi="Times New Roman" w:cs="Times New Roman"/>
          <w:bCs/>
          <w:sz w:val="24"/>
          <w:szCs w:val="24"/>
        </w:rPr>
        <w:t xml:space="preserve">Комплекс процессных мероприятий «Содержание и ремонт автомобильных дорог общего пользования, ремонт дворовых территорий и проездов к многоквартирным домам» предусматривает реализацию следующих мероприятий: </w:t>
      </w:r>
    </w:p>
    <w:p w:rsidR="007C2D04" w:rsidRPr="00AE354D" w:rsidRDefault="007C2D04" w:rsidP="007C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54D">
        <w:rPr>
          <w:rFonts w:ascii="Times New Roman" w:hAnsi="Times New Roman" w:cs="Times New Roman"/>
          <w:bCs/>
          <w:sz w:val="24"/>
          <w:szCs w:val="24"/>
        </w:rPr>
        <w:t>-</w:t>
      </w:r>
      <w:r w:rsidR="00070AB3" w:rsidRPr="00AE354D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Pr="00AE354D">
        <w:rPr>
          <w:rFonts w:ascii="Times New Roman" w:hAnsi="Times New Roman" w:cs="Times New Roman"/>
          <w:bCs/>
          <w:sz w:val="24"/>
          <w:szCs w:val="24"/>
        </w:rPr>
        <w:t>сод</w:t>
      </w:r>
      <w:r w:rsidR="00070AB3" w:rsidRPr="00AE354D">
        <w:rPr>
          <w:rFonts w:ascii="Times New Roman" w:hAnsi="Times New Roman" w:cs="Times New Roman"/>
          <w:bCs/>
          <w:sz w:val="24"/>
          <w:szCs w:val="24"/>
        </w:rPr>
        <w:t>ержания</w:t>
      </w:r>
      <w:r w:rsidRPr="00AE354D">
        <w:rPr>
          <w:rFonts w:ascii="Times New Roman" w:hAnsi="Times New Roman" w:cs="Times New Roman"/>
          <w:bCs/>
          <w:sz w:val="24"/>
          <w:szCs w:val="24"/>
        </w:rPr>
        <w:t xml:space="preserve"> сети автомобильных дорог общего пользования местного значения</w:t>
      </w:r>
      <w:r w:rsidR="00AB2E7D" w:rsidRPr="00AE354D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EE11F5" w:rsidRPr="00AE354D">
        <w:rPr>
          <w:rFonts w:ascii="Times New Roman" w:hAnsi="Times New Roman" w:cs="Times New Roman"/>
          <w:bCs/>
          <w:sz w:val="24"/>
          <w:szCs w:val="24"/>
        </w:rPr>
        <w:t xml:space="preserve">сохранения сети дорог и </w:t>
      </w:r>
      <w:r w:rsidR="00AB2E7D" w:rsidRPr="00AE354D">
        <w:rPr>
          <w:rFonts w:ascii="Times New Roman" w:hAnsi="Times New Roman" w:cs="Times New Roman"/>
          <w:bCs/>
          <w:sz w:val="24"/>
          <w:szCs w:val="24"/>
        </w:rPr>
        <w:t>обеспечения надлежащего содержания дорог общего пользования н</w:t>
      </w:r>
      <w:r w:rsidR="00070AB3" w:rsidRPr="00AE354D">
        <w:rPr>
          <w:rFonts w:ascii="Times New Roman" w:hAnsi="Times New Roman" w:cs="Times New Roman"/>
          <w:bCs/>
          <w:sz w:val="24"/>
          <w:szCs w:val="24"/>
        </w:rPr>
        <w:t>а территории муниципального образования в 1 квартале 2022</w:t>
      </w:r>
      <w:r w:rsidR="009B1CB0" w:rsidRPr="00AE354D">
        <w:rPr>
          <w:rFonts w:ascii="Times New Roman" w:hAnsi="Times New Roman" w:cs="Times New Roman"/>
          <w:bCs/>
          <w:sz w:val="24"/>
          <w:szCs w:val="24"/>
        </w:rPr>
        <w:t xml:space="preserve"> года выполнялись работы по</w:t>
      </w:r>
      <w:r w:rsidR="00AB2E7D" w:rsidRPr="00AE354D">
        <w:rPr>
          <w:rFonts w:ascii="Times New Roman" w:hAnsi="Times New Roman" w:cs="Times New Roman"/>
          <w:bCs/>
          <w:sz w:val="24"/>
          <w:szCs w:val="24"/>
        </w:rPr>
        <w:t xml:space="preserve"> своевременной </w:t>
      </w:r>
      <w:r w:rsidR="00EE11F5" w:rsidRPr="00AE354D">
        <w:rPr>
          <w:rFonts w:ascii="Times New Roman" w:hAnsi="Times New Roman" w:cs="Times New Roman"/>
          <w:bCs/>
          <w:sz w:val="24"/>
          <w:szCs w:val="24"/>
        </w:rPr>
        <w:t xml:space="preserve">механизированной и ручной </w:t>
      </w:r>
      <w:r w:rsidR="009B1CB0" w:rsidRPr="00AE354D">
        <w:rPr>
          <w:rFonts w:ascii="Times New Roman" w:hAnsi="Times New Roman" w:cs="Times New Roman"/>
          <w:bCs/>
          <w:sz w:val="24"/>
          <w:szCs w:val="24"/>
        </w:rPr>
        <w:t>уборке и очистке дорог и тротуаров</w:t>
      </w:r>
      <w:r w:rsidR="00EE11F5" w:rsidRPr="00AE3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E7D" w:rsidRPr="00AE354D">
        <w:rPr>
          <w:rFonts w:ascii="Times New Roman" w:hAnsi="Times New Roman" w:cs="Times New Roman"/>
          <w:bCs/>
          <w:sz w:val="24"/>
          <w:szCs w:val="24"/>
        </w:rPr>
        <w:t xml:space="preserve">от наносной грязи, снега и </w:t>
      </w:r>
      <w:r w:rsidR="004B13E7" w:rsidRPr="00AE354D">
        <w:rPr>
          <w:rFonts w:ascii="Times New Roman" w:hAnsi="Times New Roman" w:cs="Times New Roman"/>
          <w:bCs/>
          <w:sz w:val="24"/>
          <w:szCs w:val="24"/>
        </w:rPr>
        <w:t>случайного мусора</w:t>
      </w:r>
      <w:r w:rsidR="00EE11F5" w:rsidRPr="00AE3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CB0" w:rsidRPr="00AE354D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EE11F5" w:rsidRPr="00AE354D">
        <w:rPr>
          <w:rFonts w:ascii="Times New Roman" w:hAnsi="Times New Roman" w:cs="Times New Roman"/>
          <w:bCs/>
          <w:sz w:val="24"/>
          <w:szCs w:val="24"/>
        </w:rPr>
        <w:t>з</w:t>
      </w:r>
      <w:r w:rsidR="009B1CB0" w:rsidRPr="00AE354D">
        <w:rPr>
          <w:rFonts w:ascii="Times New Roman" w:hAnsi="Times New Roman" w:cs="Times New Roman"/>
          <w:bCs/>
          <w:sz w:val="24"/>
          <w:szCs w:val="24"/>
        </w:rPr>
        <w:t>аключенным муниципальным</w:t>
      </w:r>
      <w:r w:rsidR="001049E7" w:rsidRPr="00AE354D">
        <w:rPr>
          <w:rFonts w:ascii="Times New Roman" w:hAnsi="Times New Roman" w:cs="Times New Roman"/>
          <w:bCs/>
          <w:sz w:val="24"/>
          <w:szCs w:val="24"/>
        </w:rPr>
        <w:t xml:space="preserve"> контракт</w:t>
      </w:r>
      <w:r w:rsidR="009B1CB0" w:rsidRPr="00AE354D">
        <w:rPr>
          <w:rFonts w:ascii="Times New Roman" w:hAnsi="Times New Roman" w:cs="Times New Roman"/>
          <w:bCs/>
          <w:sz w:val="24"/>
          <w:szCs w:val="24"/>
        </w:rPr>
        <w:t>ом</w:t>
      </w:r>
      <w:r w:rsidRPr="00AE354D">
        <w:rPr>
          <w:rFonts w:ascii="Times New Roman" w:hAnsi="Times New Roman" w:cs="Times New Roman"/>
          <w:bCs/>
          <w:sz w:val="24"/>
          <w:szCs w:val="24"/>
        </w:rPr>
        <w:t xml:space="preserve"> на выполнение работ по соде</w:t>
      </w:r>
      <w:r w:rsidR="00070AB3" w:rsidRPr="00AE354D">
        <w:rPr>
          <w:rFonts w:ascii="Times New Roman" w:hAnsi="Times New Roman" w:cs="Times New Roman"/>
          <w:bCs/>
          <w:sz w:val="24"/>
          <w:szCs w:val="24"/>
        </w:rPr>
        <w:t>ржанию дорог общего пользования, ремонту и обслуживанию дорожных знаков и искусственных дорожных нервностей.</w:t>
      </w:r>
    </w:p>
    <w:p w:rsidR="00070AB3" w:rsidRPr="00AE354D" w:rsidRDefault="00070AB3" w:rsidP="007C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AB3" w:rsidRPr="00AE354D" w:rsidRDefault="00070AB3" w:rsidP="009F4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54D">
        <w:rPr>
          <w:rFonts w:ascii="Times New Roman" w:hAnsi="Times New Roman" w:cs="Times New Roman"/>
          <w:bCs/>
          <w:sz w:val="24"/>
          <w:szCs w:val="24"/>
        </w:rPr>
        <w:t>Реализация мероприятия «Р</w:t>
      </w:r>
      <w:r w:rsidR="009B1CB0" w:rsidRPr="00AE354D">
        <w:rPr>
          <w:rFonts w:ascii="Times New Roman" w:hAnsi="Times New Roman" w:cs="Times New Roman"/>
          <w:bCs/>
          <w:sz w:val="24"/>
          <w:szCs w:val="24"/>
        </w:rPr>
        <w:t>емонт дворовых территорий многоквартирных домов и проездов к дворовым территориям мн</w:t>
      </w:r>
      <w:r w:rsidR="0039756B" w:rsidRPr="00AE354D">
        <w:rPr>
          <w:rFonts w:ascii="Times New Roman" w:hAnsi="Times New Roman" w:cs="Times New Roman"/>
          <w:bCs/>
          <w:sz w:val="24"/>
          <w:szCs w:val="24"/>
        </w:rPr>
        <w:t>о</w:t>
      </w:r>
      <w:r w:rsidR="009B1CB0" w:rsidRPr="00AE354D">
        <w:rPr>
          <w:rFonts w:ascii="Times New Roman" w:hAnsi="Times New Roman" w:cs="Times New Roman"/>
          <w:bCs/>
          <w:sz w:val="24"/>
          <w:szCs w:val="24"/>
        </w:rPr>
        <w:t>гоквар</w:t>
      </w:r>
      <w:r w:rsidR="0039756B" w:rsidRPr="00AE354D">
        <w:rPr>
          <w:rFonts w:ascii="Times New Roman" w:hAnsi="Times New Roman" w:cs="Times New Roman"/>
          <w:bCs/>
          <w:sz w:val="24"/>
          <w:szCs w:val="24"/>
        </w:rPr>
        <w:t>т</w:t>
      </w:r>
      <w:r w:rsidR="009B1CB0" w:rsidRPr="00AE354D">
        <w:rPr>
          <w:rFonts w:ascii="Times New Roman" w:hAnsi="Times New Roman" w:cs="Times New Roman"/>
          <w:bCs/>
          <w:sz w:val="24"/>
          <w:szCs w:val="24"/>
        </w:rPr>
        <w:t>ирных домов»</w:t>
      </w:r>
      <w:r w:rsidRPr="00AE354D">
        <w:rPr>
          <w:rFonts w:ascii="Times New Roman" w:hAnsi="Times New Roman" w:cs="Times New Roman"/>
          <w:bCs/>
          <w:sz w:val="24"/>
          <w:szCs w:val="24"/>
        </w:rPr>
        <w:t xml:space="preserve"> планируется во 2-3 кварталах 2022 года.</w:t>
      </w:r>
    </w:p>
    <w:p w:rsidR="00070AB3" w:rsidRPr="00AE354D" w:rsidRDefault="00070AB3" w:rsidP="009F4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48CF" w:rsidRPr="00AE354D" w:rsidRDefault="00070AB3" w:rsidP="009F4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54D">
        <w:rPr>
          <w:rFonts w:ascii="Times New Roman" w:hAnsi="Times New Roman" w:cs="Times New Roman"/>
          <w:bCs/>
          <w:sz w:val="24"/>
          <w:szCs w:val="24"/>
        </w:rPr>
        <w:t>В рамках реализации Прочих мероприятий, связанных</w:t>
      </w:r>
      <w:r w:rsidR="009F48CF" w:rsidRPr="00AE354D">
        <w:rPr>
          <w:rFonts w:ascii="Times New Roman" w:hAnsi="Times New Roman" w:cs="Times New Roman"/>
          <w:bCs/>
          <w:sz w:val="24"/>
          <w:szCs w:val="24"/>
        </w:rPr>
        <w:t xml:space="preserve"> с ремонтом дорог и дворовых территорий» </w:t>
      </w:r>
      <w:r w:rsidRPr="00AE354D">
        <w:rPr>
          <w:rFonts w:ascii="Times New Roman" w:hAnsi="Times New Roman" w:cs="Times New Roman"/>
          <w:bCs/>
          <w:sz w:val="24"/>
          <w:szCs w:val="24"/>
        </w:rPr>
        <w:t>в 1 квартале 2022 года заключен муниципальный контракт на разработку проектно-сметной документации по ремонту тротуара в ж/з Обрино стоимостью 440 тыс. рублей в целях проведения работ по ремонту вышеназванного тротуара по программе местных инициатив во 2-3 квартале 2022 года.</w:t>
      </w:r>
    </w:p>
    <w:p w:rsidR="00070AB3" w:rsidRPr="00AE354D" w:rsidRDefault="00070AB3" w:rsidP="009F4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D04" w:rsidRPr="00AE354D" w:rsidRDefault="007C2D04" w:rsidP="009F4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54D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22316B" w:rsidRPr="00AE354D">
        <w:rPr>
          <w:rFonts w:ascii="Times New Roman" w:hAnsi="Times New Roman" w:cs="Times New Roman"/>
          <w:bCs/>
          <w:sz w:val="24"/>
          <w:szCs w:val="24"/>
        </w:rPr>
        <w:t xml:space="preserve">выполнения </w:t>
      </w:r>
      <w:r w:rsidR="000C48F0" w:rsidRPr="00AE354D">
        <w:rPr>
          <w:rFonts w:ascii="Times New Roman" w:hAnsi="Times New Roman" w:cs="Times New Roman"/>
          <w:bCs/>
          <w:sz w:val="24"/>
          <w:szCs w:val="24"/>
        </w:rPr>
        <w:t xml:space="preserve">мероприятия </w:t>
      </w:r>
      <w:r w:rsidRPr="00AE354D">
        <w:rPr>
          <w:rFonts w:ascii="Times New Roman" w:hAnsi="Times New Roman" w:cs="Times New Roman"/>
          <w:bCs/>
          <w:sz w:val="24"/>
          <w:szCs w:val="24"/>
        </w:rPr>
        <w:t>«Повышение безопасности дорожного движения»</w:t>
      </w:r>
      <w:r w:rsidR="0022316B" w:rsidRPr="00AE354D">
        <w:rPr>
          <w:rFonts w:ascii="Times New Roman" w:hAnsi="Times New Roman" w:cs="Times New Roman"/>
          <w:bCs/>
          <w:sz w:val="24"/>
          <w:szCs w:val="24"/>
        </w:rPr>
        <w:t xml:space="preserve"> в соответствии с</w:t>
      </w:r>
      <w:r w:rsidRPr="00AE3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54D">
        <w:rPr>
          <w:rFonts w:ascii="Times New Roman" w:hAnsi="Times New Roman" w:cs="Times New Roman"/>
          <w:bCs/>
          <w:sz w:val="24"/>
          <w:szCs w:val="24"/>
        </w:rPr>
        <w:t>заключен</w:t>
      </w:r>
      <w:r w:rsidR="0022316B" w:rsidRPr="00AE354D">
        <w:rPr>
          <w:rFonts w:ascii="Times New Roman" w:hAnsi="Times New Roman" w:cs="Times New Roman"/>
          <w:bCs/>
          <w:sz w:val="24"/>
          <w:szCs w:val="24"/>
        </w:rPr>
        <w:t xml:space="preserve">ным муниципальным контрактом </w:t>
      </w:r>
      <w:r w:rsidR="007617C5" w:rsidRPr="00AE354D">
        <w:rPr>
          <w:rFonts w:ascii="Times New Roman" w:hAnsi="Times New Roman" w:cs="Times New Roman"/>
          <w:bCs/>
          <w:sz w:val="24"/>
          <w:szCs w:val="24"/>
        </w:rPr>
        <w:t>выполняются</w:t>
      </w:r>
      <w:r w:rsidRPr="00AE354D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22316B" w:rsidRPr="00AE354D">
        <w:rPr>
          <w:rFonts w:ascii="Times New Roman" w:hAnsi="Times New Roman" w:cs="Times New Roman"/>
          <w:bCs/>
          <w:sz w:val="24"/>
          <w:szCs w:val="24"/>
        </w:rPr>
        <w:t>ы</w:t>
      </w:r>
      <w:r w:rsidR="000C48F0" w:rsidRPr="00AE354D">
        <w:rPr>
          <w:rFonts w:ascii="Times New Roman" w:hAnsi="Times New Roman" w:cs="Times New Roman"/>
          <w:bCs/>
          <w:sz w:val="24"/>
          <w:szCs w:val="24"/>
        </w:rPr>
        <w:t xml:space="preserve"> по техническому </w:t>
      </w:r>
      <w:r w:rsidRPr="00AE354D">
        <w:rPr>
          <w:rFonts w:ascii="Times New Roman" w:hAnsi="Times New Roman" w:cs="Times New Roman"/>
          <w:bCs/>
          <w:sz w:val="24"/>
          <w:szCs w:val="24"/>
        </w:rPr>
        <w:t xml:space="preserve">обслуживанию </w:t>
      </w:r>
      <w:r w:rsidR="000C48F0" w:rsidRPr="00AE354D">
        <w:rPr>
          <w:rFonts w:ascii="Times New Roman" w:hAnsi="Times New Roman" w:cs="Times New Roman"/>
          <w:bCs/>
          <w:sz w:val="24"/>
          <w:szCs w:val="24"/>
        </w:rPr>
        <w:t>трех</w:t>
      </w:r>
      <w:r w:rsidR="0022316B" w:rsidRPr="00AE3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7C5" w:rsidRPr="00AE354D">
        <w:rPr>
          <w:rFonts w:ascii="Times New Roman" w:hAnsi="Times New Roman" w:cs="Times New Roman"/>
          <w:bCs/>
          <w:sz w:val="24"/>
          <w:szCs w:val="24"/>
        </w:rPr>
        <w:t xml:space="preserve">светофорных </w:t>
      </w:r>
      <w:r w:rsidRPr="00AE354D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871435" w:rsidRPr="00AE354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F48CF" w:rsidRDefault="009F48CF" w:rsidP="00E7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2E2" w:rsidRPr="00AE354D" w:rsidRDefault="006262E2" w:rsidP="00E7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D4C" w:rsidRPr="00AE354D" w:rsidRDefault="007C2D04" w:rsidP="0003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496D4C" w:rsidRPr="00AE354D" w:rsidSect="0085408F">
          <w:pgSz w:w="11905" w:h="16838"/>
          <w:pgMar w:top="1134" w:right="1134" w:bottom="1134" w:left="1418" w:header="284" w:footer="0" w:gutter="0"/>
          <w:cols w:space="720"/>
          <w:noEndnote/>
          <w:docGrid w:linePitch="299"/>
        </w:sectPr>
      </w:pPr>
      <w:r w:rsidRPr="00AE354D">
        <w:rPr>
          <w:rFonts w:ascii="Times New Roman" w:hAnsi="Times New Roman" w:cs="Times New Roman"/>
          <w:bCs/>
          <w:sz w:val="24"/>
          <w:szCs w:val="24"/>
        </w:rPr>
        <w:t xml:space="preserve">Заведующий ОЖКХ, Т и К      </w:t>
      </w:r>
      <w:r w:rsidR="000C48F0" w:rsidRPr="00AE354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E3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CD8" w:rsidRPr="00AE354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E354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AE354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AE3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0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E354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96D4C" w:rsidRPr="00AE354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637E6" w:rsidRPr="00AE3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5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408F">
        <w:rPr>
          <w:rFonts w:ascii="Times New Roman" w:hAnsi="Times New Roman" w:cs="Times New Roman"/>
          <w:bCs/>
          <w:sz w:val="24"/>
          <w:szCs w:val="24"/>
        </w:rPr>
        <w:t>Ю.С. Лебедева</w:t>
      </w:r>
    </w:p>
    <w:p w:rsidR="009B3620" w:rsidRDefault="009B3620" w:rsidP="0085408F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sectPr w:rsidR="009B3620" w:rsidSect="0085408F">
      <w:pgSz w:w="11905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9E" w:rsidRDefault="002C4267">
      <w:pPr>
        <w:spacing w:after="0" w:line="240" w:lineRule="auto"/>
      </w:pPr>
      <w:r>
        <w:separator/>
      </w:r>
    </w:p>
  </w:endnote>
  <w:endnote w:type="continuationSeparator" w:id="0">
    <w:p w:rsidR="00040A9E" w:rsidRDefault="002C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9E" w:rsidRDefault="002C4267">
      <w:pPr>
        <w:spacing w:after="0" w:line="240" w:lineRule="auto"/>
      </w:pPr>
      <w:r>
        <w:separator/>
      </w:r>
    </w:p>
  </w:footnote>
  <w:footnote w:type="continuationSeparator" w:id="0">
    <w:p w:rsidR="00040A9E" w:rsidRDefault="002C4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5B"/>
    <w:rsid w:val="00032CD8"/>
    <w:rsid w:val="00040A9E"/>
    <w:rsid w:val="00070AB3"/>
    <w:rsid w:val="00070CE9"/>
    <w:rsid w:val="00090123"/>
    <w:rsid w:val="000B2078"/>
    <w:rsid w:val="000C3482"/>
    <w:rsid w:val="000C48F0"/>
    <w:rsid w:val="000F4593"/>
    <w:rsid w:val="001049E7"/>
    <w:rsid w:val="00153F0E"/>
    <w:rsid w:val="00182F4B"/>
    <w:rsid w:val="001852DC"/>
    <w:rsid w:val="00191956"/>
    <w:rsid w:val="001A598B"/>
    <w:rsid w:val="001C224F"/>
    <w:rsid w:val="001C29D0"/>
    <w:rsid w:val="001C6CC3"/>
    <w:rsid w:val="001D33F2"/>
    <w:rsid w:val="001D4E80"/>
    <w:rsid w:val="001E2D24"/>
    <w:rsid w:val="0022316B"/>
    <w:rsid w:val="00255ED1"/>
    <w:rsid w:val="00267FD5"/>
    <w:rsid w:val="002776A0"/>
    <w:rsid w:val="0028322C"/>
    <w:rsid w:val="0028653E"/>
    <w:rsid w:val="0028670B"/>
    <w:rsid w:val="002B4128"/>
    <w:rsid w:val="002C4267"/>
    <w:rsid w:val="002D7478"/>
    <w:rsid w:val="003013EA"/>
    <w:rsid w:val="00331F40"/>
    <w:rsid w:val="00332293"/>
    <w:rsid w:val="00344BA6"/>
    <w:rsid w:val="003610A9"/>
    <w:rsid w:val="00361654"/>
    <w:rsid w:val="003648AE"/>
    <w:rsid w:val="00376DC4"/>
    <w:rsid w:val="0039756B"/>
    <w:rsid w:val="003A21EE"/>
    <w:rsid w:val="003B3632"/>
    <w:rsid w:val="003D50A0"/>
    <w:rsid w:val="003D5F8F"/>
    <w:rsid w:val="003E635F"/>
    <w:rsid w:val="003E766B"/>
    <w:rsid w:val="00423320"/>
    <w:rsid w:val="00463D43"/>
    <w:rsid w:val="004745F3"/>
    <w:rsid w:val="00496D4C"/>
    <w:rsid w:val="004A309A"/>
    <w:rsid w:val="004B13E7"/>
    <w:rsid w:val="004B2698"/>
    <w:rsid w:val="004D0A79"/>
    <w:rsid w:val="004D3520"/>
    <w:rsid w:val="004D7B8E"/>
    <w:rsid w:val="004E04A5"/>
    <w:rsid w:val="004E0632"/>
    <w:rsid w:val="00535552"/>
    <w:rsid w:val="00564B05"/>
    <w:rsid w:val="00565FF4"/>
    <w:rsid w:val="005C1330"/>
    <w:rsid w:val="005D50C4"/>
    <w:rsid w:val="005E2421"/>
    <w:rsid w:val="006013B4"/>
    <w:rsid w:val="00623F5F"/>
    <w:rsid w:val="006262E2"/>
    <w:rsid w:val="006604C9"/>
    <w:rsid w:val="00661570"/>
    <w:rsid w:val="00673B45"/>
    <w:rsid w:val="00685499"/>
    <w:rsid w:val="00687673"/>
    <w:rsid w:val="006C292E"/>
    <w:rsid w:val="006C4698"/>
    <w:rsid w:val="007075E4"/>
    <w:rsid w:val="00735E37"/>
    <w:rsid w:val="007617C5"/>
    <w:rsid w:val="00766E52"/>
    <w:rsid w:val="00773D06"/>
    <w:rsid w:val="0078210A"/>
    <w:rsid w:val="007A3E5C"/>
    <w:rsid w:val="007C2D04"/>
    <w:rsid w:val="007E116F"/>
    <w:rsid w:val="007F7179"/>
    <w:rsid w:val="0081248B"/>
    <w:rsid w:val="0081263C"/>
    <w:rsid w:val="008142E3"/>
    <w:rsid w:val="00837653"/>
    <w:rsid w:val="008444D9"/>
    <w:rsid w:val="0085408F"/>
    <w:rsid w:val="008659DF"/>
    <w:rsid w:val="00871435"/>
    <w:rsid w:val="008A155E"/>
    <w:rsid w:val="008A2111"/>
    <w:rsid w:val="008A5F1D"/>
    <w:rsid w:val="008B6311"/>
    <w:rsid w:val="008D379B"/>
    <w:rsid w:val="0092201B"/>
    <w:rsid w:val="0094759D"/>
    <w:rsid w:val="0097665C"/>
    <w:rsid w:val="009B1CB0"/>
    <w:rsid w:val="009B3620"/>
    <w:rsid w:val="009F1F38"/>
    <w:rsid w:val="009F48CF"/>
    <w:rsid w:val="009F7AFD"/>
    <w:rsid w:val="00A26126"/>
    <w:rsid w:val="00A85FF7"/>
    <w:rsid w:val="00AB208C"/>
    <w:rsid w:val="00AB2E7D"/>
    <w:rsid w:val="00AB59D3"/>
    <w:rsid w:val="00AE354D"/>
    <w:rsid w:val="00B24341"/>
    <w:rsid w:val="00B41B36"/>
    <w:rsid w:val="00B52FD8"/>
    <w:rsid w:val="00B5693A"/>
    <w:rsid w:val="00BB1592"/>
    <w:rsid w:val="00BC212B"/>
    <w:rsid w:val="00BC6352"/>
    <w:rsid w:val="00C13DBA"/>
    <w:rsid w:val="00C71C26"/>
    <w:rsid w:val="00C73417"/>
    <w:rsid w:val="00C80993"/>
    <w:rsid w:val="00CF3704"/>
    <w:rsid w:val="00CF705F"/>
    <w:rsid w:val="00D42646"/>
    <w:rsid w:val="00D500AD"/>
    <w:rsid w:val="00D51EE8"/>
    <w:rsid w:val="00DC0B09"/>
    <w:rsid w:val="00DC1C34"/>
    <w:rsid w:val="00DF01AF"/>
    <w:rsid w:val="00E0175B"/>
    <w:rsid w:val="00E637E6"/>
    <w:rsid w:val="00E664CE"/>
    <w:rsid w:val="00E77152"/>
    <w:rsid w:val="00E9179F"/>
    <w:rsid w:val="00E956C6"/>
    <w:rsid w:val="00EE11F5"/>
    <w:rsid w:val="00EE6761"/>
    <w:rsid w:val="00F00E47"/>
    <w:rsid w:val="00F401BC"/>
    <w:rsid w:val="00F524A7"/>
    <w:rsid w:val="00F60625"/>
    <w:rsid w:val="00F62AED"/>
    <w:rsid w:val="00F7127D"/>
    <w:rsid w:val="00F94796"/>
    <w:rsid w:val="00FC2CF7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70D6"/>
  <w15:docId w15:val="{613B45D4-A8FB-4C7A-83E0-A73D438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5B"/>
  </w:style>
  <w:style w:type="paragraph" w:styleId="5">
    <w:name w:val="heading 5"/>
    <w:basedOn w:val="a"/>
    <w:next w:val="a"/>
    <w:link w:val="50"/>
    <w:uiPriority w:val="99"/>
    <w:qFormat/>
    <w:rsid w:val="007617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0175B"/>
  </w:style>
  <w:style w:type="paragraph" w:customStyle="1" w:styleId="ConsPlusNonformat">
    <w:name w:val="ConsPlusNonformat"/>
    <w:uiPriority w:val="99"/>
    <w:rsid w:val="001C2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F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C26"/>
  </w:style>
  <w:style w:type="paragraph" w:styleId="a9">
    <w:name w:val="Normal (Web)"/>
    <w:basedOn w:val="a"/>
    <w:uiPriority w:val="99"/>
    <w:semiHidden/>
    <w:unhideWhenUsed/>
    <w:rsid w:val="0026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17C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a">
    <w:name w:val="Body Text"/>
    <w:basedOn w:val="a"/>
    <w:link w:val="ab"/>
    <w:uiPriority w:val="99"/>
    <w:rsid w:val="007617C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617C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23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623F5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customStyle="1" w:styleId="WW-Absatz-Standardschriftart11">
    <w:name w:val="WW-Absatz-Standardschriftart11"/>
    <w:rsid w:val="006C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0C62-D5FD-4125-B2F2-6CF3EB68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Шишкова</cp:lastModifiedBy>
  <cp:revision>29</cp:revision>
  <cp:lastPrinted>2022-04-13T09:44:00Z</cp:lastPrinted>
  <dcterms:created xsi:type="dcterms:W3CDTF">2022-04-08T10:57:00Z</dcterms:created>
  <dcterms:modified xsi:type="dcterms:W3CDTF">2022-04-13T10:05:00Z</dcterms:modified>
</cp:coreProperties>
</file>