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79" w:rsidRPr="00291963" w:rsidRDefault="00740091" w:rsidP="00740091">
      <w:pPr>
        <w:pStyle w:val="a3"/>
        <w:shd w:val="clear" w:color="auto" w:fill="auto"/>
        <w:spacing w:after="0" w:line="276" w:lineRule="auto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6C5279" w:rsidRPr="00291963">
        <w:rPr>
          <w:b/>
          <w:sz w:val="24"/>
          <w:szCs w:val="24"/>
        </w:rPr>
        <w:t>УТВЕРЖДАЮ</w:t>
      </w:r>
    </w:p>
    <w:p w:rsidR="006C5279" w:rsidRPr="00291963" w:rsidRDefault="00740091" w:rsidP="00740091">
      <w:pPr>
        <w:pStyle w:val="a3"/>
        <w:shd w:val="clear" w:color="auto" w:fill="auto"/>
        <w:spacing w:after="0" w:line="276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C5279" w:rsidRPr="00291963">
        <w:rPr>
          <w:sz w:val="24"/>
          <w:szCs w:val="24"/>
        </w:rPr>
        <w:t>Председатель комиссии по противодействию коррупции</w:t>
      </w:r>
    </w:p>
    <w:p w:rsidR="006C5279" w:rsidRPr="00291963" w:rsidRDefault="00740091" w:rsidP="00740091">
      <w:pPr>
        <w:pStyle w:val="a3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C5279" w:rsidRPr="00291963">
        <w:rPr>
          <w:sz w:val="24"/>
          <w:szCs w:val="24"/>
        </w:rPr>
        <w:t xml:space="preserve">Муниципального образования </w:t>
      </w:r>
      <w:proofErr w:type="spellStart"/>
      <w:r w:rsidR="006C5279" w:rsidRPr="00291963">
        <w:rPr>
          <w:sz w:val="24"/>
          <w:szCs w:val="24"/>
        </w:rPr>
        <w:t>Пикалевское</w:t>
      </w:r>
      <w:proofErr w:type="spellEnd"/>
      <w:r w:rsidR="006C5279" w:rsidRPr="00291963">
        <w:rPr>
          <w:sz w:val="24"/>
          <w:szCs w:val="24"/>
        </w:rPr>
        <w:t xml:space="preserve"> городское поселение</w:t>
      </w:r>
    </w:p>
    <w:p w:rsidR="006C5279" w:rsidRPr="00291963" w:rsidRDefault="006C5279" w:rsidP="006C5279">
      <w:pPr>
        <w:pStyle w:val="a3"/>
        <w:shd w:val="clear" w:color="auto" w:fill="auto"/>
        <w:spacing w:after="0" w:line="276" w:lineRule="auto"/>
        <w:jc w:val="right"/>
        <w:rPr>
          <w:sz w:val="24"/>
          <w:szCs w:val="24"/>
        </w:rPr>
      </w:pPr>
      <w:proofErr w:type="spellStart"/>
      <w:r w:rsidRPr="00291963">
        <w:rPr>
          <w:sz w:val="24"/>
          <w:szCs w:val="24"/>
        </w:rPr>
        <w:t>Бокситогорского</w:t>
      </w:r>
      <w:proofErr w:type="spellEnd"/>
      <w:r w:rsidRPr="00291963">
        <w:rPr>
          <w:sz w:val="24"/>
          <w:szCs w:val="24"/>
        </w:rPr>
        <w:t xml:space="preserve"> муниципального района Ленинградской области</w:t>
      </w:r>
    </w:p>
    <w:p w:rsidR="006C5279" w:rsidRPr="00291963" w:rsidRDefault="006C5279" w:rsidP="006C5279">
      <w:pPr>
        <w:pStyle w:val="a3"/>
        <w:shd w:val="clear" w:color="auto" w:fill="auto"/>
        <w:spacing w:after="0" w:line="276" w:lineRule="auto"/>
        <w:jc w:val="right"/>
        <w:rPr>
          <w:sz w:val="24"/>
          <w:szCs w:val="24"/>
        </w:rPr>
      </w:pPr>
    </w:p>
    <w:p w:rsidR="006C5279" w:rsidRPr="00291963" w:rsidRDefault="006C5279" w:rsidP="006C5279">
      <w:pPr>
        <w:pStyle w:val="a3"/>
        <w:shd w:val="clear" w:color="auto" w:fill="auto"/>
        <w:spacing w:after="0" w:line="276" w:lineRule="auto"/>
        <w:jc w:val="right"/>
        <w:rPr>
          <w:sz w:val="24"/>
          <w:szCs w:val="24"/>
        </w:rPr>
      </w:pPr>
      <w:r w:rsidRPr="00291963">
        <w:rPr>
          <w:sz w:val="24"/>
          <w:szCs w:val="24"/>
        </w:rPr>
        <w:t>_________________________________________ Д.Н.Садовников</w:t>
      </w:r>
    </w:p>
    <w:p w:rsidR="006C5279" w:rsidRPr="00291963" w:rsidRDefault="006C5279" w:rsidP="006C5279">
      <w:pPr>
        <w:pStyle w:val="a3"/>
        <w:shd w:val="clear" w:color="auto" w:fill="auto"/>
        <w:spacing w:after="0" w:line="240" w:lineRule="exact"/>
        <w:jc w:val="right"/>
        <w:rPr>
          <w:sz w:val="24"/>
          <w:szCs w:val="24"/>
        </w:rPr>
      </w:pPr>
    </w:p>
    <w:p w:rsidR="006C5279" w:rsidRPr="00291963" w:rsidRDefault="006C5279" w:rsidP="006C5279">
      <w:pPr>
        <w:pStyle w:val="a3"/>
        <w:shd w:val="clear" w:color="auto" w:fill="auto"/>
        <w:spacing w:after="0" w:line="240" w:lineRule="exact"/>
        <w:jc w:val="right"/>
        <w:rPr>
          <w:sz w:val="24"/>
          <w:szCs w:val="24"/>
        </w:rPr>
      </w:pPr>
      <w:r w:rsidRPr="00291963">
        <w:rPr>
          <w:sz w:val="24"/>
          <w:szCs w:val="24"/>
        </w:rPr>
        <w:t>24 декабря 2024 года</w:t>
      </w:r>
    </w:p>
    <w:p w:rsidR="006C5279" w:rsidRPr="00291963" w:rsidRDefault="006C5279" w:rsidP="006C5279">
      <w:pPr>
        <w:pStyle w:val="a3"/>
        <w:shd w:val="clear" w:color="auto" w:fill="auto"/>
        <w:spacing w:after="0" w:line="240" w:lineRule="exact"/>
        <w:jc w:val="right"/>
        <w:rPr>
          <w:sz w:val="24"/>
          <w:szCs w:val="24"/>
        </w:rPr>
      </w:pPr>
    </w:p>
    <w:p w:rsidR="006C5279" w:rsidRPr="00291963" w:rsidRDefault="006C5279" w:rsidP="006C5279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  <w:r w:rsidRPr="00291963">
        <w:rPr>
          <w:sz w:val="24"/>
          <w:szCs w:val="24"/>
        </w:rPr>
        <w:t>ПЛАН</w:t>
      </w:r>
    </w:p>
    <w:p w:rsidR="006C5279" w:rsidRPr="00291963" w:rsidRDefault="006C5279" w:rsidP="006C5279">
      <w:pPr>
        <w:pStyle w:val="20"/>
        <w:shd w:val="clear" w:color="auto" w:fill="auto"/>
        <w:spacing w:before="0" w:line="276" w:lineRule="auto"/>
        <w:rPr>
          <w:sz w:val="24"/>
          <w:szCs w:val="24"/>
        </w:rPr>
      </w:pPr>
      <w:r w:rsidRPr="00291963">
        <w:rPr>
          <w:sz w:val="24"/>
          <w:szCs w:val="24"/>
        </w:rPr>
        <w:t xml:space="preserve">работы комиссии по противодействию коррупции муниципального образования </w:t>
      </w:r>
      <w:proofErr w:type="spellStart"/>
      <w:r w:rsidRPr="00291963">
        <w:rPr>
          <w:sz w:val="24"/>
          <w:szCs w:val="24"/>
        </w:rPr>
        <w:t>Пикалевское</w:t>
      </w:r>
      <w:proofErr w:type="spellEnd"/>
      <w:r w:rsidRPr="00291963">
        <w:rPr>
          <w:sz w:val="24"/>
          <w:szCs w:val="24"/>
        </w:rPr>
        <w:t xml:space="preserve"> городское поселение</w:t>
      </w:r>
      <w:r w:rsidRPr="00291963">
        <w:rPr>
          <w:sz w:val="24"/>
          <w:szCs w:val="24"/>
        </w:rPr>
        <w:br/>
      </w:r>
      <w:proofErr w:type="spellStart"/>
      <w:r w:rsidRPr="00291963">
        <w:rPr>
          <w:sz w:val="24"/>
          <w:szCs w:val="24"/>
        </w:rPr>
        <w:t>Бокситогорского</w:t>
      </w:r>
      <w:proofErr w:type="spellEnd"/>
      <w:r w:rsidRPr="00291963">
        <w:rPr>
          <w:sz w:val="24"/>
          <w:szCs w:val="24"/>
        </w:rPr>
        <w:t xml:space="preserve"> муниципального района </w:t>
      </w:r>
      <w:proofErr w:type="spellStart"/>
      <w:proofErr w:type="gramStart"/>
      <w:r w:rsidRPr="00291963">
        <w:rPr>
          <w:sz w:val="24"/>
          <w:szCs w:val="24"/>
        </w:rPr>
        <w:t>района</w:t>
      </w:r>
      <w:proofErr w:type="spellEnd"/>
      <w:proofErr w:type="gramEnd"/>
      <w:r w:rsidRPr="00291963">
        <w:rPr>
          <w:sz w:val="24"/>
          <w:szCs w:val="24"/>
        </w:rPr>
        <w:t xml:space="preserve"> Ленинградской области на 2025 год</w:t>
      </w:r>
    </w:p>
    <w:p w:rsidR="006C5279" w:rsidRPr="00291963" w:rsidRDefault="006C5279" w:rsidP="006C5279">
      <w:pPr>
        <w:pStyle w:val="a3"/>
        <w:shd w:val="clear" w:color="auto" w:fill="auto"/>
        <w:spacing w:after="0" w:line="240" w:lineRule="exact"/>
        <w:jc w:val="center"/>
        <w:rPr>
          <w:sz w:val="24"/>
          <w:szCs w:val="24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1242"/>
        <w:gridCol w:w="8931"/>
        <w:gridCol w:w="5244"/>
      </w:tblGrid>
      <w:tr w:rsidR="006C5279" w:rsidRPr="00291963" w:rsidTr="003F0C67">
        <w:tc>
          <w:tcPr>
            <w:tcW w:w="1242" w:type="dxa"/>
          </w:tcPr>
          <w:p w:rsidR="006C5279" w:rsidRPr="00291963" w:rsidRDefault="006C5279" w:rsidP="006C5279">
            <w:pPr>
              <w:pStyle w:val="a3"/>
              <w:shd w:val="clear" w:color="auto" w:fill="auto"/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291963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8931" w:type="dxa"/>
          </w:tcPr>
          <w:p w:rsidR="006C5279" w:rsidRPr="00291963" w:rsidRDefault="006C5279" w:rsidP="006C5279">
            <w:pPr>
              <w:pStyle w:val="a3"/>
              <w:shd w:val="clear" w:color="auto" w:fill="auto"/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291963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5244" w:type="dxa"/>
          </w:tcPr>
          <w:p w:rsidR="006C5279" w:rsidRPr="00291963" w:rsidRDefault="006C5279" w:rsidP="006C5279">
            <w:pPr>
              <w:pStyle w:val="a3"/>
              <w:shd w:val="clear" w:color="auto" w:fill="auto"/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291963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291963">
              <w:rPr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6C5279" w:rsidRPr="00291963" w:rsidTr="003F0C67">
        <w:tc>
          <w:tcPr>
            <w:tcW w:w="1242" w:type="dxa"/>
          </w:tcPr>
          <w:p w:rsidR="006C5279" w:rsidRPr="00291963" w:rsidRDefault="006C5279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91963">
              <w:rPr>
                <w:sz w:val="24"/>
                <w:szCs w:val="24"/>
              </w:rPr>
              <w:t>1 квартал</w:t>
            </w:r>
          </w:p>
        </w:tc>
        <w:tc>
          <w:tcPr>
            <w:tcW w:w="8931" w:type="dxa"/>
          </w:tcPr>
          <w:p w:rsidR="006F6A23" w:rsidRPr="00291963" w:rsidRDefault="00CA7F6D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  <w:r w:rsidRPr="00291963">
              <w:rPr>
                <w:rStyle w:val="21"/>
                <w:b w:val="0"/>
              </w:rPr>
              <w:t xml:space="preserve">1. </w:t>
            </w:r>
            <w:r w:rsidR="006F6A23" w:rsidRPr="00291963">
              <w:rPr>
                <w:rStyle w:val="21"/>
                <w:b w:val="0"/>
              </w:rPr>
              <w:t>Отчет о</w:t>
            </w:r>
            <w:r w:rsidRPr="00291963">
              <w:rPr>
                <w:rStyle w:val="21"/>
                <w:b w:val="0"/>
              </w:rPr>
              <w:t xml:space="preserve"> реал</w:t>
            </w:r>
            <w:r w:rsidR="00184494" w:rsidRPr="00291963">
              <w:rPr>
                <w:rStyle w:val="21"/>
                <w:b w:val="0"/>
              </w:rPr>
              <w:t xml:space="preserve">изации мероприятий Плана о противодействии коррупции в </w:t>
            </w:r>
            <w:proofErr w:type="spellStart"/>
            <w:r w:rsidR="00184494" w:rsidRPr="00291963">
              <w:rPr>
                <w:rStyle w:val="21"/>
                <w:b w:val="0"/>
              </w:rPr>
              <w:t>Пикалевском</w:t>
            </w:r>
            <w:proofErr w:type="spellEnd"/>
            <w:r w:rsidR="00184494" w:rsidRPr="00291963">
              <w:rPr>
                <w:rStyle w:val="21"/>
                <w:b w:val="0"/>
              </w:rPr>
              <w:t xml:space="preserve"> городском поселении на  2021-2024 годы за 2024 год.</w:t>
            </w:r>
          </w:p>
          <w:p w:rsidR="006F6A23" w:rsidRPr="00291963" w:rsidRDefault="006F6A23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</w:p>
          <w:p w:rsidR="007724E3" w:rsidRPr="00291963" w:rsidRDefault="007724E3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</w:p>
          <w:p w:rsidR="007724E3" w:rsidRPr="00291963" w:rsidRDefault="00CA7F6D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  <w:r w:rsidRPr="00291963">
              <w:rPr>
                <w:rStyle w:val="21"/>
                <w:b w:val="0"/>
              </w:rPr>
              <w:t xml:space="preserve">2. </w:t>
            </w:r>
            <w:r w:rsidR="006F6A23" w:rsidRPr="00291963">
              <w:rPr>
                <w:rStyle w:val="21"/>
                <w:b w:val="0"/>
              </w:rPr>
              <w:t>Информация о правоприменительной практике, по результатам вступивших в законную силу решений судов, арбитражны</w:t>
            </w:r>
            <w:r w:rsidR="0013560F" w:rsidRPr="00291963">
              <w:rPr>
                <w:rStyle w:val="21"/>
                <w:b w:val="0"/>
              </w:rPr>
              <w:t xml:space="preserve">х судов о признании </w:t>
            </w:r>
            <w:proofErr w:type="gramStart"/>
            <w:r w:rsidR="0013560F" w:rsidRPr="00291963">
              <w:rPr>
                <w:rStyle w:val="21"/>
                <w:b w:val="0"/>
              </w:rPr>
              <w:t>недействитель</w:t>
            </w:r>
            <w:r w:rsidR="006F6A23" w:rsidRPr="00291963">
              <w:rPr>
                <w:rStyle w:val="21"/>
                <w:b w:val="0"/>
              </w:rPr>
              <w:t>ными</w:t>
            </w:r>
            <w:proofErr w:type="gramEnd"/>
            <w:r w:rsidR="006F6A23" w:rsidRPr="00291963">
              <w:rPr>
                <w:rStyle w:val="21"/>
                <w:b w:val="0"/>
              </w:rPr>
              <w:t xml:space="preserve"> ненормативных правовых актов, незаконными решений и действий (бездействия) органов местного самоуправления </w:t>
            </w:r>
            <w:proofErr w:type="spellStart"/>
            <w:r w:rsidR="006F6A23" w:rsidRPr="00291963">
              <w:rPr>
                <w:rStyle w:val="21"/>
                <w:b w:val="0"/>
              </w:rPr>
              <w:t>Пикалевского</w:t>
            </w:r>
            <w:proofErr w:type="spellEnd"/>
            <w:r w:rsidR="006F6A23" w:rsidRPr="00291963">
              <w:rPr>
                <w:rStyle w:val="21"/>
                <w:b w:val="0"/>
              </w:rPr>
              <w:t xml:space="preserve"> городского поселения и и</w:t>
            </w:r>
            <w:r w:rsidR="00184494" w:rsidRPr="00291963">
              <w:rPr>
                <w:rStyle w:val="21"/>
                <w:b w:val="0"/>
              </w:rPr>
              <w:t>х должностных лиц за 2024</w:t>
            </w:r>
            <w:r w:rsidR="006F6A23" w:rsidRPr="00291963">
              <w:rPr>
                <w:rStyle w:val="21"/>
                <w:b w:val="0"/>
              </w:rPr>
              <w:t xml:space="preserve"> год.</w:t>
            </w:r>
          </w:p>
          <w:p w:rsidR="003F0C67" w:rsidRPr="00291963" w:rsidRDefault="003F0C67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</w:p>
          <w:p w:rsidR="007724E3" w:rsidRPr="00291963" w:rsidRDefault="00291963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3</w:t>
            </w:r>
            <w:r w:rsidR="003F0C67" w:rsidRPr="00291963">
              <w:rPr>
                <w:rStyle w:val="21"/>
                <w:b w:val="0"/>
              </w:rPr>
              <w:t xml:space="preserve">. </w:t>
            </w:r>
            <w:r w:rsidR="007724E3" w:rsidRPr="00291963">
              <w:rPr>
                <w:rStyle w:val="21"/>
                <w:b w:val="0"/>
              </w:rPr>
              <w:t xml:space="preserve">Доклад о работе комиссии по противодействию коррупции муниципального образования </w:t>
            </w:r>
            <w:proofErr w:type="spellStart"/>
            <w:r w:rsidR="007724E3" w:rsidRPr="00291963">
              <w:rPr>
                <w:rStyle w:val="21"/>
                <w:b w:val="0"/>
              </w:rPr>
              <w:t>Пикалевское</w:t>
            </w:r>
            <w:proofErr w:type="spellEnd"/>
            <w:r w:rsidR="007724E3" w:rsidRPr="00291963">
              <w:rPr>
                <w:rStyle w:val="21"/>
                <w:b w:val="0"/>
              </w:rPr>
              <w:t xml:space="preserve"> городское поселение </w:t>
            </w:r>
            <w:proofErr w:type="spellStart"/>
            <w:r w:rsidR="007724E3" w:rsidRPr="00291963">
              <w:rPr>
                <w:rStyle w:val="21"/>
                <w:b w:val="0"/>
              </w:rPr>
              <w:t>Бокситогорского</w:t>
            </w:r>
            <w:proofErr w:type="spellEnd"/>
            <w:r w:rsidR="007724E3" w:rsidRPr="00291963">
              <w:rPr>
                <w:rStyle w:val="21"/>
                <w:b w:val="0"/>
              </w:rPr>
              <w:t xml:space="preserve"> муниципального района Ленинградской области в 2024 году.</w:t>
            </w:r>
          </w:p>
          <w:p w:rsidR="006C5279" w:rsidRPr="00291963" w:rsidRDefault="006C5279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631DD" w:rsidRPr="00291963" w:rsidRDefault="00D22BC3" w:rsidP="00ED38FF">
            <w:pPr>
              <w:pStyle w:val="20"/>
              <w:shd w:val="clear" w:color="auto" w:fill="auto"/>
              <w:spacing w:before="0" w:line="24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Заместитель главы администрации, заместитель председателя комиссии по противодействию коррупции Соловьева Е.А.</w:t>
            </w:r>
          </w:p>
          <w:p w:rsidR="000D26A5" w:rsidRDefault="000D26A5" w:rsidP="00ED38FF">
            <w:pPr>
              <w:pStyle w:val="20"/>
              <w:shd w:val="clear" w:color="auto" w:fill="auto"/>
              <w:spacing w:before="0"/>
              <w:jc w:val="both"/>
              <w:rPr>
                <w:rStyle w:val="21"/>
              </w:rPr>
            </w:pPr>
          </w:p>
          <w:p w:rsidR="00184494" w:rsidRPr="00291963" w:rsidRDefault="00ED38FF" w:rsidP="00ED38FF">
            <w:pPr>
              <w:pStyle w:val="20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Г</w:t>
            </w:r>
            <w:r w:rsidR="00184494" w:rsidRPr="00291963">
              <w:rPr>
                <w:rStyle w:val="21"/>
              </w:rPr>
              <w:t>лавный специалист - юрисконсульт отдела организационного и правового обеспечения</w:t>
            </w:r>
            <w:r w:rsidR="00C631DD" w:rsidRPr="00291963">
              <w:rPr>
                <w:rStyle w:val="21"/>
              </w:rPr>
              <w:t xml:space="preserve"> Иванова С.В.</w:t>
            </w:r>
          </w:p>
          <w:p w:rsidR="00184494" w:rsidRPr="00291963" w:rsidRDefault="00184494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0D26A5" w:rsidRDefault="000D26A5" w:rsidP="00ED38FF">
            <w:pPr>
              <w:pStyle w:val="20"/>
              <w:shd w:val="clear" w:color="auto" w:fill="auto"/>
              <w:spacing w:before="0" w:line="240" w:lineRule="exact"/>
              <w:jc w:val="both"/>
              <w:rPr>
                <w:rStyle w:val="21"/>
              </w:rPr>
            </w:pPr>
          </w:p>
          <w:p w:rsidR="00184494" w:rsidRPr="00291963" w:rsidRDefault="00184494" w:rsidP="00ED38FF">
            <w:pPr>
              <w:pStyle w:val="20"/>
              <w:shd w:val="clear" w:color="auto" w:fill="auto"/>
              <w:spacing w:before="0" w:line="240" w:lineRule="exact"/>
              <w:jc w:val="both"/>
              <w:rPr>
                <w:rStyle w:val="21"/>
              </w:rPr>
            </w:pPr>
            <w:r w:rsidRPr="00291963">
              <w:rPr>
                <w:rStyle w:val="21"/>
              </w:rPr>
              <w:t>Секретарь комиссии</w:t>
            </w:r>
            <w:r w:rsidR="00C631DD" w:rsidRPr="00291963">
              <w:rPr>
                <w:rStyle w:val="21"/>
              </w:rPr>
              <w:t xml:space="preserve"> по противодействию коррупции </w:t>
            </w:r>
            <w:proofErr w:type="spellStart"/>
            <w:r w:rsidR="00C631DD" w:rsidRPr="00291963">
              <w:rPr>
                <w:rStyle w:val="21"/>
              </w:rPr>
              <w:t>Борткевич</w:t>
            </w:r>
            <w:proofErr w:type="spellEnd"/>
            <w:r w:rsidR="00C631DD" w:rsidRPr="00291963">
              <w:rPr>
                <w:rStyle w:val="21"/>
              </w:rPr>
              <w:t xml:space="preserve"> Л.А.</w:t>
            </w:r>
          </w:p>
          <w:p w:rsidR="00184494" w:rsidRPr="00291963" w:rsidRDefault="00184494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6C5279" w:rsidRPr="00291963" w:rsidTr="003F0C67">
        <w:tc>
          <w:tcPr>
            <w:tcW w:w="1242" w:type="dxa"/>
          </w:tcPr>
          <w:p w:rsidR="006C5279" w:rsidRPr="00291963" w:rsidRDefault="006C5279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91963">
              <w:rPr>
                <w:sz w:val="24"/>
                <w:szCs w:val="24"/>
              </w:rPr>
              <w:t>2 квартал</w:t>
            </w:r>
          </w:p>
        </w:tc>
        <w:tc>
          <w:tcPr>
            <w:tcW w:w="8931" w:type="dxa"/>
          </w:tcPr>
          <w:p w:rsidR="00F75EEB" w:rsidRDefault="006C5279" w:rsidP="00405ABD">
            <w:pPr>
              <w:pStyle w:val="20"/>
              <w:shd w:val="clear" w:color="auto" w:fill="auto"/>
              <w:tabs>
                <w:tab w:val="left" w:pos="307"/>
              </w:tabs>
              <w:spacing w:before="0"/>
              <w:jc w:val="both"/>
              <w:rPr>
                <w:rStyle w:val="21"/>
              </w:rPr>
            </w:pPr>
            <w:r w:rsidRPr="00291963">
              <w:rPr>
                <w:b w:val="0"/>
                <w:bCs w:val="0"/>
                <w:sz w:val="24"/>
                <w:szCs w:val="24"/>
              </w:rPr>
              <w:t xml:space="preserve">1. </w:t>
            </w:r>
            <w:r w:rsidR="00D631AE">
              <w:rPr>
                <w:rStyle w:val="21"/>
              </w:rPr>
              <w:t>О предоставлении</w:t>
            </w:r>
            <w:r w:rsidRPr="00291963">
              <w:rPr>
                <w:rStyle w:val="21"/>
              </w:rPr>
              <w:t xml:space="preserve"> сведений о доходах, расходах, об имуществе и обязательствах имущественного характера муниципальными служащими администрации </w:t>
            </w:r>
            <w:proofErr w:type="spellStart"/>
            <w:r w:rsidRPr="00291963">
              <w:rPr>
                <w:rStyle w:val="21"/>
              </w:rPr>
              <w:t>Пикалевского</w:t>
            </w:r>
            <w:proofErr w:type="spellEnd"/>
            <w:r w:rsidRPr="00291963">
              <w:rPr>
                <w:rStyle w:val="21"/>
              </w:rPr>
              <w:t xml:space="preserve"> городского поселения и руководителями </w:t>
            </w:r>
            <w:r w:rsidR="00394C1B">
              <w:rPr>
                <w:rStyle w:val="21"/>
              </w:rPr>
              <w:t>организаций, подведомственных администрации,</w:t>
            </w:r>
            <w:r w:rsidR="0013560F" w:rsidRPr="00291963">
              <w:rPr>
                <w:rStyle w:val="21"/>
              </w:rPr>
              <w:t xml:space="preserve"> в 2025</w:t>
            </w:r>
            <w:r w:rsidRPr="00291963">
              <w:rPr>
                <w:rStyle w:val="21"/>
              </w:rPr>
              <w:t xml:space="preserve"> году.</w:t>
            </w:r>
          </w:p>
          <w:p w:rsidR="00740091" w:rsidRPr="00291963" w:rsidRDefault="00740091" w:rsidP="00405ABD">
            <w:pPr>
              <w:pStyle w:val="20"/>
              <w:shd w:val="clear" w:color="auto" w:fill="auto"/>
              <w:tabs>
                <w:tab w:val="left" w:pos="307"/>
              </w:tabs>
              <w:spacing w:before="0"/>
              <w:jc w:val="both"/>
              <w:rPr>
                <w:rStyle w:val="21"/>
              </w:rPr>
            </w:pPr>
          </w:p>
          <w:p w:rsidR="00740091" w:rsidRPr="00F02DE1" w:rsidRDefault="00A367B5" w:rsidP="007400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91">
              <w:rPr>
                <w:rStyle w:val="21"/>
                <w:b w:val="0"/>
              </w:rPr>
              <w:lastRenderedPageBreak/>
              <w:t>2.</w:t>
            </w:r>
            <w:r w:rsidR="0013560F" w:rsidRPr="00291963">
              <w:rPr>
                <w:rStyle w:val="21"/>
              </w:rPr>
              <w:t xml:space="preserve"> </w:t>
            </w:r>
            <w:r w:rsidRPr="00291963">
              <w:rPr>
                <w:rStyle w:val="21"/>
              </w:rPr>
              <w:t xml:space="preserve"> </w:t>
            </w:r>
            <w:r w:rsidR="007400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0091" w:rsidRPr="00F02DE1">
              <w:rPr>
                <w:rFonts w:ascii="Times New Roman" w:hAnsi="Times New Roman" w:cs="Times New Roman"/>
                <w:sz w:val="24"/>
                <w:szCs w:val="24"/>
              </w:rPr>
              <w:t>нализ сведений</w:t>
            </w:r>
            <w:r w:rsidR="0074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91" w:rsidRPr="00F02DE1">
              <w:rPr>
                <w:rFonts w:ascii="Times New Roman" w:hAnsi="Times New Roman" w:cs="Times New Roman"/>
                <w:sz w:val="24"/>
                <w:szCs w:val="24"/>
              </w:rPr>
              <w:t>об обжаловании закупок контро</w:t>
            </w:r>
            <w:r w:rsidR="00740091">
              <w:rPr>
                <w:rFonts w:ascii="Times New Roman" w:hAnsi="Times New Roman" w:cs="Times New Roman"/>
                <w:sz w:val="24"/>
                <w:szCs w:val="24"/>
              </w:rPr>
              <w:t>льными органами в сфере закупок.</w:t>
            </w:r>
          </w:p>
          <w:p w:rsidR="00405ABD" w:rsidRPr="00405ABD" w:rsidRDefault="00405ABD" w:rsidP="00ED38FF">
            <w:pPr>
              <w:pStyle w:val="20"/>
              <w:shd w:val="clear" w:color="auto" w:fill="auto"/>
              <w:tabs>
                <w:tab w:val="left" w:pos="254"/>
              </w:tabs>
              <w:spacing w:before="0" w:line="278" w:lineRule="exact"/>
              <w:jc w:val="both"/>
              <w:rPr>
                <w:rStyle w:val="21"/>
              </w:rPr>
            </w:pPr>
          </w:p>
          <w:p w:rsidR="006C5279" w:rsidRDefault="00A40791" w:rsidP="00A40791">
            <w:pPr>
              <w:pStyle w:val="20"/>
              <w:shd w:val="clear" w:color="auto" w:fill="auto"/>
              <w:tabs>
                <w:tab w:val="left" w:pos="254"/>
              </w:tabs>
              <w:spacing w:before="0" w:line="278" w:lineRule="exact"/>
              <w:jc w:val="both"/>
              <w:rPr>
                <w:rStyle w:val="21"/>
              </w:rPr>
            </w:pPr>
            <w:r w:rsidRPr="00405ABD">
              <w:rPr>
                <w:rStyle w:val="21"/>
              </w:rPr>
              <w:t xml:space="preserve">3. О </w:t>
            </w:r>
            <w:r>
              <w:rPr>
                <w:rStyle w:val="21"/>
              </w:rPr>
              <w:t>расходовании</w:t>
            </w:r>
            <w:r w:rsidR="00740091">
              <w:rPr>
                <w:rStyle w:val="21"/>
              </w:rPr>
              <w:t xml:space="preserve"> бюджетных</w:t>
            </w:r>
            <w:r>
              <w:rPr>
                <w:rStyle w:val="21"/>
              </w:rPr>
              <w:t xml:space="preserve"> средств,</w:t>
            </w:r>
            <w:r w:rsidR="00740091">
              <w:rPr>
                <w:rStyle w:val="21"/>
              </w:rPr>
              <w:t xml:space="preserve"> а также средств,</w:t>
            </w:r>
            <w:r>
              <w:rPr>
                <w:rStyle w:val="21"/>
              </w:rPr>
              <w:t xml:space="preserve"> </w:t>
            </w:r>
            <w:r w:rsidR="00740091">
              <w:rPr>
                <w:rStyle w:val="21"/>
              </w:rPr>
              <w:t>полученных</w:t>
            </w:r>
            <w:r>
              <w:rPr>
                <w:rStyle w:val="21"/>
              </w:rPr>
              <w:t xml:space="preserve"> </w:t>
            </w:r>
            <w:r w:rsidR="00740091">
              <w:rPr>
                <w:rStyle w:val="21"/>
              </w:rPr>
              <w:t xml:space="preserve">учреждением </w:t>
            </w:r>
            <w:r>
              <w:rPr>
                <w:rStyle w:val="21"/>
              </w:rPr>
              <w:t>от оказания платных услуг в 2024 год</w:t>
            </w:r>
            <w:r w:rsidR="00405ABD">
              <w:rPr>
                <w:rStyle w:val="21"/>
              </w:rPr>
              <w:t>ах</w:t>
            </w:r>
            <w:r>
              <w:rPr>
                <w:rStyle w:val="21"/>
              </w:rPr>
              <w:t>.</w:t>
            </w:r>
          </w:p>
          <w:p w:rsidR="00A40791" w:rsidRPr="00A40791" w:rsidRDefault="00A40791" w:rsidP="00A40791">
            <w:pPr>
              <w:pStyle w:val="20"/>
              <w:shd w:val="clear" w:color="auto" w:fill="auto"/>
              <w:tabs>
                <w:tab w:val="left" w:pos="254"/>
              </w:tabs>
              <w:spacing w:before="0" w:line="278" w:lineRule="exact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44" w:type="dxa"/>
          </w:tcPr>
          <w:p w:rsidR="006C5279" w:rsidRPr="00291963" w:rsidRDefault="006C5279" w:rsidP="00ED38FF">
            <w:pPr>
              <w:pStyle w:val="20"/>
              <w:shd w:val="clear" w:color="auto" w:fill="auto"/>
              <w:spacing w:before="0"/>
              <w:jc w:val="both"/>
            </w:pPr>
            <w:r w:rsidRPr="00291963">
              <w:rPr>
                <w:rStyle w:val="21"/>
              </w:rPr>
              <w:lastRenderedPageBreak/>
              <w:t>Ведущий специалист по кадровой работе отдела организационного и правового</w:t>
            </w:r>
            <w:r w:rsidR="00C631DD" w:rsidRPr="00291963">
              <w:rPr>
                <w:rStyle w:val="21"/>
              </w:rPr>
              <w:t xml:space="preserve"> обеспечения </w:t>
            </w:r>
            <w:proofErr w:type="spellStart"/>
            <w:r w:rsidR="00C631DD" w:rsidRPr="00291963">
              <w:rPr>
                <w:rStyle w:val="21"/>
              </w:rPr>
              <w:t>Борткевич</w:t>
            </w:r>
            <w:proofErr w:type="spellEnd"/>
            <w:r w:rsidR="00C631DD" w:rsidRPr="00291963">
              <w:rPr>
                <w:rStyle w:val="21"/>
              </w:rPr>
              <w:t xml:space="preserve"> Л.А.</w:t>
            </w:r>
          </w:p>
          <w:p w:rsidR="006C5279" w:rsidRPr="00291963" w:rsidRDefault="006C5279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C274C6" w:rsidRPr="00291963" w:rsidRDefault="00C274C6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91963">
              <w:rPr>
                <w:sz w:val="24"/>
                <w:szCs w:val="24"/>
              </w:rPr>
              <w:t xml:space="preserve">Заведующий отделом финансов и экономики </w:t>
            </w:r>
            <w:r w:rsidRPr="00291963">
              <w:rPr>
                <w:sz w:val="24"/>
                <w:szCs w:val="24"/>
              </w:rPr>
              <w:lastRenderedPageBreak/>
              <w:t>Жолудева И.Ю.</w:t>
            </w:r>
          </w:p>
          <w:p w:rsidR="00C274C6" w:rsidRDefault="00C274C6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740091" w:rsidRPr="00291963" w:rsidRDefault="00740091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C274C6" w:rsidRPr="00291963" w:rsidRDefault="00C274C6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91963">
              <w:rPr>
                <w:sz w:val="24"/>
                <w:szCs w:val="24"/>
              </w:rPr>
              <w:t>Директор МУК «ДК г</w:t>
            </w:r>
            <w:proofErr w:type="gramStart"/>
            <w:r w:rsidRPr="00291963">
              <w:rPr>
                <w:sz w:val="24"/>
                <w:szCs w:val="24"/>
              </w:rPr>
              <w:t>.П</w:t>
            </w:r>
            <w:proofErr w:type="gramEnd"/>
            <w:r w:rsidRPr="00291963">
              <w:rPr>
                <w:sz w:val="24"/>
                <w:szCs w:val="24"/>
              </w:rPr>
              <w:t>икалево»</w:t>
            </w:r>
            <w:r w:rsidR="006232B5" w:rsidRPr="00291963">
              <w:rPr>
                <w:sz w:val="24"/>
                <w:szCs w:val="24"/>
              </w:rPr>
              <w:t xml:space="preserve"> </w:t>
            </w:r>
            <w:proofErr w:type="spellStart"/>
            <w:r w:rsidR="006232B5" w:rsidRPr="00291963">
              <w:rPr>
                <w:sz w:val="24"/>
                <w:szCs w:val="24"/>
              </w:rPr>
              <w:t>Хорькова</w:t>
            </w:r>
            <w:proofErr w:type="spellEnd"/>
            <w:r w:rsidR="006232B5" w:rsidRPr="00291963">
              <w:rPr>
                <w:sz w:val="24"/>
                <w:szCs w:val="24"/>
              </w:rPr>
              <w:t xml:space="preserve"> Е.С.</w:t>
            </w:r>
          </w:p>
        </w:tc>
      </w:tr>
      <w:tr w:rsidR="006C5279" w:rsidRPr="00291963" w:rsidTr="003F0C67">
        <w:tc>
          <w:tcPr>
            <w:tcW w:w="1242" w:type="dxa"/>
          </w:tcPr>
          <w:p w:rsidR="006C5279" w:rsidRPr="00291963" w:rsidRDefault="006C5279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91963">
              <w:rPr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8931" w:type="dxa"/>
          </w:tcPr>
          <w:p w:rsidR="006232B5" w:rsidRPr="00405ABD" w:rsidRDefault="00CA7F6D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91963">
              <w:rPr>
                <w:rStyle w:val="21"/>
                <w:b w:val="0"/>
              </w:rPr>
              <w:t xml:space="preserve">1. </w:t>
            </w:r>
            <w:r w:rsidR="002610E4" w:rsidRPr="00291963">
              <w:rPr>
                <w:rStyle w:val="21"/>
                <w:b w:val="0"/>
              </w:rPr>
              <w:t xml:space="preserve">О проведении </w:t>
            </w:r>
            <w:proofErr w:type="spellStart"/>
            <w:r w:rsidR="002610E4" w:rsidRPr="00291963">
              <w:rPr>
                <w:rStyle w:val="21"/>
                <w:b w:val="0"/>
              </w:rPr>
              <w:t>антикоррупционной</w:t>
            </w:r>
            <w:proofErr w:type="spellEnd"/>
            <w:r w:rsidR="002610E4" w:rsidRPr="00291963">
              <w:rPr>
                <w:rStyle w:val="21"/>
                <w:b w:val="0"/>
              </w:rPr>
              <w:t xml:space="preserve"> экспертизы муниципальных нормативных пра</w:t>
            </w:r>
            <w:r w:rsidRPr="00291963">
              <w:rPr>
                <w:rStyle w:val="21"/>
                <w:b w:val="0"/>
              </w:rPr>
              <w:t>вовых актов и их проектов в 2025</w:t>
            </w:r>
            <w:r w:rsidR="002610E4" w:rsidRPr="00291963">
              <w:rPr>
                <w:rStyle w:val="21"/>
                <w:b w:val="0"/>
              </w:rPr>
              <w:t xml:space="preserve"> году.</w:t>
            </w:r>
          </w:p>
          <w:p w:rsidR="00405ABD" w:rsidRDefault="00405ABD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740091" w:rsidRPr="00291963" w:rsidRDefault="00740091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13560F" w:rsidRPr="00291963" w:rsidRDefault="00F1312F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60F" w:rsidRPr="00291963">
              <w:rPr>
                <w:sz w:val="24"/>
                <w:szCs w:val="24"/>
              </w:rPr>
              <w:t xml:space="preserve">. </w:t>
            </w:r>
            <w:r w:rsidR="003F0C67" w:rsidRPr="00291963">
              <w:rPr>
                <w:sz w:val="24"/>
                <w:szCs w:val="24"/>
              </w:rPr>
              <w:t>О регламентах предоставления муниципальных услуг в сфере управления муниципальной собственностью, как механизм противодействия коррупции.</w:t>
            </w:r>
          </w:p>
          <w:p w:rsidR="006232B5" w:rsidRDefault="006232B5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740091" w:rsidRPr="00291963" w:rsidRDefault="00740091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2A7801" w:rsidRPr="00291963" w:rsidRDefault="00F1312F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32B5" w:rsidRPr="00291963">
              <w:rPr>
                <w:sz w:val="24"/>
                <w:szCs w:val="24"/>
              </w:rPr>
              <w:t xml:space="preserve">. Об обеспечении выполнения требований к размещению и наполнению раздела «Противодействие коррупции» официального сайта </w:t>
            </w:r>
            <w:proofErr w:type="spellStart"/>
            <w:r w:rsidR="006232B5" w:rsidRPr="00291963">
              <w:rPr>
                <w:sz w:val="24"/>
                <w:szCs w:val="24"/>
              </w:rPr>
              <w:t>Пикалевского</w:t>
            </w:r>
            <w:proofErr w:type="spellEnd"/>
            <w:r w:rsidR="006232B5" w:rsidRPr="00291963">
              <w:rPr>
                <w:sz w:val="24"/>
                <w:szCs w:val="24"/>
              </w:rPr>
              <w:t xml:space="preserve"> городского поселения.</w:t>
            </w:r>
          </w:p>
          <w:p w:rsidR="00291963" w:rsidRPr="00291963" w:rsidRDefault="00291963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631DD" w:rsidRPr="00291963" w:rsidRDefault="00ED38FF" w:rsidP="00ED38FF">
            <w:pPr>
              <w:pStyle w:val="20"/>
              <w:shd w:val="clear" w:color="auto" w:fill="auto"/>
              <w:spacing w:before="0"/>
              <w:jc w:val="both"/>
              <w:rPr>
                <w:rStyle w:val="21"/>
              </w:rPr>
            </w:pPr>
            <w:r>
              <w:rPr>
                <w:rStyle w:val="21"/>
              </w:rPr>
              <w:t>Г</w:t>
            </w:r>
            <w:r w:rsidR="00C631DD" w:rsidRPr="00291963">
              <w:rPr>
                <w:rStyle w:val="21"/>
              </w:rPr>
              <w:t>лавный специалист - юрисконсульт отдела организационного и правового обеспечения Иванова С.В.</w:t>
            </w:r>
          </w:p>
          <w:p w:rsidR="001A56C8" w:rsidRDefault="001A56C8" w:rsidP="00ED38FF">
            <w:pPr>
              <w:pStyle w:val="20"/>
              <w:shd w:val="clear" w:color="auto" w:fill="auto"/>
              <w:spacing w:before="0"/>
              <w:jc w:val="both"/>
              <w:rPr>
                <w:rStyle w:val="21"/>
              </w:rPr>
            </w:pPr>
          </w:p>
          <w:p w:rsidR="003F0C67" w:rsidRPr="00291963" w:rsidRDefault="003F0C67" w:rsidP="00ED38FF">
            <w:pPr>
              <w:pStyle w:val="20"/>
              <w:shd w:val="clear" w:color="auto" w:fill="auto"/>
              <w:spacing w:before="0"/>
              <w:jc w:val="both"/>
            </w:pPr>
            <w:r w:rsidRPr="00291963">
              <w:rPr>
                <w:rStyle w:val="21"/>
              </w:rPr>
              <w:t>Заведующий отделом по управлению</w:t>
            </w:r>
            <w:r w:rsidR="00B61755">
              <w:rPr>
                <w:rStyle w:val="21"/>
              </w:rPr>
              <w:t xml:space="preserve"> муниципальным</w:t>
            </w:r>
            <w:r w:rsidRPr="00291963">
              <w:rPr>
                <w:rStyle w:val="21"/>
              </w:rPr>
              <w:t xml:space="preserve"> имуществом Васильева О.А.</w:t>
            </w:r>
          </w:p>
          <w:p w:rsidR="006C5279" w:rsidRPr="00291963" w:rsidRDefault="006C5279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  <w:p w:rsidR="008272F2" w:rsidRPr="00291963" w:rsidRDefault="008272F2" w:rsidP="008272F2">
            <w:pPr>
              <w:jc w:val="both"/>
              <w:rPr>
                <w:rStyle w:val="21"/>
                <w:rFonts w:eastAsiaTheme="minorHAnsi"/>
                <w:b w:val="0"/>
              </w:rPr>
            </w:pPr>
            <w:r w:rsidRPr="00291963">
              <w:rPr>
                <w:rStyle w:val="21"/>
                <w:rFonts w:eastAsiaTheme="minorHAnsi"/>
                <w:b w:val="0"/>
              </w:rPr>
              <w:t>Заведующий отделом организационного и правового обеспечения Анкудинова Н.В.</w:t>
            </w:r>
          </w:p>
          <w:p w:rsidR="006232B5" w:rsidRPr="00291963" w:rsidRDefault="006232B5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6C5279" w:rsidRPr="00291963" w:rsidTr="003F0C67">
        <w:tc>
          <w:tcPr>
            <w:tcW w:w="1242" w:type="dxa"/>
          </w:tcPr>
          <w:p w:rsidR="006C5279" w:rsidRPr="00291963" w:rsidRDefault="006C5279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91963">
              <w:rPr>
                <w:sz w:val="24"/>
                <w:szCs w:val="24"/>
              </w:rPr>
              <w:t>4 квартал</w:t>
            </w:r>
          </w:p>
        </w:tc>
        <w:tc>
          <w:tcPr>
            <w:tcW w:w="8931" w:type="dxa"/>
          </w:tcPr>
          <w:p w:rsidR="006C5279" w:rsidRPr="00291963" w:rsidRDefault="00CA7F6D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  <w:r w:rsidRPr="00291963">
              <w:rPr>
                <w:rStyle w:val="21"/>
                <w:b w:val="0"/>
              </w:rPr>
              <w:t xml:space="preserve">1. </w:t>
            </w:r>
            <w:r w:rsidR="006C5279" w:rsidRPr="00291963">
              <w:rPr>
                <w:rStyle w:val="21"/>
                <w:b w:val="0"/>
              </w:rPr>
              <w:t xml:space="preserve">Обзор и общая характеристика преступлений и правонарушений коррупционной направленности </w:t>
            </w:r>
            <w:proofErr w:type="gramStart"/>
            <w:r w:rsidR="006C5279" w:rsidRPr="00291963">
              <w:rPr>
                <w:rStyle w:val="21"/>
                <w:b w:val="0"/>
              </w:rPr>
              <w:t>в</w:t>
            </w:r>
            <w:proofErr w:type="gramEnd"/>
            <w:r w:rsidR="006C5279" w:rsidRPr="00291963">
              <w:rPr>
                <w:rStyle w:val="21"/>
                <w:b w:val="0"/>
              </w:rPr>
              <w:t xml:space="preserve"> </w:t>
            </w:r>
            <w:proofErr w:type="gramStart"/>
            <w:r w:rsidR="006C5279" w:rsidRPr="00291963">
              <w:rPr>
                <w:rStyle w:val="21"/>
                <w:b w:val="0"/>
              </w:rPr>
              <w:t>Бокситогорском</w:t>
            </w:r>
            <w:proofErr w:type="gramEnd"/>
            <w:r w:rsidR="006C5279" w:rsidRPr="00291963">
              <w:rPr>
                <w:rStyle w:val="21"/>
                <w:b w:val="0"/>
              </w:rPr>
              <w:t xml:space="preserve"> муниципальном районе Ленинградской области за</w:t>
            </w:r>
            <w:r w:rsidRPr="00291963">
              <w:rPr>
                <w:rStyle w:val="21"/>
                <w:b w:val="0"/>
              </w:rPr>
              <w:t xml:space="preserve"> 2025</w:t>
            </w:r>
            <w:r w:rsidR="006C5279" w:rsidRPr="00291963">
              <w:rPr>
                <w:rStyle w:val="21"/>
                <w:b w:val="0"/>
              </w:rPr>
              <w:t xml:space="preserve"> год. Основные результаты деятельности правоохранительных органов по противодействию коррупции и о мерах по повышению эффективности данной работы. Причины и условия, способствовавшие совершению преступлений и правонарушений коррупционной направленности, </w:t>
            </w:r>
            <w:proofErr w:type="gramStart"/>
            <w:r w:rsidR="006C5279" w:rsidRPr="00291963">
              <w:rPr>
                <w:rStyle w:val="21"/>
                <w:b w:val="0"/>
              </w:rPr>
              <w:t>в</w:t>
            </w:r>
            <w:proofErr w:type="gramEnd"/>
            <w:r w:rsidR="006C5279" w:rsidRPr="00291963">
              <w:rPr>
                <w:rStyle w:val="21"/>
                <w:b w:val="0"/>
              </w:rPr>
              <w:t xml:space="preserve"> </w:t>
            </w:r>
            <w:proofErr w:type="gramStart"/>
            <w:r w:rsidR="006C5279" w:rsidRPr="00291963">
              <w:rPr>
                <w:rStyle w:val="21"/>
                <w:b w:val="0"/>
              </w:rPr>
              <w:t>Бокситогорском</w:t>
            </w:r>
            <w:proofErr w:type="gramEnd"/>
            <w:r w:rsidR="006C5279" w:rsidRPr="00291963">
              <w:rPr>
                <w:rStyle w:val="21"/>
                <w:b w:val="0"/>
              </w:rPr>
              <w:t xml:space="preserve"> муниципальном районе Ленинградской области.</w:t>
            </w:r>
          </w:p>
          <w:p w:rsidR="00CA7F6D" w:rsidRPr="00291963" w:rsidRDefault="00CA7F6D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</w:p>
          <w:p w:rsidR="006232B5" w:rsidRPr="00291963" w:rsidRDefault="00CA7F6D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  <w:r w:rsidRPr="00291963">
              <w:rPr>
                <w:rStyle w:val="21"/>
                <w:b w:val="0"/>
              </w:rPr>
              <w:t xml:space="preserve">2. </w:t>
            </w:r>
            <w:r w:rsidR="00394C1B" w:rsidRPr="00291963">
              <w:rPr>
                <w:rStyle w:val="21"/>
                <w:b w:val="0"/>
              </w:rPr>
              <w:t xml:space="preserve">О результатах анкетирования населения проведенного в рамках </w:t>
            </w:r>
            <w:proofErr w:type="spellStart"/>
            <w:r w:rsidR="00394C1B" w:rsidRPr="00291963">
              <w:rPr>
                <w:rStyle w:val="21"/>
                <w:b w:val="0"/>
              </w:rPr>
              <w:t>антикоррупционного</w:t>
            </w:r>
            <w:proofErr w:type="spellEnd"/>
            <w:r w:rsidR="00394C1B" w:rsidRPr="00291963">
              <w:rPr>
                <w:rStyle w:val="21"/>
                <w:b w:val="0"/>
              </w:rPr>
              <w:t xml:space="preserve"> мониторинга на территории </w:t>
            </w:r>
            <w:proofErr w:type="spellStart"/>
            <w:r w:rsidR="00394C1B" w:rsidRPr="00291963">
              <w:rPr>
                <w:rStyle w:val="21"/>
                <w:b w:val="0"/>
              </w:rPr>
              <w:t>Пикалевского</w:t>
            </w:r>
            <w:proofErr w:type="spellEnd"/>
            <w:r w:rsidR="00394C1B" w:rsidRPr="00291963">
              <w:rPr>
                <w:rStyle w:val="21"/>
                <w:b w:val="0"/>
              </w:rPr>
              <w:t xml:space="preserve"> городского поселения в 2025 году.</w:t>
            </w:r>
            <w:r w:rsidR="00394C1B">
              <w:rPr>
                <w:rStyle w:val="21"/>
                <w:b w:val="0"/>
              </w:rPr>
              <w:t xml:space="preserve"> Результаты мониторинга поступивших обращений граждан и юридических лиц о коррупционных проявлениях в деятельности должностных лиц органов местного самоуправления </w:t>
            </w:r>
            <w:proofErr w:type="spellStart"/>
            <w:r w:rsidR="00394C1B">
              <w:rPr>
                <w:rStyle w:val="21"/>
                <w:b w:val="0"/>
              </w:rPr>
              <w:t>Пикалевского</w:t>
            </w:r>
            <w:proofErr w:type="spellEnd"/>
            <w:r w:rsidR="00394C1B">
              <w:rPr>
                <w:rStyle w:val="21"/>
                <w:b w:val="0"/>
              </w:rPr>
              <w:t xml:space="preserve"> городского поселения, руководителей организаций, подведомственных администрации </w:t>
            </w:r>
            <w:proofErr w:type="spellStart"/>
            <w:r w:rsidR="00394C1B">
              <w:rPr>
                <w:rStyle w:val="21"/>
                <w:b w:val="0"/>
              </w:rPr>
              <w:t>Пикалевского</w:t>
            </w:r>
            <w:proofErr w:type="spellEnd"/>
            <w:r w:rsidR="00394C1B">
              <w:rPr>
                <w:rStyle w:val="21"/>
                <w:b w:val="0"/>
              </w:rPr>
              <w:t xml:space="preserve"> городского поселения. </w:t>
            </w:r>
          </w:p>
          <w:p w:rsidR="00EE0C1D" w:rsidRDefault="00EE0C1D" w:rsidP="00ED38FF">
            <w:pPr>
              <w:pStyle w:val="20"/>
              <w:shd w:val="clear" w:color="auto" w:fill="auto"/>
              <w:tabs>
                <w:tab w:val="left" w:pos="254"/>
              </w:tabs>
              <w:spacing w:before="0" w:line="278" w:lineRule="exact"/>
              <w:jc w:val="both"/>
              <w:rPr>
                <w:rStyle w:val="21"/>
              </w:rPr>
            </w:pPr>
          </w:p>
          <w:p w:rsidR="00A367B5" w:rsidRPr="00291963" w:rsidRDefault="00A367B5" w:rsidP="00ED38FF">
            <w:pPr>
              <w:pStyle w:val="20"/>
              <w:shd w:val="clear" w:color="auto" w:fill="auto"/>
              <w:tabs>
                <w:tab w:val="left" w:pos="254"/>
              </w:tabs>
              <w:spacing w:before="0" w:line="278" w:lineRule="exact"/>
              <w:jc w:val="both"/>
            </w:pPr>
            <w:r w:rsidRPr="00291963">
              <w:rPr>
                <w:rStyle w:val="21"/>
              </w:rPr>
              <w:t xml:space="preserve">3. О принимаемых администрацией </w:t>
            </w:r>
            <w:proofErr w:type="spellStart"/>
            <w:r w:rsidRPr="00291963">
              <w:rPr>
                <w:rStyle w:val="21"/>
              </w:rPr>
              <w:t>Пикалевского</w:t>
            </w:r>
            <w:proofErr w:type="spellEnd"/>
            <w:r w:rsidRPr="00291963">
              <w:rPr>
                <w:rStyle w:val="21"/>
              </w:rPr>
              <w:t xml:space="preserve"> городского поселения мерах по актам прокурорского реагирования </w:t>
            </w:r>
            <w:r w:rsidR="00EE0C1D">
              <w:rPr>
                <w:rStyle w:val="21"/>
              </w:rPr>
              <w:t xml:space="preserve">по вопросам нарушения требований законодательства в сфере противодействия коррупции </w:t>
            </w:r>
            <w:r w:rsidRPr="00291963">
              <w:rPr>
                <w:rStyle w:val="21"/>
              </w:rPr>
              <w:t>в 2025 году.</w:t>
            </w:r>
          </w:p>
          <w:p w:rsidR="006232B5" w:rsidRPr="00291963" w:rsidRDefault="006232B5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rStyle w:val="21"/>
                <w:b w:val="0"/>
              </w:rPr>
            </w:pPr>
          </w:p>
          <w:p w:rsidR="006C5279" w:rsidRPr="00291963" w:rsidRDefault="00A367B5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91963">
              <w:rPr>
                <w:rStyle w:val="21"/>
                <w:b w:val="0"/>
              </w:rPr>
              <w:t>4</w:t>
            </w:r>
            <w:r w:rsidR="00CA7F6D" w:rsidRPr="00291963">
              <w:rPr>
                <w:rStyle w:val="21"/>
                <w:b w:val="0"/>
              </w:rPr>
              <w:t xml:space="preserve">. </w:t>
            </w:r>
            <w:r w:rsidR="006C5279" w:rsidRPr="00291963">
              <w:rPr>
                <w:rStyle w:val="21"/>
                <w:b w:val="0"/>
              </w:rPr>
              <w:t xml:space="preserve">О разработке и утверждении плана </w:t>
            </w:r>
            <w:r w:rsidR="00CA7F6D" w:rsidRPr="00291963">
              <w:rPr>
                <w:rStyle w:val="21"/>
                <w:b w:val="0"/>
              </w:rPr>
              <w:t>работы к</w:t>
            </w:r>
            <w:r w:rsidR="006C5279" w:rsidRPr="00291963">
              <w:rPr>
                <w:rStyle w:val="21"/>
                <w:b w:val="0"/>
              </w:rPr>
              <w:t xml:space="preserve">омиссии по противодействию коррупции </w:t>
            </w:r>
            <w:proofErr w:type="spellStart"/>
            <w:r w:rsidR="006C5279" w:rsidRPr="00291963">
              <w:rPr>
                <w:rStyle w:val="21"/>
                <w:b w:val="0"/>
              </w:rPr>
              <w:t>Пикалевского</w:t>
            </w:r>
            <w:proofErr w:type="spellEnd"/>
            <w:r w:rsidR="006C5279" w:rsidRPr="00291963">
              <w:rPr>
                <w:rStyle w:val="21"/>
                <w:b w:val="0"/>
              </w:rPr>
              <w:t xml:space="preserve"> городского поселения на 202</w:t>
            </w:r>
            <w:r w:rsidR="00CA7F6D" w:rsidRPr="00291963">
              <w:rPr>
                <w:rStyle w:val="21"/>
                <w:b w:val="0"/>
              </w:rPr>
              <w:t>6</w:t>
            </w:r>
            <w:r w:rsidR="006C5279" w:rsidRPr="00291963">
              <w:rPr>
                <w:rStyle w:val="21"/>
                <w:b w:val="0"/>
              </w:rPr>
              <w:t xml:space="preserve"> год</w:t>
            </w:r>
            <w:r w:rsidR="00CA7F6D" w:rsidRPr="00291963">
              <w:rPr>
                <w:rStyle w:val="21"/>
                <w:b w:val="0"/>
              </w:rPr>
              <w:t>.</w:t>
            </w:r>
          </w:p>
          <w:p w:rsidR="006C5279" w:rsidRPr="00291963" w:rsidRDefault="006C5279" w:rsidP="00ED38FF">
            <w:pPr>
              <w:pStyle w:val="a3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C5279" w:rsidRPr="00291963" w:rsidRDefault="00C631DD" w:rsidP="00ED38FF">
            <w:pPr>
              <w:jc w:val="both"/>
              <w:rPr>
                <w:rStyle w:val="21"/>
                <w:rFonts w:eastAsiaTheme="minorHAnsi"/>
                <w:b w:val="0"/>
              </w:rPr>
            </w:pPr>
            <w:r w:rsidRPr="00291963">
              <w:rPr>
                <w:rStyle w:val="21"/>
                <w:rFonts w:eastAsiaTheme="minorHAnsi"/>
                <w:b w:val="0"/>
              </w:rPr>
              <w:lastRenderedPageBreak/>
              <w:t xml:space="preserve">Начальник ОЭБ и ПК ОМВД России по </w:t>
            </w:r>
            <w:proofErr w:type="spellStart"/>
            <w:r w:rsidRPr="00291963">
              <w:rPr>
                <w:rStyle w:val="21"/>
                <w:rFonts w:eastAsiaTheme="minorHAnsi"/>
                <w:b w:val="0"/>
              </w:rPr>
              <w:t>Бокситогорскому</w:t>
            </w:r>
            <w:proofErr w:type="spellEnd"/>
            <w:r w:rsidRPr="00291963">
              <w:rPr>
                <w:rStyle w:val="21"/>
                <w:rFonts w:eastAsiaTheme="minorHAnsi"/>
                <w:b w:val="0"/>
              </w:rPr>
              <w:t xml:space="preserve"> району Бойцов С.Н.</w:t>
            </w:r>
          </w:p>
          <w:p w:rsidR="001724FC" w:rsidRPr="00291963" w:rsidRDefault="001724FC" w:rsidP="00ED38FF">
            <w:pPr>
              <w:jc w:val="both"/>
              <w:rPr>
                <w:rStyle w:val="21"/>
                <w:rFonts w:eastAsiaTheme="minorHAnsi"/>
                <w:b w:val="0"/>
              </w:rPr>
            </w:pPr>
          </w:p>
          <w:p w:rsidR="001724FC" w:rsidRPr="00291963" w:rsidRDefault="001724FC" w:rsidP="00ED38FF">
            <w:pPr>
              <w:jc w:val="both"/>
              <w:rPr>
                <w:rStyle w:val="21"/>
                <w:rFonts w:eastAsiaTheme="minorHAnsi"/>
                <w:b w:val="0"/>
              </w:rPr>
            </w:pPr>
          </w:p>
          <w:p w:rsidR="001724FC" w:rsidRPr="00291963" w:rsidRDefault="001724FC" w:rsidP="00ED38FF">
            <w:pPr>
              <w:jc w:val="both"/>
              <w:rPr>
                <w:rStyle w:val="21"/>
                <w:rFonts w:eastAsiaTheme="minorHAnsi"/>
                <w:b w:val="0"/>
              </w:rPr>
            </w:pPr>
          </w:p>
          <w:p w:rsidR="001724FC" w:rsidRPr="00291963" w:rsidRDefault="001724FC" w:rsidP="00ED38FF">
            <w:pPr>
              <w:jc w:val="both"/>
              <w:rPr>
                <w:rStyle w:val="21"/>
                <w:rFonts w:eastAsiaTheme="minorHAnsi"/>
                <w:b w:val="0"/>
              </w:rPr>
            </w:pPr>
          </w:p>
          <w:p w:rsidR="006232B5" w:rsidRPr="00291963" w:rsidRDefault="006232B5" w:rsidP="00ED38FF">
            <w:pPr>
              <w:jc w:val="both"/>
              <w:rPr>
                <w:rStyle w:val="21"/>
                <w:rFonts w:eastAsiaTheme="minorHAnsi"/>
                <w:b w:val="0"/>
              </w:rPr>
            </w:pPr>
          </w:p>
          <w:p w:rsidR="001724FC" w:rsidRPr="00291963" w:rsidRDefault="001724FC" w:rsidP="00ED38FF">
            <w:pPr>
              <w:jc w:val="both"/>
              <w:rPr>
                <w:rStyle w:val="21"/>
                <w:rFonts w:eastAsiaTheme="minorHAnsi"/>
                <w:b w:val="0"/>
              </w:rPr>
            </w:pPr>
            <w:r w:rsidRPr="00291963">
              <w:rPr>
                <w:rStyle w:val="21"/>
                <w:rFonts w:eastAsiaTheme="minorHAnsi"/>
                <w:b w:val="0"/>
              </w:rPr>
              <w:t>Заведующий отделом организационного и правового обеспечения Анкудинова Н.В.</w:t>
            </w:r>
          </w:p>
          <w:p w:rsidR="001724FC" w:rsidRPr="00291963" w:rsidRDefault="001724FC" w:rsidP="00ED38FF">
            <w:pPr>
              <w:jc w:val="both"/>
              <w:rPr>
                <w:rStyle w:val="21"/>
                <w:rFonts w:eastAsiaTheme="minorHAnsi"/>
                <w:b w:val="0"/>
              </w:rPr>
            </w:pPr>
          </w:p>
          <w:p w:rsidR="00394C1B" w:rsidRDefault="00394C1B" w:rsidP="00ED38FF">
            <w:pPr>
              <w:pStyle w:val="20"/>
              <w:shd w:val="clear" w:color="auto" w:fill="auto"/>
              <w:spacing w:before="0"/>
              <w:jc w:val="both"/>
              <w:rPr>
                <w:rStyle w:val="21"/>
              </w:rPr>
            </w:pPr>
          </w:p>
          <w:p w:rsidR="00394C1B" w:rsidRDefault="00394C1B" w:rsidP="00ED38FF">
            <w:pPr>
              <w:pStyle w:val="20"/>
              <w:shd w:val="clear" w:color="auto" w:fill="auto"/>
              <w:spacing w:before="0"/>
              <w:jc w:val="both"/>
              <w:rPr>
                <w:rStyle w:val="21"/>
              </w:rPr>
            </w:pPr>
          </w:p>
          <w:p w:rsidR="00394C1B" w:rsidRDefault="00394C1B" w:rsidP="00ED38FF">
            <w:pPr>
              <w:pStyle w:val="20"/>
              <w:shd w:val="clear" w:color="auto" w:fill="auto"/>
              <w:spacing w:before="0"/>
              <w:jc w:val="both"/>
              <w:rPr>
                <w:rStyle w:val="21"/>
              </w:rPr>
            </w:pPr>
          </w:p>
          <w:p w:rsidR="00405ABD" w:rsidRDefault="00405ABD" w:rsidP="00ED38FF">
            <w:pPr>
              <w:pStyle w:val="20"/>
              <w:shd w:val="clear" w:color="auto" w:fill="auto"/>
              <w:spacing w:before="0"/>
              <w:jc w:val="both"/>
              <w:rPr>
                <w:rStyle w:val="21"/>
              </w:rPr>
            </w:pPr>
          </w:p>
          <w:p w:rsidR="001724FC" w:rsidRPr="00291963" w:rsidRDefault="00ED38FF" w:rsidP="00ED38FF">
            <w:pPr>
              <w:pStyle w:val="20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Г</w:t>
            </w:r>
            <w:r w:rsidR="001724FC" w:rsidRPr="00291963">
              <w:rPr>
                <w:rStyle w:val="21"/>
              </w:rPr>
              <w:t>лавный специалист - юрисконсульт отдела организационного и правового обеспечения Иванова С.В.</w:t>
            </w:r>
          </w:p>
          <w:p w:rsidR="008272F2" w:rsidRPr="00291963" w:rsidRDefault="008272F2" w:rsidP="00ED38F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724FC" w:rsidRPr="00291963" w:rsidRDefault="001724FC" w:rsidP="00ED38FF">
            <w:pPr>
              <w:pStyle w:val="20"/>
              <w:shd w:val="clear" w:color="auto" w:fill="auto"/>
              <w:spacing w:before="0" w:line="240" w:lineRule="exact"/>
              <w:jc w:val="both"/>
              <w:rPr>
                <w:rStyle w:val="21"/>
              </w:rPr>
            </w:pPr>
            <w:r w:rsidRPr="00291963">
              <w:rPr>
                <w:rStyle w:val="21"/>
              </w:rPr>
              <w:t xml:space="preserve">Секретарь комиссии по противодействию коррупции </w:t>
            </w:r>
            <w:proofErr w:type="spellStart"/>
            <w:r w:rsidRPr="00291963">
              <w:rPr>
                <w:rStyle w:val="21"/>
              </w:rPr>
              <w:t>Борткевич</w:t>
            </w:r>
            <w:proofErr w:type="spellEnd"/>
            <w:r w:rsidRPr="00291963">
              <w:rPr>
                <w:rStyle w:val="21"/>
              </w:rPr>
              <w:t xml:space="preserve"> Л.А.</w:t>
            </w:r>
          </w:p>
          <w:p w:rsidR="007724E3" w:rsidRPr="00291963" w:rsidRDefault="007724E3" w:rsidP="00ED38FF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C5279" w:rsidRPr="00291963" w:rsidRDefault="006C5279" w:rsidP="00ED38FF">
      <w:pPr>
        <w:pStyle w:val="a3"/>
        <w:shd w:val="clear" w:color="auto" w:fill="auto"/>
        <w:spacing w:after="0" w:line="240" w:lineRule="exact"/>
        <w:jc w:val="both"/>
        <w:rPr>
          <w:sz w:val="24"/>
          <w:szCs w:val="24"/>
        </w:rPr>
      </w:pPr>
    </w:p>
    <w:p w:rsidR="00ED38FF" w:rsidRDefault="00291963" w:rsidP="00ED3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963">
        <w:rPr>
          <w:rFonts w:ascii="Times New Roman" w:hAnsi="Times New Roman" w:cs="Times New Roman"/>
          <w:sz w:val="24"/>
          <w:szCs w:val="24"/>
        </w:rPr>
        <w:t xml:space="preserve">План работы комиссии по противодействию коррупции в </w:t>
      </w:r>
      <w:proofErr w:type="spellStart"/>
      <w:r w:rsidRPr="00291963">
        <w:rPr>
          <w:rFonts w:ascii="Times New Roman" w:hAnsi="Times New Roman" w:cs="Times New Roman"/>
          <w:sz w:val="24"/>
          <w:szCs w:val="24"/>
        </w:rPr>
        <w:t>Пикалевском</w:t>
      </w:r>
      <w:proofErr w:type="spellEnd"/>
      <w:r w:rsidRPr="00291963">
        <w:rPr>
          <w:rFonts w:ascii="Times New Roman" w:hAnsi="Times New Roman" w:cs="Times New Roman"/>
          <w:sz w:val="24"/>
          <w:szCs w:val="24"/>
        </w:rPr>
        <w:t xml:space="preserve"> городском поселении рассмотрен на заседании комиссии</w:t>
      </w:r>
    </w:p>
    <w:p w:rsidR="00B67E7A" w:rsidRPr="00291963" w:rsidRDefault="00ED38FF" w:rsidP="00ED3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№4 от</w:t>
      </w:r>
      <w:r w:rsidR="00291963" w:rsidRPr="00291963">
        <w:rPr>
          <w:rFonts w:ascii="Times New Roman" w:hAnsi="Times New Roman" w:cs="Times New Roman"/>
          <w:sz w:val="24"/>
          <w:szCs w:val="24"/>
        </w:rPr>
        <w:t xml:space="preserve"> 24 декабря 2024 года</w:t>
      </w:r>
    </w:p>
    <w:sectPr w:rsidR="00B67E7A" w:rsidRPr="00291963" w:rsidSect="006C5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634"/>
    <w:multiLevelType w:val="multilevel"/>
    <w:tmpl w:val="85D4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D0FD9"/>
    <w:multiLevelType w:val="multilevel"/>
    <w:tmpl w:val="6E1E0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FF7E1C"/>
    <w:multiLevelType w:val="hybridMultilevel"/>
    <w:tmpl w:val="9904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279"/>
    <w:rsid w:val="000044E3"/>
    <w:rsid w:val="00017DAF"/>
    <w:rsid w:val="0005286D"/>
    <w:rsid w:val="000D26A5"/>
    <w:rsid w:val="000E4793"/>
    <w:rsid w:val="00125A8D"/>
    <w:rsid w:val="0013560F"/>
    <w:rsid w:val="00156631"/>
    <w:rsid w:val="001724FC"/>
    <w:rsid w:val="00184494"/>
    <w:rsid w:val="001941ED"/>
    <w:rsid w:val="00197B30"/>
    <w:rsid w:val="001A56C8"/>
    <w:rsid w:val="002511BC"/>
    <w:rsid w:val="002610E4"/>
    <w:rsid w:val="00291963"/>
    <w:rsid w:val="002A7801"/>
    <w:rsid w:val="002F2346"/>
    <w:rsid w:val="00394C1B"/>
    <w:rsid w:val="003B2A28"/>
    <w:rsid w:val="003F0C67"/>
    <w:rsid w:val="00405ABD"/>
    <w:rsid w:val="004C7725"/>
    <w:rsid w:val="00595230"/>
    <w:rsid w:val="006232B5"/>
    <w:rsid w:val="00674A37"/>
    <w:rsid w:val="006B1A7E"/>
    <w:rsid w:val="006C5279"/>
    <w:rsid w:val="006F6A23"/>
    <w:rsid w:val="00740091"/>
    <w:rsid w:val="007724E3"/>
    <w:rsid w:val="008272F2"/>
    <w:rsid w:val="008E49B8"/>
    <w:rsid w:val="00900598"/>
    <w:rsid w:val="009F4C95"/>
    <w:rsid w:val="00A367B5"/>
    <w:rsid w:val="00A40791"/>
    <w:rsid w:val="00AC51E2"/>
    <w:rsid w:val="00B612F7"/>
    <w:rsid w:val="00B61755"/>
    <w:rsid w:val="00BF3F3C"/>
    <w:rsid w:val="00C2335F"/>
    <w:rsid w:val="00C274C6"/>
    <w:rsid w:val="00C31A05"/>
    <w:rsid w:val="00C631DD"/>
    <w:rsid w:val="00CA7F6D"/>
    <w:rsid w:val="00D22BC3"/>
    <w:rsid w:val="00D631AE"/>
    <w:rsid w:val="00DF5C59"/>
    <w:rsid w:val="00E605C0"/>
    <w:rsid w:val="00E808CF"/>
    <w:rsid w:val="00ED38FF"/>
    <w:rsid w:val="00EE0C1D"/>
    <w:rsid w:val="00EF663A"/>
    <w:rsid w:val="00F1312F"/>
    <w:rsid w:val="00F7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6C5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6C527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6C52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279"/>
    <w:pPr>
      <w:widowControl w:val="0"/>
      <w:shd w:val="clear" w:color="auto" w:fill="FFFFFF"/>
      <w:spacing w:before="12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6C5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basedOn w:val="2"/>
    <w:rsid w:val="006C527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740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Говорунова2</dc:creator>
  <cp:lastModifiedBy>Говорунова2</cp:lastModifiedBy>
  <cp:revision>15</cp:revision>
  <cp:lastPrinted>2024-12-24T07:47:00Z</cp:lastPrinted>
  <dcterms:created xsi:type="dcterms:W3CDTF">2024-12-17T14:19:00Z</dcterms:created>
  <dcterms:modified xsi:type="dcterms:W3CDTF">2024-12-24T07:48:00Z</dcterms:modified>
</cp:coreProperties>
</file>