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364011" w:rsidRPr="00364011" w:rsidTr="00E36152">
        <w:tc>
          <w:tcPr>
            <w:tcW w:w="3936" w:type="dxa"/>
          </w:tcPr>
          <w:p w:rsidR="00E36152" w:rsidRPr="00364011" w:rsidRDefault="00E36152" w:rsidP="009A0CF7">
            <w:pPr>
              <w:spacing w:line="336" w:lineRule="atLeast"/>
              <w:outlineLvl w:val="0"/>
              <w:rPr>
                <w:rFonts w:ascii="inherit" w:eastAsia="Times New Roman" w:hAnsi="inherit" w:cs="Arial"/>
                <w:bCs/>
                <w:kern w:val="36"/>
                <w:sz w:val="36"/>
                <w:szCs w:val="36"/>
                <w:lang w:eastAsia="ru-RU"/>
              </w:rPr>
            </w:pPr>
            <w:bookmarkStart w:id="0" w:name="_Hlk103776580"/>
            <w:bookmarkStart w:id="1" w:name="_GoBack"/>
            <w:bookmarkEnd w:id="1"/>
          </w:p>
        </w:tc>
        <w:tc>
          <w:tcPr>
            <w:tcW w:w="5635" w:type="dxa"/>
          </w:tcPr>
          <w:p w:rsidR="000742EF" w:rsidRPr="00364011" w:rsidRDefault="000742EF" w:rsidP="009D351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E36152" w:rsidRPr="00364011" w:rsidRDefault="00E36152" w:rsidP="009D3517">
            <w:pPr>
              <w:shd w:val="clear" w:color="auto" w:fill="FFFFFF"/>
              <w:spacing w:line="240" w:lineRule="atLeast"/>
              <w:ind w:left="17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2" w:name="_Hlk103849864"/>
            <w:r w:rsidRPr="0036401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УТВЕРЖДЕНО</w:t>
            </w:r>
          </w:p>
          <w:p w:rsidR="00E36152" w:rsidRPr="00364011" w:rsidRDefault="00E36152" w:rsidP="00E36152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6401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постановлением комиссии по делам</w:t>
            </w:r>
          </w:p>
          <w:p w:rsidR="00E36152" w:rsidRPr="00364011" w:rsidRDefault="00E36152" w:rsidP="00E36152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6401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несовершеннолетних и защите их прав</w:t>
            </w:r>
            <w:r w:rsidR="009D35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 администрации муниципального </w:t>
            </w:r>
            <w:proofErr w:type="gramStart"/>
            <w:r w:rsidR="009D35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образования</w:t>
            </w:r>
            <w:r w:rsidRPr="0036401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 w:rsidR="009D35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bookmarkStart w:id="3" w:name="_Hlk103771145"/>
            <w:proofErr w:type="spellStart"/>
            <w:r w:rsidR="009D35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Пикалевско</w:t>
            </w:r>
            <w:r w:rsidR="000C11D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е</w:t>
            </w:r>
            <w:proofErr w:type="spellEnd"/>
            <w:proofErr w:type="gramEnd"/>
            <w:r w:rsidR="009D35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городско</w:t>
            </w:r>
            <w:r w:rsidR="000C11D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е</w:t>
            </w:r>
            <w:r w:rsidR="009D351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поселени</w:t>
            </w:r>
            <w:r w:rsidR="000C11D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е</w:t>
            </w:r>
            <w:r w:rsidR="00CE3A5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CE3A5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Бокситогорского</w:t>
            </w:r>
            <w:proofErr w:type="spellEnd"/>
            <w:r w:rsidR="00CE3A5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муниципального района</w:t>
            </w:r>
            <w:r w:rsidRPr="0036401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Ленинградской области </w:t>
            </w:r>
            <w:bookmarkEnd w:id="3"/>
          </w:p>
          <w:p w:rsidR="00E36152" w:rsidRPr="00364011" w:rsidRDefault="00E36152" w:rsidP="00E36152">
            <w:pPr>
              <w:shd w:val="clear" w:color="auto" w:fill="FFFFFF"/>
              <w:spacing w:line="240" w:lineRule="atLeast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36401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от </w:t>
            </w:r>
            <w:r w:rsidR="006625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25</w:t>
            </w:r>
            <w:proofErr w:type="gramEnd"/>
            <w:r w:rsidR="006625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мая </w:t>
            </w:r>
            <w:r w:rsidRPr="0036401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2022 № </w:t>
            </w:r>
            <w:r w:rsidR="00963A2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</w:t>
            </w:r>
          </w:p>
          <w:bookmarkEnd w:id="2"/>
          <w:p w:rsidR="00E36152" w:rsidRPr="00364011" w:rsidRDefault="00E36152" w:rsidP="00E36152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eastAsia="ru-RU"/>
              </w:rPr>
            </w:pPr>
          </w:p>
        </w:tc>
      </w:tr>
      <w:tr w:rsidR="009D3517" w:rsidRPr="00364011" w:rsidTr="00E36152">
        <w:tc>
          <w:tcPr>
            <w:tcW w:w="3936" w:type="dxa"/>
          </w:tcPr>
          <w:p w:rsidR="009D3517" w:rsidRPr="00364011" w:rsidRDefault="009D3517" w:rsidP="009A0CF7">
            <w:pPr>
              <w:spacing w:line="336" w:lineRule="atLeast"/>
              <w:outlineLvl w:val="0"/>
              <w:rPr>
                <w:rFonts w:ascii="inherit" w:eastAsia="Times New Roman" w:hAnsi="inherit" w:cs="Arial"/>
                <w:bCs/>
                <w:kern w:val="36"/>
                <w:sz w:val="36"/>
                <w:szCs w:val="36"/>
                <w:lang w:eastAsia="ru-RU"/>
              </w:rPr>
            </w:pPr>
          </w:p>
        </w:tc>
        <w:tc>
          <w:tcPr>
            <w:tcW w:w="5635" w:type="dxa"/>
          </w:tcPr>
          <w:p w:rsidR="009D3517" w:rsidRPr="00364011" w:rsidRDefault="009D3517" w:rsidP="009D351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</w:tbl>
    <w:bookmarkEnd w:id="0"/>
    <w:p w:rsidR="00A82379" w:rsidRPr="00A82379" w:rsidRDefault="00A82379" w:rsidP="00A82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Положение</w:t>
      </w:r>
    </w:p>
    <w:p w:rsidR="00A82379" w:rsidRPr="00A82379" w:rsidRDefault="00A82379" w:rsidP="00A82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постоянно действующем штабе по профилактике безнадзорности и </w:t>
      </w:r>
      <w:proofErr w:type="gramStart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правонарушений  несовершеннолетних</w:t>
      </w:r>
      <w:proofErr w:type="gramEnd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при комиссии по делам несовершеннолетних и защите их прав  при администрации муниципального образования </w:t>
      </w:r>
      <w:proofErr w:type="spellStart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Пикалевское</w:t>
      </w:r>
      <w:proofErr w:type="spellEnd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городское поселение </w:t>
      </w:r>
      <w:proofErr w:type="spellStart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Бокситогорского</w:t>
      </w:r>
      <w:proofErr w:type="spellEnd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 Ленинградской области</w:t>
      </w:r>
    </w:p>
    <w:p w:rsidR="00A82379" w:rsidRPr="00DA2270" w:rsidRDefault="00A82379" w:rsidP="00A82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82379" w:rsidRPr="00DA2270" w:rsidRDefault="00A82379" w:rsidP="00A82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1. Основные положения</w:t>
      </w:r>
    </w:p>
    <w:p w:rsidR="00A82379" w:rsidRPr="00DA2270" w:rsidRDefault="00A82379" w:rsidP="00A82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1.1. Настоящее Положение разработано в соответствии с пунктом 12 раздела 5 областного закона Ленинградской области от 29 декабря 2005 года № 126-оз «О комиссиях по делам несовершеннолетних и защите их прав в Ленинградской области».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1.2. Постоянно действующий штаб по профилактике безнадзорности 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правонарушений несовершеннолетних </w:t>
      </w: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комиссии по делам несовершеннолетних и защите их прав  при администрации </w:t>
      </w:r>
      <w:proofErr w:type="spell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Пикалевское</w:t>
      </w:r>
      <w:proofErr w:type="spell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городское поселение </w:t>
      </w:r>
      <w:proofErr w:type="spell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Бокситогорского</w:t>
      </w:r>
      <w:proofErr w:type="spell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 (далее - Штаб) создается для осуществления оперативного управления и координации взаимодействия субъектов системы профилактики безнадзорности и правонарушений несовершеннолетних по маршрутизации детей, их жизнеустройства, профилактике фактов жестокого обращения, насилия в отношении несовершеннолетних, предупреждению правонарушений и антиобщественных действий, для систематического анализа ситуации, принятия решений по возникающим проблемам.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2. Основные задачи Штаба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2.1. Согласование действий органов и учреждений системы профилактики безнадзорности и правонарушений несовершеннолетних муниципального образования по выявлению, профилактике безнадзорности несовершеннолетних, правонарушений и антиобщественных действий несовершеннолетних, по профилактике жестокого обращения, насилия в отношении несовершеннолетних, по выявлению и устранению причин и условий, способствующих этому.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2.2. Координация деятельности органов и учреждений системы профилактики безнадзорности и правонарушений несовершеннолетних муниципального образования при осуществлении мероприятий, направленных профилактику </w:t>
      </w: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семейного неблагополучия, безнадзорности несовершеннолетних, самовольных уходов 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из организаций и семей.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2.3. Внесение в комиссию по делам несовершеннолетних и защите их прав при Правительстве Ленинградской области предложений по формированию системы мер по обеспечению безопасности и защиты детей и подростков, оказавшихся в трудной жизненной ситуации, социально опасном положении; по вопросам совершенствования деятельности органов и учреждений системы профилактики безнадзорности и правонарушений несовершеннолетних по предупреждению безнадзорности и беспризорности несовершеннолетних, по защите детей от жестокого обращения, по профилактике правонарушений и антиобщественных действий несовершеннолетних.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3. Состав штаба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3.1. Штаб образуется в составе председателя, заместителя председателя, секретаря и членов Штаба.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3.2. Председателем Штаба является председатель комиссии по делам несовершеннолетних и защите их прав при </w:t>
      </w:r>
      <w:proofErr w:type="gram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образования </w:t>
      </w:r>
      <w:proofErr w:type="spell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Пикалевское</w:t>
      </w:r>
      <w:proofErr w:type="spell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городское поселение </w:t>
      </w:r>
      <w:proofErr w:type="spell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Бокситогорского</w:t>
      </w:r>
      <w:proofErr w:type="spell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3.3. Состав Штаба утверждается постановлением комиссии по делам несовершеннолетних и защите их </w:t>
      </w:r>
      <w:proofErr w:type="gram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  при</w:t>
      </w:r>
      <w:proofErr w:type="gram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  <w:proofErr w:type="spell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Пикалевское</w:t>
      </w:r>
      <w:proofErr w:type="spell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городское поселение </w:t>
      </w:r>
      <w:proofErr w:type="spell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Бокситогорского</w:t>
      </w:r>
      <w:proofErr w:type="spell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4. Права членов штаба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Члены Штаба имеют право: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4.1. Заслушивать на своих заседаниях руководителей, специалистов (по согласованию с руководителями) органов и учреждений системы профилактики безнадзорности и правонарушений несовершеннолетних района по вопросам деятельности по вопросам профилактики безнадзорности несовершеннолетних, правонарушений и антиобщественных действий несовершеннолетних, по профилактике жестокого обращения, насилия в отношении несовершеннолетних.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4.2. Рассматривать и принимать решения, направленные на устранение выявленных недостатков в деятельности органов и учреждений системы профилактики безнадзорности и правонарушений несовершеннолетних муниципального образования.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4.3. Разрабатывать межведомственный комплекс мер (план, программу) в отношении семьи (детей).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4.4. Вносить в комиссию по делам несовершеннолетних и защите их прав предложения о постановке детей (семей) на учет как находящихся в социально опасном положении, а также предложения в план индивидуальной профилактической работы.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4.5. Запрашивать в установленном порядке у органов и учреждений системы профилактики безнадзорности и правонарушений несовершеннолетних </w:t>
      </w: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муниципального образования документы, материалы и информацию по вопросам, отнесенным к его компетенции.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4.6. Осуществлять взаимодействие в пределах своей компетенции с органами 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учреждениями системы профилактики безнадзорности и правонарушений несовершеннолетних муниципального района, общественными объединениями 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и иными организациями в решении проблем профилактики безнадзорности, беспризорности и правонарушений несовершеннолетних.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4.7. Принимать решения о маршрутизации с целью дальнейшего жизнеустройства детей.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5. Организация деятельности Штаба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5.1. Штаб в своей деятельности руководствуется настоящим положением.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5.2. Положение о штабе утверждается комиссией по делам несовершеннолетних и защите их </w:t>
      </w:r>
      <w:proofErr w:type="gram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  при</w:t>
      </w:r>
      <w:proofErr w:type="gram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Пикалевское</w:t>
      </w:r>
      <w:proofErr w:type="spell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городское поселение </w:t>
      </w:r>
      <w:proofErr w:type="spell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Бокситогорского</w:t>
      </w:r>
      <w:proofErr w:type="spell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области. 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5.3. Заседания Штаба проводятся по мере необходимости принятия экстренного решения в результате чрезвычайной ситуации с несовершеннолетним.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5.4. При необходимости для участия в заседаниях Штаба по решению его председателя могут приглашаться представители органов и учреждений системы профилактики безнадзорности и правонарушений несовершеннолетних муниципального образования.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5.5.  Решение Штаба считается принятым, если за него проголосовало не менее половины присутствующих на заседании членов Штаба при наличии не менее 50% от списочного состава.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5.6. Решения Штаба оформляются протоколом заседания, который подписывается председательствующим в заседании, секретарем Штаба и доводятся до сведения членов Штаба.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5.7. Решения, принимаемые Штабом в соответствии с его компетенцией, являются обязательными для исполнения соответствующими органами 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и учреждениями системы профилактики безнадзорности и правонарушений несовершеннолетних, должностными лицами.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5.8. Организационно-техническое обеспечение работы Штаба </w:t>
      </w:r>
      <w:proofErr w:type="gram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сектором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обеспечению деятельности комиссии по делам несовершеннолетних и защите их прав  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  <w:proofErr w:type="spell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Пикалевское</w:t>
      </w:r>
      <w:proofErr w:type="spell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городское поселение </w:t>
      </w:r>
      <w:proofErr w:type="spellStart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>Бокситогорского</w:t>
      </w:r>
      <w:proofErr w:type="spellEnd"/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области.</w:t>
      </w:r>
    </w:p>
    <w:p w:rsidR="00A82379" w:rsidRPr="00DA2270" w:rsidRDefault="00A82379" w:rsidP="00A8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Default="00A82379" w:rsidP="00A82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Default="00A82379" w:rsidP="00A82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A82379" w:rsidRDefault="00A82379" w:rsidP="00A82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379" w:rsidRDefault="00A82379" w:rsidP="00A82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379" w:rsidRDefault="00A82379" w:rsidP="00A8237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379" w:rsidRDefault="00A82379" w:rsidP="00A8237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379" w:rsidRDefault="00A82379" w:rsidP="00A8237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379" w:rsidRDefault="00A82379" w:rsidP="00A8237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379" w:rsidRDefault="00A82379" w:rsidP="00A8237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Pr="00A82379" w:rsidRDefault="00A82379" w:rsidP="00A8237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237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</w:t>
      </w:r>
    </w:p>
    <w:p w:rsidR="00A82379" w:rsidRPr="00A82379" w:rsidRDefault="00A82379" w:rsidP="00A8237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237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комиссии по делам</w:t>
      </w:r>
    </w:p>
    <w:p w:rsidR="00A82379" w:rsidRPr="00A82379" w:rsidRDefault="00A82379" w:rsidP="00A8237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23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несовершеннолетних и защите их прав при администрации муниципального </w:t>
      </w:r>
      <w:proofErr w:type="gramStart"/>
      <w:r w:rsidRPr="00A823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образования  </w:t>
      </w:r>
      <w:proofErr w:type="spellStart"/>
      <w:r w:rsidRPr="00A82379">
        <w:rPr>
          <w:rFonts w:ascii="Times New Roman" w:eastAsia="Times New Roman" w:hAnsi="Times New Roman" w:cs="Times New Roman"/>
          <w:sz w:val="28"/>
          <w:szCs w:val="20"/>
          <w:lang w:eastAsia="ru-RU"/>
        </w:rPr>
        <w:t>Пикалевское</w:t>
      </w:r>
      <w:proofErr w:type="spellEnd"/>
      <w:proofErr w:type="gramEnd"/>
      <w:r w:rsidRPr="00A823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городское поселение </w:t>
      </w:r>
      <w:proofErr w:type="spellStart"/>
      <w:r w:rsidRPr="00A8237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Бокситогорского</w:t>
      </w:r>
      <w:proofErr w:type="spellEnd"/>
      <w:r w:rsidRPr="00A823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</w:t>
      </w:r>
    </w:p>
    <w:p w:rsidR="00A82379" w:rsidRPr="00DA2270" w:rsidRDefault="00A82379" w:rsidP="00A8237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82379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25</w:t>
      </w:r>
      <w:proofErr w:type="gramEnd"/>
      <w:r w:rsidRPr="00A823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мая 2022 № 8</w:t>
      </w:r>
      <w:r w:rsidR="005D6C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D6C69" w:rsidRPr="005D6C69">
        <w:rPr>
          <w:rFonts w:ascii="Times New Roman" w:eastAsia="Times New Roman" w:hAnsi="Times New Roman" w:cs="Times New Roman"/>
          <w:sz w:val="28"/>
          <w:szCs w:val="20"/>
          <w:lang w:eastAsia="ru-RU"/>
        </w:rPr>
        <w:t>(в редакции постановления от 20.08.2025 №15)</w:t>
      </w:r>
    </w:p>
    <w:p w:rsidR="00A82379" w:rsidRDefault="00A82379" w:rsidP="00A82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379" w:rsidRPr="00A82379" w:rsidRDefault="00A82379" w:rsidP="00A82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Состав</w:t>
      </w:r>
    </w:p>
    <w:p w:rsidR="00A82379" w:rsidRPr="00A82379" w:rsidRDefault="00A82379" w:rsidP="00A82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постоянно действующего штаба по профилактике безнадзорности и правонарушений несовершеннолетних при комиссии по делам несовершеннолетних и защите их </w:t>
      </w:r>
      <w:proofErr w:type="gramStart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прав  при</w:t>
      </w:r>
      <w:proofErr w:type="gramEnd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администрации муниципального образования </w:t>
      </w:r>
      <w:proofErr w:type="spellStart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Пикалевское</w:t>
      </w:r>
      <w:proofErr w:type="spellEnd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городское поселение </w:t>
      </w:r>
      <w:proofErr w:type="spellStart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Бокситогорского</w:t>
      </w:r>
      <w:proofErr w:type="spellEnd"/>
      <w:r w:rsidRPr="00A823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 Ленинградской области</w:t>
      </w:r>
    </w:p>
    <w:p w:rsidR="00A82379" w:rsidRPr="00DA2270" w:rsidRDefault="00A82379" w:rsidP="00A82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2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E09FF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штаба: </w:t>
      </w:r>
    </w:p>
    <w:p w:rsidR="00DE09FF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Анкудинова </w:t>
      </w:r>
      <w:proofErr w:type="gram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 Владимировна</w:t>
      </w:r>
      <w:proofErr w:type="gram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главы администрации муниципального образования </w:t>
      </w:r>
      <w:proofErr w:type="spell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Пикалевское</w:t>
      </w:r>
      <w:proofErr w:type="spell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</w:t>
      </w:r>
      <w:proofErr w:type="spell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Бокситогорского</w:t>
      </w:r>
      <w:proofErr w:type="spell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области, председатель комиссии по делам несовершеннолетних и защите их прав </w:t>
      </w:r>
    </w:p>
    <w:p w:rsidR="00DE09FF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FF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штаба:</w:t>
      </w:r>
    </w:p>
    <w:p w:rsidR="00DE09FF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Покровкина Виктория Николаевна -  заведующий сектором по обеспечению деятельности комиссии по делам несовершеннолетних и </w:t>
      </w: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защите их прав администрации муниципального </w:t>
      </w: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образования </w:t>
      </w:r>
      <w:proofErr w:type="spell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Пикалевское</w:t>
      </w:r>
      <w:proofErr w:type="spell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</w:t>
      </w:r>
      <w:proofErr w:type="spell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Бокситогорского</w:t>
      </w:r>
      <w:proofErr w:type="spell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района Ленинградской области, ответственный секретарь комиссии по делам несовершеннолетних и защите их прав;</w:t>
      </w:r>
    </w:p>
    <w:p w:rsidR="00DE09FF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FF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штаба: </w:t>
      </w:r>
    </w:p>
    <w:p w:rsidR="00DE09FF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Семенова Ольга Геннадьевна - ведущий специалист сектора по обеспечению деятельности комиссии по делам несовершеннолетних и защите их </w:t>
      </w:r>
      <w:proofErr w:type="gram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 администрации</w:t>
      </w:r>
      <w:proofErr w:type="gram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Пикалевское</w:t>
      </w:r>
      <w:proofErr w:type="spell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</w:t>
      </w:r>
      <w:proofErr w:type="spell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Бокситогорского</w:t>
      </w:r>
      <w:proofErr w:type="spell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DE09FF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FF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штаба:</w:t>
      </w:r>
    </w:p>
    <w:p w:rsid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Андриенко Анжелика Валерьевна – заместитель начальника отдела участковых уполномоченных полиции и по делам несовершеннолетних ОМВД России по </w:t>
      </w:r>
      <w:proofErr w:type="spell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Бокситогорскому</w:t>
      </w:r>
      <w:proofErr w:type="spell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Ленинградской области – начальник отделения (по делам несовершеннолетних) (по согласованию); </w:t>
      </w:r>
    </w:p>
    <w:p w:rsidR="005D6C69" w:rsidRPr="00DE09FF" w:rsidRDefault="005D6C69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FF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Совина</w:t>
      </w:r>
      <w:proofErr w:type="spell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Инна Владимировна - заведующий отделением социального обслуживания несовершеннолетних и семей с </w:t>
      </w:r>
      <w:proofErr w:type="gram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 Ленинградского</w:t>
      </w:r>
      <w:proofErr w:type="gram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государственного автономного учреждения «</w:t>
      </w:r>
      <w:proofErr w:type="spell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Бокситогорский</w:t>
      </w:r>
      <w:proofErr w:type="spell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  (по согласованию);</w:t>
      </w:r>
    </w:p>
    <w:p w:rsid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Болвачева</w:t>
      </w:r>
      <w:proofErr w:type="spell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Викторовна - главный </w:t>
      </w:r>
      <w:proofErr w:type="gram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 филиала</w:t>
      </w:r>
      <w:proofErr w:type="gram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Бокситогорском районе ЛОГКУ "Центр социальной защиты населения" (по согласованию);</w:t>
      </w:r>
    </w:p>
    <w:p w:rsidR="005D6C69" w:rsidRPr="00DE09FF" w:rsidRDefault="005D6C69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379" w:rsidRPr="00DE09FF" w:rsidRDefault="00DE09FF" w:rsidP="00D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Моторина Марина Вячеславовна - главный специалист отдела опеки и попечительства администрации </w:t>
      </w:r>
      <w:proofErr w:type="spellStart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Бокситогорского</w:t>
      </w:r>
      <w:proofErr w:type="spellEnd"/>
      <w:r w:rsidRPr="00DE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 (по согласованию).</w:t>
      </w:r>
    </w:p>
    <w:p w:rsidR="00202E0B" w:rsidRPr="00DE09FF" w:rsidRDefault="00202E0B" w:rsidP="00A82379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02E0B" w:rsidRPr="00DE09FF" w:rsidSect="00AB4244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F7"/>
    <w:rsid w:val="000742EF"/>
    <w:rsid w:val="000C11D7"/>
    <w:rsid w:val="00133CAD"/>
    <w:rsid w:val="00140B4D"/>
    <w:rsid w:val="001827D5"/>
    <w:rsid w:val="00202E0B"/>
    <w:rsid w:val="00247E03"/>
    <w:rsid w:val="002D6F05"/>
    <w:rsid w:val="00364011"/>
    <w:rsid w:val="00385185"/>
    <w:rsid w:val="004E0073"/>
    <w:rsid w:val="005D6C69"/>
    <w:rsid w:val="006625A5"/>
    <w:rsid w:val="00760C40"/>
    <w:rsid w:val="008741AE"/>
    <w:rsid w:val="008A0978"/>
    <w:rsid w:val="008B3E37"/>
    <w:rsid w:val="008E7294"/>
    <w:rsid w:val="00901622"/>
    <w:rsid w:val="00963A22"/>
    <w:rsid w:val="00977212"/>
    <w:rsid w:val="009A0CF7"/>
    <w:rsid w:val="009D3517"/>
    <w:rsid w:val="00A82379"/>
    <w:rsid w:val="00AB4244"/>
    <w:rsid w:val="00AB472F"/>
    <w:rsid w:val="00B71789"/>
    <w:rsid w:val="00C82B10"/>
    <w:rsid w:val="00CE3A5B"/>
    <w:rsid w:val="00DC559E"/>
    <w:rsid w:val="00DE09FF"/>
    <w:rsid w:val="00E20954"/>
    <w:rsid w:val="00E3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1C178-6333-4998-ADE0-ADA35D38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E0B"/>
  </w:style>
  <w:style w:type="paragraph" w:styleId="1">
    <w:name w:val="heading 1"/>
    <w:basedOn w:val="a"/>
    <w:link w:val="10"/>
    <w:uiPriority w:val="9"/>
    <w:qFormat/>
    <w:rsid w:val="009A0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A0C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0C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0C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0CF7"/>
    <w:rPr>
      <w:b/>
      <w:bCs/>
    </w:rPr>
  </w:style>
  <w:style w:type="paragraph" w:customStyle="1" w:styleId="a6">
    <w:name w:val="a"/>
    <w:basedOn w:val="a"/>
    <w:rsid w:val="009A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5">
    <w:name w:val="295"/>
    <w:basedOn w:val="a"/>
    <w:rsid w:val="009A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9A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615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0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0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5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8751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8048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Яковлевна Гильштейн</dc:creator>
  <cp:lastModifiedBy>Покровкина</cp:lastModifiedBy>
  <cp:revision>2</cp:revision>
  <cp:lastPrinted>2022-05-31T14:11:00Z</cp:lastPrinted>
  <dcterms:created xsi:type="dcterms:W3CDTF">2025-09-05T09:55:00Z</dcterms:created>
  <dcterms:modified xsi:type="dcterms:W3CDTF">2025-09-05T09:55:00Z</dcterms:modified>
</cp:coreProperties>
</file>