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32D1A1AD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730FD149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25362">
        <w:rPr>
          <w:rFonts w:ascii="Times New Roman" w:hAnsi="Times New Roman" w:cs="Times New Roman"/>
          <w:b/>
          <w:sz w:val="24"/>
          <w:szCs w:val="24"/>
        </w:rPr>
        <w:t>сентябр</w:t>
      </w:r>
      <w:r w:rsidR="00BE34C9">
        <w:rPr>
          <w:rFonts w:ascii="Times New Roman" w:hAnsi="Times New Roman" w:cs="Times New Roman"/>
          <w:b/>
          <w:sz w:val="24"/>
          <w:szCs w:val="24"/>
        </w:rPr>
        <w:t>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34C9">
        <w:rPr>
          <w:rFonts w:ascii="Times New Roman" w:hAnsi="Times New Roman" w:cs="Times New Roman"/>
          <w:b/>
          <w:sz w:val="24"/>
          <w:szCs w:val="24"/>
        </w:rPr>
        <w:t>3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2" w:type="dxa"/>
        <w:tblInd w:w="562" w:type="dxa"/>
        <w:tblLook w:val="04A0" w:firstRow="1" w:lastRow="0" w:firstColumn="1" w:lastColumn="0" w:noHBand="0" w:noVBand="1"/>
      </w:tblPr>
      <w:tblGrid>
        <w:gridCol w:w="2026"/>
        <w:gridCol w:w="3962"/>
        <w:gridCol w:w="3118"/>
        <w:gridCol w:w="1206"/>
      </w:tblGrid>
      <w:tr w:rsidR="00BB4444" w:rsidRPr="00BB4444" w14:paraId="46C04E2A" w14:textId="77777777" w:rsidTr="002054DC">
        <w:trPr>
          <w:trHeight w:val="1477"/>
        </w:trPr>
        <w:tc>
          <w:tcPr>
            <w:tcW w:w="2026" w:type="dxa"/>
          </w:tcPr>
          <w:p w14:paraId="18A6638A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Категория плательщика</w:t>
            </w:r>
          </w:p>
        </w:tc>
        <w:tc>
          <w:tcPr>
            <w:tcW w:w="3962" w:type="dxa"/>
          </w:tcPr>
          <w:p w14:paraId="42455BE8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рассрочку, списание задолженности по платежам в бюджет Пикалевского городского поселения </w:t>
            </w:r>
          </w:p>
        </w:tc>
        <w:tc>
          <w:tcPr>
            <w:tcW w:w="3118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206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2054DC">
        <w:trPr>
          <w:trHeight w:val="4215"/>
        </w:trPr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62" w:type="dxa"/>
          </w:tcPr>
          <w:p w14:paraId="4CA531CA" w14:textId="77777777" w:rsidR="008E3983" w:rsidRDefault="008E3983" w:rsidP="008E39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№52 от 14 октября 2019 года)</w:t>
            </w:r>
          </w:p>
          <w:p w14:paraId="57DF36B6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42D928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№56 от 05 ноября 2020 года)</w:t>
            </w:r>
          </w:p>
          <w:p w14:paraId="621CB98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0712FE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47787C1E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№57 от 17 июня 2021 года)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67B61" w14:textId="6CCC10C1" w:rsidR="008E3983" w:rsidRPr="00BB4444" w:rsidRDefault="000B3D6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08B511E" w14:textId="72F63D9B" w:rsidR="008E3983" w:rsidRPr="00BB4444" w:rsidRDefault="00E25362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6 727,58</w:t>
            </w:r>
          </w:p>
        </w:tc>
      </w:tr>
      <w:tr w:rsidR="008E3983" w:rsidRPr="00BB4444" w14:paraId="24BB2908" w14:textId="77777777" w:rsidTr="002054DC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2" w:type="dxa"/>
            <w:tcBorders>
              <w:right w:val="single" w:sz="6" w:space="0" w:color="000000"/>
            </w:tcBorders>
          </w:tcPr>
          <w:p w14:paraId="5BF69531" w14:textId="1AC006BF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</w:p>
          <w:p w14:paraId="677D32D2" w14:textId="1DC66AD8" w:rsidR="008E3983" w:rsidRDefault="008E3983" w:rsidP="008E398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№59 от 13 сентября 2021 года)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000000"/>
            </w:tcBorders>
          </w:tcPr>
          <w:p w14:paraId="0E81CDA7" w14:textId="72B95E77" w:rsidR="008E3983" w:rsidRDefault="007C4B25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670,3</w:t>
            </w:r>
          </w:p>
        </w:tc>
      </w:tr>
      <w:tr w:rsidR="008E3983" w:rsidRPr="00BB4444" w14:paraId="211254BE" w14:textId="77777777" w:rsidTr="002054DC">
        <w:trPr>
          <w:trHeight w:val="2418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2" w:type="dxa"/>
          </w:tcPr>
          <w:p w14:paraId="745A66E4" w14:textId="493CCE26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2D8D1D12" w14:textId="1C4F81E0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4A99639B" w14:textId="19A1111C" w:rsidR="008E3983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5C899236" w14:textId="77777777" w:rsidR="00337DA5" w:rsidRPr="00BB4444" w:rsidRDefault="00337DA5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период разработки проекта и реконструкции, ремонта помещения сроком не более трех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8F07B3" w14:textId="21A39E06" w:rsidR="008E3983" w:rsidRPr="003C50CC" w:rsidRDefault="008E398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27486C" w14:textId="248BA933" w:rsidR="008E3983" w:rsidRDefault="007C4B25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</w:tr>
      <w:tr w:rsidR="00BE34C9" w:rsidRPr="00BB4444" w14:paraId="42C229A2" w14:textId="77777777" w:rsidTr="002054DC">
        <w:trPr>
          <w:trHeight w:val="699"/>
        </w:trPr>
        <w:tc>
          <w:tcPr>
            <w:tcW w:w="2026" w:type="dxa"/>
          </w:tcPr>
          <w:p w14:paraId="4A40286B" w14:textId="3F5041E7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2" w:type="dxa"/>
          </w:tcPr>
          <w:p w14:paraId="04FD22FF" w14:textId="77777777" w:rsidR="00BE34C9" w:rsidRPr="00092F92" w:rsidRDefault="00BE34C9" w:rsidP="00BE34C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7E344F93" w14:textId="77777777" w:rsidR="00BE34C9" w:rsidRPr="00092F92" w:rsidRDefault="00BE34C9" w:rsidP="00BE34C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 xml:space="preserve">за пользование имуществом, находящимся в собственности муниципального образования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«Город Пикалево» Бокситогорского района</w:t>
            </w:r>
          </w:p>
          <w:p w14:paraId="1A5B6205" w14:textId="37DDAA6C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3ECC28CB" w14:textId="0AAF62A2" w:rsidR="00BE34C9" w:rsidRDefault="00BE34C9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6FB">
              <w:rPr>
                <w:rFonts w:ascii="Times New Roman" w:hAnsi="Times New Roman"/>
                <w:sz w:val="24"/>
                <w:szCs w:val="24"/>
              </w:rPr>
              <w:lastRenderedPageBreak/>
              <w:t>Льгота (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6FB">
              <w:rPr>
                <w:rFonts w:ascii="Times New Roman" w:hAnsi="Times New Roman" w:cs="Times New Roman"/>
                <w:sz w:val="24"/>
                <w:szCs w:val="24"/>
              </w:rPr>
              <w:t xml:space="preserve"> целях п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оддержки субъектов малого и среднего предпринимательства, осуществляющих деятельность в сфере социального 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предпринимательства, по 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заявлению </w:t>
            </w:r>
            <w:r w:rsidR="004E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рендатора при расчете арендной платы применяется понижающий коэффициент – 0,5</w:t>
            </w:r>
            <w:r w:rsidRPr="00071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14:paraId="3945B875" w14:textId="11396FA4" w:rsidR="00BE34C9" w:rsidRDefault="007C4B25" w:rsidP="00BE34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444,8</w:t>
            </w:r>
          </w:p>
        </w:tc>
      </w:tr>
      <w:tr w:rsidR="006664B2" w:rsidRPr="00BB4444" w14:paraId="4B33CADB" w14:textId="77777777" w:rsidTr="002054DC">
        <w:trPr>
          <w:trHeight w:val="2418"/>
        </w:trPr>
        <w:tc>
          <w:tcPr>
            <w:tcW w:w="2026" w:type="dxa"/>
          </w:tcPr>
          <w:p w14:paraId="4458F6B0" w14:textId="30388A38" w:rsidR="006664B2" w:rsidRDefault="006664B2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2" w:type="dxa"/>
          </w:tcPr>
          <w:p w14:paraId="23FC8C17" w14:textId="041B492F" w:rsidR="006664B2" w:rsidRDefault="006664B2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 января 2022 года №42 «Об утверждении графика погашения задолженности»</w:t>
            </w:r>
          </w:p>
        </w:tc>
        <w:tc>
          <w:tcPr>
            <w:tcW w:w="3118" w:type="dxa"/>
          </w:tcPr>
          <w:p w14:paraId="25D34473" w14:textId="77777777" w:rsidR="006664B2" w:rsidRPr="00CC5B17" w:rsidRDefault="006664B2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5B17">
              <w:rPr>
                <w:rFonts w:ascii="Times New Roman" w:hAnsi="Times New Roman"/>
                <w:sz w:val="24"/>
                <w:szCs w:val="24"/>
              </w:rPr>
              <w:t>ассрочка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погашению задолженности по перечислению части прибыли в бюджет МО Пикалевского городского поселения</w:t>
            </w:r>
          </w:p>
          <w:p w14:paraId="2A971324" w14:textId="77777777" w:rsidR="006664B2" w:rsidRDefault="006664B2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0C61C2E" w14:textId="056785A5" w:rsidR="006664B2" w:rsidRDefault="006664B2" w:rsidP="006664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1 269,3</w:t>
            </w:r>
          </w:p>
        </w:tc>
      </w:tr>
      <w:tr w:rsidR="000A4A75" w:rsidRPr="00BB4444" w14:paraId="68DB1826" w14:textId="77777777" w:rsidTr="002054DC">
        <w:trPr>
          <w:trHeight w:val="2418"/>
        </w:trPr>
        <w:tc>
          <w:tcPr>
            <w:tcW w:w="2026" w:type="dxa"/>
          </w:tcPr>
          <w:p w14:paraId="5AC97A52" w14:textId="08CB3FA3" w:rsidR="000A4A75" w:rsidRDefault="000A4A75" w:rsidP="000A4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="002054DC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2054D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62" w:type="dxa"/>
          </w:tcPr>
          <w:p w14:paraId="7E667EB1" w14:textId="016F4504" w:rsidR="000A4A75" w:rsidRDefault="000A4A75" w:rsidP="000A4A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от 13 июля 2016 года №310 «Об утверждении Порядка принятия решений о признании безнадежной к взысканию задолженности по платежам в бюджет МО «Город Пикалево»</w:t>
            </w:r>
          </w:p>
        </w:tc>
        <w:tc>
          <w:tcPr>
            <w:tcW w:w="3118" w:type="dxa"/>
          </w:tcPr>
          <w:p w14:paraId="24B7638D" w14:textId="77777777" w:rsidR="000A4A75" w:rsidRDefault="000A4A75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Списание задолженности по плате за социальный наем в соответствии с решением комиссии по принятию решений о признании безнадежной к взысканию задолженности по платежам в бюджет МО «Город Пикалево» </w:t>
            </w:r>
          </w:p>
          <w:p w14:paraId="3D174383" w14:textId="2A72DB70" w:rsidR="000A4A75" w:rsidRDefault="000A4A75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(акты от 15.03.2023 №№205-210</w:t>
            </w:r>
          </w:p>
        </w:tc>
        <w:tc>
          <w:tcPr>
            <w:tcW w:w="1206" w:type="dxa"/>
          </w:tcPr>
          <w:p w14:paraId="4085D221" w14:textId="1359140C" w:rsidR="000A4A75" w:rsidRDefault="000A4A75" w:rsidP="000A4A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  <w:tr w:rsidR="002054DC" w:rsidRPr="00BB4444" w14:paraId="490C2F8B" w14:textId="77777777" w:rsidTr="002054DC">
        <w:trPr>
          <w:trHeight w:val="2418"/>
        </w:trPr>
        <w:tc>
          <w:tcPr>
            <w:tcW w:w="2026" w:type="dxa"/>
          </w:tcPr>
          <w:p w14:paraId="6449E7E3" w14:textId="6FC936FD" w:rsidR="002054DC" w:rsidRDefault="002054DC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62" w:type="dxa"/>
          </w:tcPr>
          <w:p w14:paraId="0251D48C" w14:textId="12CB8B35" w:rsidR="002054DC" w:rsidRDefault="002054DC" w:rsidP="002054D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от 29 сентября 2023 года № 144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списании дебиторской задолженн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ости»</w:t>
            </w:r>
          </w:p>
        </w:tc>
        <w:tc>
          <w:tcPr>
            <w:tcW w:w="3118" w:type="dxa"/>
          </w:tcPr>
          <w:p w14:paraId="65B30115" w14:textId="77777777" w:rsidR="002054DC" w:rsidRDefault="002054DC" w:rsidP="002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безнадежной к взысканию дебиторской задолженности по доходам</w:t>
            </w: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3D5CEB" w14:textId="77777777" w:rsidR="002054DC" w:rsidRDefault="002054DC" w:rsidP="002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операционной аренды, </w:t>
            </w:r>
          </w:p>
          <w:p w14:paraId="1022787E" w14:textId="77777777" w:rsidR="002054DC" w:rsidRDefault="002054DC" w:rsidP="002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платежей при пользовании природными ресурсами</w:t>
            </w: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753A71" w14:textId="77777777" w:rsidR="002054DC" w:rsidRDefault="002054DC" w:rsidP="002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иным доходам от собственности</w:t>
            </w: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3B39D" w14:textId="41B42498" w:rsidR="002054DC" w:rsidRDefault="002054DC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штрафных санкций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условий контрактов (договоров)</w:t>
            </w:r>
          </w:p>
        </w:tc>
        <w:tc>
          <w:tcPr>
            <w:tcW w:w="1206" w:type="dxa"/>
          </w:tcPr>
          <w:p w14:paraId="5E1E3CB7" w14:textId="702F2D98" w:rsidR="002054DC" w:rsidRDefault="002054DC" w:rsidP="002054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730,7</w:t>
            </w:r>
          </w:p>
        </w:tc>
      </w:tr>
      <w:tr w:rsidR="002054DC" w:rsidRPr="00BB4444" w14:paraId="54918488" w14:textId="77777777" w:rsidTr="002054DC">
        <w:trPr>
          <w:trHeight w:val="2697"/>
        </w:trPr>
        <w:tc>
          <w:tcPr>
            <w:tcW w:w="2026" w:type="dxa"/>
          </w:tcPr>
          <w:p w14:paraId="7A202D90" w14:textId="0B969190" w:rsidR="002054DC" w:rsidRPr="007A2D1D" w:rsidRDefault="002054DC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62" w:type="dxa"/>
          </w:tcPr>
          <w:p w14:paraId="3F80D430" w14:textId="3F80A252" w:rsidR="002054DC" w:rsidRDefault="002054DC" w:rsidP="002054D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от 29 сентября 2023 года № 144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списании дебиторской задолженности»</w:t>
            </w:r>
          </w:p>
        </w:tc>
        <w:tc>
          <w:tcPr>
            <w:tcW w:w="3118" w:type="dxa"/>
          </w:tcPr>
          <w:p w14:paraId="20C710E5" w14:textId="77777777" w:rsidR="002054DC" w:rsidRDefault="002054DC" w:rsidP="002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безнадежной к взысканию дебиторской задолженности по доходам</w:t>
            </w: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DFD8CB" w14:textId="77777777" w:rsidR="002054DC" w:rsidRDefault="002054DC" w:rsidP="002054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операционной аренды, </w:t>
            </w:r>
          </w:p>
          <w:p w14:paraId="4C591E69" w14:textId="198C8EAF" w:rsidR="002054DC" w:rsidRPr="003C50CC" w:rsidRDefault="002054DC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штрафных санкций за нарушение условий контрактов (договоров)</w:t>
            </w:r>
          </w:p>
        </w:tc>
        <w:tc>
          <w:tcPr>
            <w:tcW w:w="1206" w:type="dxa"/>
          </w:tcPr>
          <w:p w14:paraId="11F08E58" w14:textId="5CF50B24" w:rsidR="002054DC" w:rsidRDefault="002054DC" w:rsidP="002054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1405,1</w:t>
            </w:r>
          </w:p>
        </w:tc>
      </w:tr>
    </w:tbl>
    <w:p w14:paraId="36B41DBD" w14:textId="77777777" w:rsidR="00BB4444" w:rsidRPr="00BB4444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4444" w:rsidRPr="00BB4444" w:rsidSect="00F74DB8">
      <w:pgSz w:w="11907" w:h="16840" w:code="9"/>
      <w:pgMar w:top="709" w:right="482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92F92"/>
    <w:rsid w:val="000A4A75"/>
    <w:rsid w:val="000B3D63"/>
    <w:rsid w:val="000E2951"/>
    <w:rsid w:val="001532D6"/>
    <w:rsid w:val="002054DC"/>
    <w:rsid w:val="002822CC"/>
    <w:rsid w:val="002F5F8A"/>
    <w:rsid w:val="00337DA5"/>
    <w:rsid w:val="003560D9"/>
    <w:rsid w:val="00373586"/>
    <w:rsid w:val="003C50CC"/>
    <w:rsid w:val="003E0479"/>
    <w:rsid w:val="003F4B70"/>
    <w:rsid w:val="004C19AA"/>
    <w:rsid w:val="004E04B9"/>
    <w:rsid w:val="00551E83"/>
    <w:rsid w:val="005C37CC"/>
    <w:rsid w:val="00623867"/>
    <w:rsid w:val="006664B2"/>
    <w:rsid w:val="006728A9"/>
    <w:rsid w:val="006A676A"/>
    <w:rsid w:val="006B0F50"/>
    <w:rsid w:val="006C200E"/>
    <w:rsid w:val="006D7A47"/>
    <w:rsid w:val="007A2D1D"/>
    <w:rsid w:val="007C4B25"/>
    <w:rsid w:val="007C7D94"/>
    <w:rsid w:val="00824A8E"/>
    <w:rsid w:val="00836D83"/>
    <w:rsid w:val="00856AD6"/>
    <w:rsid w:val="00895CA7"/>
    <w:rsid w:val="008E0C7A"/>
    <w:rsid w:val="008E3983"/>
    <w:rsid w:val="008F49F6"/>
    <w:rsid w:val="008F6119"/>
    <w:rsid w:val="0093279E"/>
    <w:rsid w:val="0094648F"/>
    <w:rsid w:val="00950413"/>
    <w:rsid w:val="009C70E2"/>
    <w:rsid w:val="009F4349"/>
    <w:rsid w:val="00A3171A"/>
    <w:rsid w:val="00A5232D"/>
    <w:rsid w:val="00A63E4E"/>
    <w:rsid w:val="00A64A8C"/>
    <w:rsid w:val="00A72CB9"/>
    <w:rsid w:val="00AA2080"/>
    <w:rsid w:val="00B66A91"/>
    <w:rsid w:val="00BB4444"/>
    <w:rsid w:val="00BB4530"/>
    <w:rsid w:val="00BE34C9"/>
    <w:rsid w:val="00C27CAA"/>
    <w:rsid w:val="00C82669"/>
    <w:rsid w:val="00CC5B17"/>
    <w:rsid w:val="00D35247"/>
    <w:rsid w:val="00DA16D2"/>
    <w:rsid w:val="00DA3B8F"/>
    <w:rsid w:val="00DD3A7B"/>
    <w:rsid w:val="00DE22F3"/>
    <w:rsid w:val="00E25362"/>
    <w:rsid w:val="00E7337C"/>
    <w:rsid w:val="00ED1BDF"/>
    <w:rsid w:val="00F74DB8"/>
    <w:rsid w:val="00FA4CCD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4</cp:revision>
  <cp:lastPrinted>2023-10-16T06:04:00Z</cp:lastPrinted>
  <dcterms:created xsi:type="dcterms:W3CDTF">2023-10-12T12:02:00Z</dcterms:created>
  <dcterms:modified xsi:type="dcterms:W3CDTF">2023-10-16T08:19:00Z</dcterms:modified>
</cp:coreProperties>
</file>