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C" w:rsidRDefault="00AF567C" w:rsidP="00AF567C">
      <w:pPr>
        <w:tabs>
          <w:tab w:val="left" w:pos="1440"/>
          <w:tab w:val="left" w:pos="19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40080" cy="914400"/>
            <wp:effectExtent l="0" t="0" r="7620" b="0"/>
            <wp:docPr id="1" name="Рисунок 1" descr="Герб Пика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икал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7C" w:rsidRPr="00281835" w:rsidRDefault="00AF567C" w:rsidP="00AF567C">
      <w:pPr>
        <w:rPr>
          <w:sz w:val="28"/>
          <w:szCs w:val="28"/>
        </w:rPr>
      </w:pPr>
    </w:p>
    <w:p w:rsidR="00AF567C" w:rsidRPr="00281835" w:rsidRDefault="00AF567C" w:rsidP="00AF567C">
      <w:pPr>
        <w:jc w:val="center"/>
        <w:rPr>
          <w:sz w:val="28"/>
          <w:szCs w:val="28"/>
        </w:rPr>
      </w:pPr>
      <w:r w:rsidRPr="00281835">
        <w:rPr>
          <w:sz w:val="28"/>
          <w:szCs w:val="28"/>
        </w:rPr>
        <w:t>Администрация муниципального образования «Город Пикалево»</w:t>
      </w:r>
    </w:p>
    <w:p w:rsidR="00AF567C" w:rsidRDefault="00AF567C" w:rsidP="00AF567C">
      <w:pPr>
        <w:jc w:val="center"/>
        <w:rPr>
          <w:sz w:val="28"/>
          <w:szCs w:val="28"/>
        </w:rPr>
      </w:pPr>
      <w:r w:rsidRPr="00281835">
        <w:rPr>
          <w:sz w:val="28"/>
          <w:szCs w:val="28"/>
        </w:rPr>
        <w:t>Бокситогорского района Ленинградской области</w:t>
      </w:r>
    </w:p>
    <w:p w:rsidR="00AF567C" w:rsidRDefault="00AF567C" w:rsidP="00AF567C">
      <w:pPr>
        <w:rPr>
          <w:sz w:val="28"/>
          <w:szCs w:val="28"/>
        </w:rPr>
      </w:pPr>
    </w:p>
    <w:p w:rsidR="00AF567C" w:rsidRPr="00F26F55" w:rsidRDefault="00AF567C" w:rsidP="00AF567C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6873C1" w:rsidRDefault="006873C1" w:rsidP="00581726">
      <w:pPr>
        <w:jc w:val="both"/>
        <w:rPr>
          <w:sz w:val="28"/>
          <w:szCs w:val="28"/>
        </w:rPr>
      </w:pPr>
    </w:p>
    <w:p w:rsidR="00AF567C" w:rsidRPr="002A0AAD" w:rsidRDefault="00AF567C" w:rsidP="00581726">
      <w:pPr>
        <w:jc w:val="both"/>
        <w:rPr>
          <w:sz w:val="28"/>
          <w:szCs w:val="28"/>
        </w:rPr>
      </w:pPr>
    </w:p>
    <w:p w:rsidR="00581726" w:rsidRDefault="002A0AAD" w:rsidP="002A0AA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73C1">
        <w:rPr>
          <w:rFonts w:ascii="Times New Roman" w:hAnsi="Times New Roman"/>
          <w:sz w:val="28"/>
          <w:szCs w:val="28"/>
        </w:rPr>
        <w:t>04 сентября</w:t>
      </w:r>
      <w:r w:rsidR="007B1B4A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873C1">
        <w:rPr>
          <w:rFonts w:ascii="Times New Roman" w:hAnsi="Times New Roman"/>
          <w:sz w:val="28"/>
          <w:szCs w:val="28"/>
        </w:rPr>
        <w:t>431</w:t>
      </w:r>
      <w:bookmarkStart w:id="0" w:name="_GoBack"/>
      <w:bookmarkEnd w:id="0"/>
    </w:p>
    <w:p w:rsidR="002A0AAD" w:rsidRPr="00D375C0" w:rsidRDefault="002A0AAD" w:rsidP="002A0AA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A74DD" w:rsidRDefault="002A0AAD" w:rsidP="008A74DD">
      <w:pPr>
        <w:jc w:val="center"/>
        <w:rPr>
          <w:b/>
          <w:sz w:val="28"/>
          <w:szCs w:val="28"/>
        </w:rPr>
      </w:pPr>
      <w:r w:rsidRPr="00DF5526">
        <w:rPr>
          <w:b/>
          <w:sz w:val="28"/>
          <w:szCs w:val="28"/>
        </w:rPr>
        <w:t>О внесении изменени</w:t>
      </w:r>
      <w:r w:rsidR="00247C6D">
        <w:rPr>
          <w:b/>
          <w:sz w:val="28"/>
          <w:szCs w:val="28"/>
        </w:rPr>
        <w:t>й</w:t>
      </w:r>
      <w:r w:rsidRPr="00DF5526">
        <w:rPr>
          <w:b/>
          <w:sz w:val="28"/>
          <w:szCs w:val="28"/>
        </w:rPr>
        <w:t xml:space="preserve"> в постановление администрации </w:t>
      </w:r>
      <w:r w:rsidRPr="002A0AAD">
        <w:rPr>
          <w:b/>
          <w:sz w:val="28"/>
          <w:szCs w:val="28"/>
        </w:rPr>
        <w:t xml:space="preserve">от </w:t>
      </w:r>
      <w:r w:rsidR="0017136F">
        <w:rPr>
          <w:b/>
          <w:sz w:val="28"/>
          <w:szCs w:val="28"/>
        </w:rPr>
        <w:t>1</w:t>
      </w:r>
      <w:r w:rsidR="008A74DD">
        <w:rPr>
          <w:b/>
          <w:sz w:val="28"/>
          <w:szCs w:val="28"/>
        </w:rPr>
        <w:t>6</w:t>
      </w:r>
      <w:r w:rsidR="0017136F">
        <w:rPr>
          <w:b/>
          <w:sz w:val="28"/>
          <w:szCs w:val="28"/>
        </w:rPr>
        <w:t xml:space="preserve"> </w:t>
      </w:r>
      <w:r w:rsidR="008A74DD">
        <w:rPr>
          <w:b/>
          <w:sz w:val="28"/>
          <w:szCs w:val="28"/>
        </w:rPr>
        <w:t>июня</w:t>
      </w:r>
      <w:r w:rsidRPr="002A0AAD">
        <w:rPr>
          <w:b/>
          <w:sz w:val="28"/>
          <w:szCs w:val="28"/>
        </w:rPr>
        <w:t xml:space="preserve"> 201</w:t>
      </w:r>
      <w:r w:rsidR="0017136F">
        <w:rPr>
          <w:b/>
          <w:sz w:val="28"/>
          <w:szCs w:val="28"/>
        </w:rPr>
        <w:t>7</w:t>
      </w:r>
      <w:r w:rsidRPr="002A0AAD">
        <w:rPr>
          <w:b/>
          <w:sz w:val="28"/>
          <w:szCs w:val="28"/>
        </w:rPr>
        <w:t xml:space="preserve"> года № </w:t>
      </w:r>
      <w:r w:rsidR="008A74DD">
        <w:rPr>
          <w:b/>
          <w:sz w:val="28"/>
          <w:szCs w:val="28"/>
        </w:rPr>
        <w:t>272</w:t>
      </w:r>
      <w:r w:rsidRPr="002A0AAD">
        <w:rPr>
          <w:b/>
          <w:sz w:val="28"/>
          <w:szCs w:val="28"/>
        </w:rPr>
        <w:t xml:space="preserve"> «</w:t>
      </w:r>
      <w:r w:rsidR="00581726" w:rsidRPr="007F0594">
        <w:rPr>
          <w:b/>
          <w:sz w:val="28"/>
          <w:szCs w:val="28"/>
        </w:rPr>
        <w:t xml:space="preserve">Об утверждении Административного регламента </w:t>
      </w:r>
      <w:r w:rsidR="008A74DD" w:rsidRPr="00ED3DD8">
        <w:rPr>
          <w:b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</w:t>
      </w:r>
      <w:r w:rsidR="008A74DD">
        <w:rPr>
          <w:b/>
          <w:sz w:val="28"/>
          <w:szCs w:val="28"/>
        </w:rPr>
        <w:t xml:space="preserve"> </w:t>
      </w:r>
      <w:r w:rsidR="008A74DD" w:rsidRPr="00ED3DD8">
        <w:rPr>
          <w:b/>
          <w:sz w:val="28"/>
          <w:szCs w:val="28"/>
        </w:rPr>
        <w:t xml:space="preserve">на территории муниципального образования </w:t>
      </w:r>
      <w:r w:rsidR="008A74DD">
        <w:rPr>
          <w:b/>
          <w:sz w:val="28"/>
          <w:szCs w:val="28"/>
        </w:rPr>
        <w:t xml:space="preserve">«Город Пикалево» Бокситогорского района </w:t>
      </w:r>
    </w:p>
    <w:p w:rsidR="00581726" w:rsidRDefault="008A74DD" w:rsidP="008A74DD">
      <w:pPr>
        <w:jc w:val="center"/>
        <w:rPr>
          <w:b/>
          <w:sz w:val="28"/>
          <w:szCs w:val="28"/>
        </w:rPr>
      </w:pPr>
      <w:r w:rsidRPr="00ED3DD8">
        <w:rPr>
          <w:b/>
          <w:sz w:val="28"/>
          <w:szCs w:val="28"/>
        </w:rPr>
        <w:t>Ленинградской области»</w:t>
      </w:r>
    </w:p>
    <w:p w:rsidR="00581726" w:rsidRDefault="00581726" w:rsidP="00581726">
      <w:pPr>
        <w:jc w:val="both"/>
        <w:rPr>
          <w:sz w:val="28"/>
          <w:szCs w:val="28"/>
        </w:rPr>
      </w:pPr>
    </w:p>
    <w:p w:rsidR="006873C1" w:rsidRDefault="006873C1" w:rsidP="00581726">
      <w:pPr>
        <w:jc w:val="both"/>
        <w:rPr>
          <w:sz w:val="28"/>
          <w:szCs w:val="28"/>
        </w:rPr>
      </w:pPr>
    </w:p>
    <w:p w:rsidR="00B02B88" w:rsidRDefault="00964A4C" w:rsidP="00AF7D3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64A4C"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в</w:t>
      </w:r>
      <w:r w:rsidR="00B02B88">
        <w:rPr>
          <w:rFonts w:ascii="Times New Roman" w:hAnsi="Times New Roman"/>
          <w:sz w:val="28"/>
          <w:szCs w:val="28"/>
        </w:rPr>
        <w:t xml:space="preserve"> целях</w:t>
      </w:r>
      <w:r w:rsidR="00B02B88" w:rsidRPr="006555FA">
        <w:rPr>
          <w:rFonts w:ascii="Times New Roman" w:hAnsi="Times New Roman"/>
          <w:sz w:val="28"/>
          <w:szCs w:val="28"/>
        </w:rPr>
        <w:t xml:space="preserve"> </w:t>
      </w:r>
      <w:r w:rsidR="00B02B88">
        <w:rPr>
          <w:rFonts w:ascii="Times New Roman" w:hAnsi="Times New Roman"/>
          <w:sz w:val="28"/>
          <w:szCs w:val="28"/>
        </w:rPr>
        <w:t>повышения качества и доступности результатов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2A0AAD">
        <w:rPr>
          <w:rFonts w:ascii="Times New Roman" w:hAnsi="Times New Roman"/>
          <w:sz w:val="28"/>
          <w:szCs w:val="28"/>
        </w:rPr>
        <w:t>муниципальной услуги</w:t>
      </w:r>
      <w:r w:rsidR="00B02B88">
        <w:rPr>
          <w:rFonts w:ascii="Times New Roman" w:hAnsi="Times New Roman"/>
          <w:sz w:val="28"/>
          <w:szCs w:val="28"/>
        </w:rPr>
        <w:t xml:space="preserve">, администрация </w:t>
      </w:r>
      <w:r w:rsidR="00B02B88" w:rsidRPr="007E5AAC">
        <w:rPr>
          <w:rFonts w:ascii="Times New Roman" w:hAnsi="Times New Roman"/>
          <w:sz w:val="28"/>
          <w:szCs w:val="28"/>
        </w:rPr>
        <w:t>постановляет:</w:t>
      </w:r>
    </w:p>
    <w:p w:rsidR="00247C6D" w:rsidRDefault="002A0AAD" w:rsidP="007B1B4A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36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от </w:t>
      </w:r>
      <w:r w:rsidR="0017136F" w:rsidRPr="0017136F">
        <w:rPr>
          <w:rFonts w:ascii="Times New Roman" w:hAnsi="Times New Roman"/>
          <w:sz w:val="28"/>
          <w:szCs w:val="28"/>
        </w:rPr>
        <w:t>1</w:t>
      </w:r>
      <w:r w:rsidR="008A74DD">
        <w:rPr>
          <w:rFonts w:ascii="Times New Roman" w:hAnsi="Times New Roman"/>
          <w:sz w:val="28"/>
          <w:szCs w:val="28"/>
        </w:rPr>
        <w:t>6</w:t>
      </w:r>
      <w:r w:rsidR="0017136F" w:rsidRPr="0017136F">
        <w:rPr>
          <w:rFonts w:ascii="Times New Roman" w:hAnsi="Times New Roman"/>
          <w:sz w:val="28"/>
          <w:szCs w:val="28"/>
        </w:rPr>
        <w:t xml:space="preserve"> </w:t>
      </w:r>
      <w:r w:rsidR="008A74DD">
        <w:rPr>
          <w:rFonts w:ascii="Times New Roman" w:hAnsi="Times New Roman"/>
          <w:sz w:val="28"/>
          <w:szCs w:val="28"/>
        </w:rPr>
        <w:t>июня</w:t>
      </w:r>
      <w:r w:rsidR="0017136F" w:rsidRPr="0017136F">
        <w:rPr>
          <w:rFonts w:ascii="Times New Roman" w:hAnsi="Times New Roman"/>
          <w:sz w:val="28"/>
          <w:szCs w:val="28"/>
        </w:rPr>
        <w:t xml:space="preserve"> 2017 года № </w:t>
      </w:r>
      <w:r w:rsidR="008A74DD">
        <w:rPr>
          <w:rFonts w:ascii="Times New Roman" w:hAnsi="Times New Roman"/>
          <w:sz w:val="28"/>
          <w:szCs w:val="28"/>
        </w:rPr>
        <w:t>272</w:t>
      </w:r>
      <w:r w:rsidRPr="0017136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7B1B4A">
        <w:rPr>
          <w:rFonts w:ascii="Times New Roman" w:hAnsi="Times New Roman"/>
          <w:sz w:val="28"/>
          <w:szCs w:val="28"/>
        </w:rPr>
        <w:t xml:space="preserve"> </w:t>
      </w:r>
      <w:r w:rsidR="008A74DD" w:rsidRPr="00AB3D82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Пикалево» Бокситогорского района Ленинградской области</w:t>
      </w:r>
      <w:r w:rsidRPr="00651BF7">
        <w:rPr>
          <w:rFonts w:ascii="Times New Roman" w:hAnsi="Times New Roman"/>
          <w:sz w:val="28"/>
          <w:szCs w:val="28"/>
        </w:rPr>
        <w:t>»</w:t>
      </w:r>
      <w:r w:rsidR="001D6F7E" w:rsidRPr="00651BF7">
        <w:rPr>
          <w:rFonts w:ascii="Times New Roman" w:hAnsi="Times New Roman"/>
          <w:sz w:val="28"/>
          <w:szCs w:val="28"/>
        </w:rPr>
        <w:t xml:space="preserve"> </w:t>
      </w:r>
      <w:r w:rsidR="00247C6D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31E30">
        <w:rPr>
          <w:rFonts w:ascii="Times New Roman" w:hAnsi="Times New Roman"/>
          <w:sz w:val="28"/>
          <w:szCs w:val="28"/>
        </w:rPr>
        <w:t>я</w:t>
      </w:r>
      <w:r w:rsidR="00247C6D">
        <w:rPr>
          <w:rFonts w:ascii="Times New Roman" w:hAnsi="Times New Roman"/>
          <w:sz w:val="28"/>
          <w:szCs w:val="28"/>
        </w:rPr>
        <w:t>м</w:t>
      </w:r>
      <w:r w:rsidR="00C31E30">
        <w:rPr>
          <w:rFonts w:ascii="Times New Roman" w:hAnsi="Times New Roman"/>
          <w:sz w:val="28"/>
          <w:szCs w:val="28"/>
        </w:rPr>
        <w:t>и</w:t>
      </w:r>
      <w:r w:rsidR="00247C6D">
        <w:rPr>
          <w:rFonts w:ascii="Times New Roman" w:hAnsi="Times New Roman"/>
          <w:sz w:val="28"/>
          <w:szCs w:val="28"/>
        </w:rPr>
        <w:t xml:space="preserve"> </w:t>
      </w:r>
      <w:r w:rsidR="00C31E30">
        <w:rPr>
          <w:rFonts w:ascii="Times New Roman" w:hAnsi="Times New Roman"/>
          <w:sz w:val="28"/>
          <w:szCs w:val="28"/>
        </w:rPr>
        <w:t xml:space="preserve">от 14 декабря 2017 года № 579, </w:t>
      </w:r>
      <w:r w:rsidR="00247C6D">
        <w:rPr>
          <w:rFonts w:ascii="Times New Roman" w:hAnsi="Times New Roman"/>
          <w:sz w:val="28"/>
          <w:szCs w:val="28"/>
        </w:rPr>
        <w:t xml:space="preserve">от 29 июня 2018 года № 315) </w:t>
      </w:r>
      <w:r w:rsidRPr="00651BF7">
        <w:rPr>
          <w:rFonts w:ascii="Times New Roman" w:hAnsi="Times New Roman"/>
          <w:sz w:val="28"/>
          <w:szCs w:val="28"/>
        </w:rPr>
        <w:t xml:space="preserve">и в Административном регламенте </w:t>
      </w:r>
      <w:r w:rsidR="008A74DD" w:rsidRPr="00AB3D82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«Город Пикалево» Бокситогорского района Ленинградской области</w:t>
      </w:r>
      <w:r w:rsidRPr="00651BF7">
        <w:rPr>
          <w:rFonts w:ascii="Times New Roman" w:hAnsi="Times New Roman"/>
          <w:sz w:val="28"/>
          <w:szCs w:val="28"/>
        </w:rPr>
        <w:t xml:space="preserve">»  </w:t>
      </w:r>
      <w:r w:rsidR="00AF7D32" w:rsidRPr="00651BF7">
        <w:rPr>
          <w:rFonts w:ascii="Times New Roman" w:hAnsi="Times New Roman"/>
          <w:sz w:val="28"/>
          <w:szCs w:val="28"/>
        </w:rPr>
        <w:t>(приложение)</w:t>
      </w:r>
      <w:r w:rsidR="00247C6D">
        <w:rPr>
          <w:rFonts w:ascii="Times New Roman" w:hAnsi="Times New Roman"/>
          <w:sz w:val="28"/>
          <w:szCs w:val="28"/>
        </w:rPr>
        <w:t>:</w:t>
      </w:r>
    </w:p>
    <w:p w:rsidR="00247C6D" w:rsidRDefault="00247C6D" w:rsidP="00353C3F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2.3 </w:t>
      </w:r>
      <w:r w:rsidR="00353C3F">
        <w:rPr>
          <w:rFonts w:ascii="Times New Roman" w:hAnsi="Times New Roman"/>
          <w:sz w:val="28"/>
          <w:szCs w:val="28"/>
        </w:rPr>
        <w:t xml:space="preserve">после седьмого абзаца </w:t>
      </w:r>
      <w:r>
        <w:rPr>
          <w:rFonts w:ascii="Times New Roman" w:hAnsi="Times New Roman"/>
          <w:sz w:val="28"/>
          <w:szCs w:val="28"/>
        </w:rPr>
        <w:t xml:space="preserve">добавить </w:t>
      </w:r>
      <w:r w:rsidR="00353C3F">
        <w:rPr>
          <w:rFonts w:ascii="Times New Roman" w:hAnsi="Times New Roman"/>
          <w:sz w:val="28"/>
          <w:szCs w:val="28"/>
        </w:rPr>
        <w:t>слова «уведомление о предоставлении права на размещение НТО.»;</w:t>
      </w:r>
    </w:p>
    <w:p w:rsidR="00353C3F" w:rsidRPr="006448D5" w:rsidRDefault="00353C3F" w:rsidP="006448D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8D5">
        <w:rPr>
          <w:rFonts w:ascii="Times New Roman" w:hAnsi="Times New Roman"/>
          <w:sz w:val="28"/>
          <w:szCs w:val="28"/>
        </w:rPr>
        <w:t>В пункте 2.5 после пятнадцатого абзаца добавить слова «Постановление администрации муниципального образования «Город Пикалево» Бокситогорского района Ленинградской области от 21 октября 2016 года № 469 «</w:t>
      </w:r>
      <w:r w:rsidRPr="006448D5">
        <w:rPr>
          <w:rFonts w:ascii="Times New Roman" w:hAnsi="Times New Roman"/>
          <w:color w:val="000000"/>
          <w:sz w:val="28"/>
          <w:szCs w:val="28"/>
        </w:rPr>
        <w:t>О создании межведомственной комиссии по вопросам размещения нестационарных торговых объектов на территории муниципального образования «Город Пикалево» Бокситогорского района Ленинградской области»</w:t>
      </w:r>
      <w:r w:rsidR="006448D5" w:rsidRPr="006448D5">
        <w:rPr>
          <w:rFonts w:ascii="Times New Roman" w:hAnsi="Times New Roman"/>
          <w:color w:val="000000"/>
          <w:sz w:val="28"/>
          <w:szCs w:val="28"/>
        </w:rPr>
        <w:t>;»;</w:t>
      </w:r>
    </w:p>
    <w:p w:rsidR="006448D5" w:rsidRPr="006448D5" w:rsidRDefault="006448D5" w:rsidP="005E4E9E">
      <w:pPr>
        <w:pStyle w:val="ac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D5">
        <w:rPr>
          <w:rFonts w:ascii="Times New Roman" w:hAnsi="Times New Roman"/>
          <w:sz w:val="28"/>
          <w:szCs w:val="28"/>
        </w:rPr>
        <w:lastRenderedPageBreak/>
        <w:t>Подпункт 3) пункта 2.10 дополнить словами «</w:t>
      </w:r>
      <w:r w:rsidRPr="006448D5">
        <w:rPr>
          <w:rFonts w:ascii="Times New Roman" w:hAnsi="Times New Roman"/>
          <w:sz w:val="28"/>
          <w:szCs w:val="28"/>
          <w:lang w:eastAsia="ru-RU"/>
        </w:rPr>
        <w:t>в том числе текст на иностранном языке;»;</w:t>
      </w:r>
    </w:p>
    <w:p w:rsidR="006448D5" w:rsidRPr="005E4E9E" w:rsidRDefault="006448D5" w:rsidP="005E4E9E">
      <w:pPr>
        <w:pStyle w:val="ac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E9E">
        <w:rPr>
          <w:rFonts w:ascii="Times New Roman" w:hAnsi="Times New Roman"/>
          <w:sz w:val="28"/>
          <w:szCs w:val="28"/>
        </w:rPr>
        <w:t>Пункт 2.10 дополнить подпунктом 6) следующего содержания: «</w:t>
      </w:r>
      <w:r w:rsidRPr="005E4E9E">
        <w:rPr>
          <w:rFonts w:ascii="Times New Roman" w:hAnsi="Times New Roman"/>
          <w:sz w:val="28"/>
          <w:szCs w:val="28"/>
          <w:lang w:eastAsia="ru-RU"/>
        </w:rPr>
        <w:t>6) подача документов, прилагаемых к заявлению, содержащих недостоверные сведения.</w:t>
      </w:r>
      <w:r w:rsidR="005E4E9E" w:rsidRPr="005E4E9E">
        <w:rPr>
          <w:rFonts w:ascii="Times New Roman" w:hAnsi="Times New Roman"/>
          <w:sz w:val="28"/>
          <w:szCs w:val="28"/>
          <w:lang w:eastAsia="ru-RU"/>
        </w:rPr>
        <w:t>»;</w:t>
      </w:r>
    </w:p>
    <w:p w:rsidR="005E4E9E" w:rsidRPr="005E4E9E" w:rsidRDefault="005E4E9E" w:rsidP="005E4E9E">
      <w:pPr>
        <w:pStyle w:val="ac"/>
        <w:widowControl w:val="0"/>
        <w:numPr>
          <w:ilvl w:val="1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E9E">
        <w:rPr>
          <w:rFonts w:ascii="Times New Roman" w:hAnsi="Times New Roman"/>
          <w:sz w:val="28"/>
          <w:szCs w:val="28"/>
        </w:rPr>
        <w:t xml:space="preserve">Абзацы второй и третий пункта 2.17.2.7 </w:t>
      </w:r>
      <w:r w:rsidR="00AD7E4B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5E4E9E">
        <w:rPr>
          <w:rFonts w:ascii="Times New Roman" w:hAnsi="Times New Roman"/>
          <w:sz w:val="28"/>
          <w:szCs w:val="28"/>
        </w:rPr>
        <w:t>: «</w:t>
      </w:r>
      <w:r w:rsidRPr="005E4E9E">
        <w:rPr>
          <w:rFonts w:ascii="Times New Roman" w:hAnsi="Times New Roman"/>
          <w:sz w:val="28"/>
          <w:szCs w:val="28"/>
          <w:lang w:eastAsia="ru-RU"/>
        </w:rPr>
        <w:t>в день регистрации заявления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E4E9E" w:rsidRPr="005E4E9E" w:rsidRDefault="005E4E9E" w:rsidP="005E4E9E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E4E9E">
        <w:rPr>
          <w:sz w:val="28"/>
          <w:szCs w:val="28"/>
          <w:lang w:eastAsia="ru-RU"/>
        </w:rPr>
        <w:t>не</w:t>
      </w:r>
      <w:proofErr w:type="gramEnd"/>
      <w:r w:rsidRPr="005E4E9E">
        <w:rPr>
          <w:sz w:val="28"/>
          <w:szCs w:val="28"/>
          <w:lang w:eastAsia="ru-RU"/>
        </w:rPr>
        <w:t xml:space="preserve"> позднее рабочего дня, следующего за днем регистрации заявления 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Администрации.»;</w:t>
      </w:r>
    </w:p>
    <w:p w:rsidR="00AD7E4B" w:rsidRPr="00AD7E4B" w:rsidRDefault="00AD7E4B" w:rsidP="00AD7E4B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E4B">
        <w:rPr>
          <w:rFonts w:ascii="Times New Roman" w:hAnsi="Times New Roman"/>
          <w:sz w:val="28"/>
          <w:szCs w:val="28"/>
        </w:rPr>
        <w:t xml:space="preserve">Пункты 4.18-4.21 изложить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AD7E4B">
        <w:rPr>
          <w:rFonts w:ascii="Times New Roman" w:hAnsi="Times New Roman"/>
          <w:sz w:val="28"/>
          <w:szCs w:val="28"/>
        </w:rPr>
        <w:t>4.18. Специалист Отдела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7E4B">
        <w:rPr>
          <w:sz w:val="28"/>
          <w:szCs w:val="28"/>
          <w:lang w:eastAsia="en-US"/>
        </w:rPr>
        <w:t>В случае положительного решения Комиссии специалист Отдела осуществляет подготовку следующих документов: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E4B">
        <w:rPr>
          <w:sz w:val="28"/>
          <w:szCs w:val="28"/>
          <w:lang w:eastAsia="en-US"/>
        </w:rPr>
        <w:t>проекта</w:t>
      </w:r>
      <w:proofErr w:type="gramEnd"/>
      <w:r w:rsidRPr="00AD7E4B">
        <w:rPr>
          <w:sz w:val="28"/>
          <w:szCs w:val="28"/>
          <w:lang w:eastAsia="en-US"/>
        </w:rPr>
        <w:t xml:space="preserve"> НПА ОМСУ об утверждении Схемы (внесения изменений в Схему), обеспечивает его согласование и направление на </w:t>
      </w:r>
      <w:r w:rsidR="008A47A4">
        <w:rPr>
          <w:sz w:val="28"/>
          <w:szCs w:val="28"/>
          <w:lang w:eastAsia="en-US"/>
        </w:rPr>
        <w:t>подпись в установленном порядке;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E4B">
        <w:rPr>
          <w:sz w:val="28"/>
          <w:szCs w:val="28"/>
          <w:lang w:eastAsia="en-US"/>
        </w:rPr>
        <w:t>выписки</w:t>
      </w:r>
      <w:proofErr w:type="gramEnd"/>
      <w:r w:rsidRPr="00AD7E4B">
        <w:rPr>
          <w:sz w:val="28"/>
          <w:szCs w:val="28"/>
          <w:lang w:eastAsia="en-US"/>
        </w:rPr>
        <w:t xml:space="preserve"> из текстовой части Схемы, по форме, утвержденной Приказом Комитета по развитию малого, среднего бизнеса и потребительского рынка                 от 18 августа 2016 г</w:t>
      </w:r>
      <w:r>
        <w:rPr>
          <w:sz w:val="28"/>
          <w:szCs w:val="28"/>
          <w:lang w:eastAsia="en-US"/>
        </w:rPr>
        <w:t>ода</w:t>
      </w:r>
      <w:r w:rsidRPr="00AD7E4B">
        <w:rPr>
          <w:sz w:val="28"/>
          <w:szCs w:val="28"/>
          <w:lang w:eastAsia="en-US"/>
        </w:rPr>
        <w:t xml:space="preserve">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 № 2;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AD7E4B">
        <w:rPr>
          <w:sz w:val="28"/>
          <w:szCs w:val="28"/>
          <w:lang w:eastAsia="en-US"/>
        </w:rPr>
        <w:t>выкопировки</w:t>
      </w:r>
      <w:proofErr w:type="spellEnd"/>
      <w:proofErr w:type="gramEnd"/>
      <w:r w:rsidRPr="00AD7E4B">
        <w:rPr>
          <w:sz w:val="28"/>
          <w:szCs w:val="28"/>
          <w:lang w:eastAsia="en-US"/>
        </w:rPr>
        <w:t xml:space="preserve"> из графической части Схемы;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D7E4B">
        <w:rPr>
          <w:sz w:val="28"/>
          <w:szCs w:val="28"/>
          <w:lang w:eastAsia="en-US"/>
        </w:rPr>
        <w:t>уведомление</w:t>
      </w:r>
      <w:proofErr w:type="gramEnd"/>
      <w:r w:rsidRPr="00AD7E4B">
        <w:rPr>
          <w:sz w:val="28"/>
          <w:szCs w:val="28"/>
          <w:lang w:eastAsia="en-US"/>
        </w:rPr>
        <w:t xml:space="preserve"> о предоставлении права на размещение НТО.  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7E4B">
        <w:rPr>
          <w:sz w:val="28"/>
          <w:szCs w:val="28"/>
          <w:lang w:eastAsia="en-US"/>
        </w:rPr>
        <w:t>В случае отрицательного решения Комиссии специалист Отдела осуществляет подготовку уведомления об отказе в предоставлении права на размещение НТО.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7E4B">
        <w:rPr>
          <w:sz w:val="28"/>
          <w:szCs w:val="28"/>
          <w:lang w:eastAsia="en-US"/>
        </w:rPr>
        <w:t>4.19. Должностным лицом, ответственными за рассмотрение заявления, подготовку проекта НПА ОМСУ, является специалист Отдела.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7E4B">
        <w:rPr>
          <w:sz w:val="28"/>
          <w:szCs w:val="28"/>
          <w:lang w:eastAsia="en-US"/>
        </w:rPr>
        <w:t xml:space="preserve">4.20.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НТО. </w:t>
      </w:r>
    </w:p>
    <w:p w:rsidR="00AD7E4B" w:rsidRPr="00AD7E4B" w:rsidRDefault="00AD7E4B" w:rsidP="00AD7E4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D7E4B">
        <w:rPr>
          <w:sz w:val="28"/>
          <w:szCs w:val="28"/>
          <w:lang w:eastAsia="en-US"/>
        </w:rPr>
        <w:t>4.21. Способом фиксации результата выполнения административного действия является протокол Комиссии.</w:t>
      </w:r>
      <w:r w:rsidR="00421C06">
        <w:rPr>
          <w:sz w:val="28"/>
          <w:szCs w:val="28"/>
          <w:lang w:eastAsia="en-US"/>
        </w:rPr>
        <w:t>»;</w:t>
      </w:r>
    </w:p>
    <w:p w:rsidR="00353C3F" w:rsidRPr="005E4E9E" w:rsidRDefault="008A47A4" w:rsidP="005E4E9E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4.22 исключить.</w:t>
      </w:r>
    </w:p>
    <w:p w:rsidR="007B1B4A" w:rsidRPr="00E53C44" w:rsidRDefault="007B1B4A" w:rsidP="007B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53C4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опубликовать в городских СМИ и </w:t>
      </w:r>
      <w:r w:rsidRPr="00E53C44">
        <w:rPr>
          <w:sz w:val="28"/>
          <w:szCs w:val="28"/>
        </w:rPr>
        <w:t>разместить на официальном сайте МО «Город Пикалево»</w:t>
      </w:r>
      <w:r w:rsidRPr="00E53C44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Pr="00E53C44">
        <w:rPr>
          <w:sz w:val="28"/>
          <w:szCs w:val="28"/>
        </w:rPr>
        <w:t>.</w:t>
      </w:r>
    </w:p>
    <w:p w:rsidR="007B1B4A" w:rsidRPr="00E53C44" w:rsidRDefault="007B1B4A" w:rsidP="007B1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C4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B1B4A" w:rsidRDefault="007B1B4A" w:rsidP="007B1B4A">
      <w:pPr>
        <w:jc w:val="both"/>
        <w:rPr>
          <w:sz w:val="28"/>
          <w:szCs w:val="28"/>
        </w:rPr>
      </w:pPr>
    </w:p>
    <w:p w:rsidR="007B1B4A" w:rsidRDefault="007B1B4A" w:rsidP="007B1B4A">
      <w:pPr>
        <w:jc w:val="both"/>
        <w:rPr>
          <w:sz w:val="28"/>
          <w:szCs w:val="28"/>
        </w:rPr>
      </w:pPr>
    </w:p>
    <w:p w:rsidR="006873C1" w:rsidRPr="00E53C44" w:rsidRDefault="006873C1" w:rsidP="007B1B4A">
      <w:pPr>
        <w:jc w:val="both"/>
        <w:rPr>
          <w:sz w:val="28"/>
          <w:szCs w:val="28"/>
        </w:rPr>
      </w:pPr>
    </w:p>
    <w:p w:rsidR="007B1B4A" w:rsidRDefault="007B1B4A" w:rsidP="007B1B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53C44">
        <w:rPr>
          <w:sz w:val="28"/>
          <w:szCs w:val="28"/>
        </w:rPr>
        <w:t xml:space="preserve"> администрации </w:t>
      </w:r>
      <w:r w:rsidRPr="00E53C44">
        <w:rPr>
          <w:sz w:val="28"/>
          <w:szCs w:val="28"/>
        </w:rPr>
        <w:tab/>
      </w:r>
      <w:r w:rsidRPr="00E53C44">
        <w:rPr>
          <w:sz w:val="28"/>
          <w:szCs w:val="28"/>
        </w:rPr>
        <w:tab/>
      </w:r>
      <w:r w:rsidRPr="00E53C4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E53C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Д.Н. Садовников</w:t>
      </w:r>
    </w:p>
    <w:p w:rsidR="006873C1" w:rsidRDefault="006873C1" w:rsidP="007B1B4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1B4A" w:rsidRPr="00D4125E" w:rsidRDefault="007B1B4A" w:rsidP="007B1B4A">
      <w:pPr>
        <w:jc w:val="both"/>
        <w:rPr>
          <w:sz w:val="28"/>
          <w:szCs w:val="28"/>
        </w:rPr>
      </w:pPr>
      <w:r w:rsidRPr="00D4125E">
        <w:rPr>
          <w:sz w:val="28"/>
          <w:szCs w:val="28"/>
        </w:rPr>
        <w:lastRenderedPageBreak/>
        <w:t>Разослано: ОЭ, СМИ, ПЦБ, РМНПА, дело-2.</w:t>
      </w:r>
    </w:p>
    <w:p w:rsidR="007B1B4A" w:rsidRPr="00D4125E" w:rsidRDefault="007B1B4A" w:rsidP="007B1B4A">
      <w:pPr>
        <w:jc w:val="both"/>
        <w:rPr>
          <w:sz w:val="28"/>
          <w:szCs w:val="28"/>
        </w:rPr>
      </w:pPr>
    </w:p>
    <w:p w:rsidR="007B1B4A" w:rsidRPr="00D4125E" w:rsidRDefault="007B1B4A" w:rsidP="007B1B4A">
      <w:pPr>
        <w:jc w:val="both"/>
        <w:rPr>
          <w:sz w:val="28"/>
          <w:szCs w:val="28"/>
        </w:rPr>
      </w:pPr>
      <w:r w:rsidRPr="00D4125E">
        <w:rPr>
          <w:sz w:val="28"/>
          <w:szCs w:val="28"/>
        </w:rPr>
        <w:t>Согласовано:</w:t>
      </w:r>
    </w:p>
    <w:p w:rsidR="007B1B4A" w:rsidRPr="00EB4DE5" w:rsidRDefault="007B1B4A" w:rsidP="007B1B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С.В. Иванова</w:t>
      </w:r>
    </w:p>
    <w:p w:rsidR="004D0969" w:rsidRDefault="004D0969" w:rsidP="007B1B4A">
      <w:pPr>
        <w:tabs>
          <w:tab w:val="left" w:pos="990"/>
          <w:tab w:val="left" w:pos="1430"/>
        </w:tabs>
        <w:ind w:firstLine="708"/>
        <w:jc w:val="both"/>
        <w:rPr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9B07F1" w:rsidRDefault="009B07F1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9B07F1" w:rsidRDefault="009B07F1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D0969" w:rsidRDefault="004D0969" w:rsidP="00B02B88">
      <w:pPr>
        <w:pStyle w:val="ab"/>
        <w:rPr>
          <w:rFonts w:ascii="Times New Roman" w:hAnsi="Times New Roman"/>
          <w:sz w:val="28"/>
          <w:szCs w:val="28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667081">
      <w:headerReference w:type="default" r:id="rId9"/>
      <w:footerReference w:type="default" r:id="rId10"/>
      <w:footerReference w:type="first" r:id="rId11"/>
      <w:pgSz w:w="11906" w:h="16838"/>
      <w:pgMar w:top="1134" w:right="567" w:bottom="1134" w:left="1418" w:header="624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34" w:rsidRDefault="00325734" w:rsidP="00BC17C1">
      <w:r>
        <w:separator/>
      </w:r>
    </w:p>
  </w:endnote>
  <w:endnote w:type="continuationSeparator" w:id="0">
    <w:p w:rsidR="00325734" w:rsidRDefault="0032573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FE" w:rsidRDefault="000377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F567C">
      <w:rPr>
        <w:noProof/>
      </w:rPr>
      <w:t>2</w:t>
    </w:r>
    <w:r>
      <w:fldChar w:fldCharType="end"/>
    </w:r>
  </w:p>
  <w:p w:rsidR="009B07F1" w:rsidRDefault="009B07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F1" w:rsidRPr="00C31E30" w:rsidRDefault="009B07F1" w:rsidP="00C31E30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34" w:rsidRDefault="00325734" w:rsidP="00BC17C1">
      <w:r>
        <w:separator/>
      </w:r>
    </w:p>
  </w:footnote>
  <w:footnote w:type="continuationSeparator" w:id="0">
    <w:p w:rsidR="00325734" w:rsidRDefault="00325734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F1" w:rsidRDefault="009B07F1" w:rsidP="0036078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689F"/>
    <w:multiLevelType w:val="multilevel"/>
    <w:tmpl w:val="760ACD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31FA"/>
    <w:rsid w:val="00006ACC"/>
    <w:rsid w:val="00021A40"/>
    <w:rsid w:val="000377FE"/>
    <w:rsid w:val="0004526C"/>
    <w:rsid w:val="00050596"/>
    <w:rsid w:val="00053020"/>
    <w:rsid w:val="00053E4B"/>
    <w:rsid w:val="000640BE"/>
    <w:rsid w:val="00070A14"/>
    <w:rsid w:val="00076699"/>
    <w:rsid w:val="000838B4"/>
    <w:rsid w:val="000A55B8"/>
    <w:rsid w:val="000A6A02"/>
    <w:rsid w:val="000D4759"/>
    <w:rsid w:val="000E53A9"/>
    <w:rsid w:val="000F6920"/>
    <w:rsid w:val="00101B86"/>
    <w:rsid w:val="0013217C"/>
    <w:rsid w:val="001335CC"/>
    <w:rsid w:val="00151A68"/>
    <w:rsid w:val="00153BF9"/>
    <w:rsid w:val="0017136F"/>
    <w:rsid w:val="001911F6"/>
    <w:rsid w:val="00191B00"/>
    <w:rsid w:val="001A122C"/>
    <w:rsid w:val="001B245C"/>
    <w:rsid w:val="001B5DBE"/>
    <w:rsid w:val="001C3B5C"/>
    <w:rsid w:val="001C7E1D"/>
    <w:rsid w:val="001D52EF"/>
    <w:rsid w:val="001D6F7E"/>
    <w:rsid w:val="001E7CE8"/>
    <w:rsid w:val="001F4CD5"/>
    <w:rsid w:val="00200A67"/>
    <w:rsid w:val="00204309"/>
    <w:rsid w:val="00214551"/>
    <w:rsid w:val="002228F4"/>
    <w:rsid w:val="0022449E"/>
    <w:rsid w:val="00244B83"/>
    <w:rsid w:val="00245960"/>
    <w:rsid w:val="00247279"/>
    <w:rsid w:val="00247C6D"/>
    <w:rsid w:val="00271BF9"/>
    <w:rsid w:val="002726BF"/>
    <w:rsid w:val="00281835"/>
    <w:rsid w:val="0028287E"/>
    <w:rsid w:val="00290474"/>
    <w:rsid w:val="002A0AAD"/>
    <w:rsid w:val="002A6B0F"/>
    <w:rsid w:val="002D4232"/>
    <w:rsid w:val="002E1AA0"/>
    <w:rsid w:val="002F06B6"/>
    <w:rsid w:val="002F6502"/>
    <w:rsid w:val="00312F86"/>
    <w:rsid w:val="00325734"/>
    <w:rsid w:val="00325EC1"/>
    <w:rsid w:val="00331352"/>
    <w:rsid w:val="0033608D"/>
    <w:rsid w:val="00351CD1"/>
    <w:rsid w:val="00353C3F"/>
    <w:rsid w:val="00357441"/>
    <w:rsid w:val="0036078A"/>
    <w:rsid w:val="00362EAE"/>
    <w:rsid w:val="00363274"/>
    <w:rsid w:val="0036582A"/>
    <w:rsid w:val="003679A4"/>
    <w:rsid w:val="0037378F"/>
    <w:rsid w:val="003819F5"/>
    <w:rsid w:val="00391670"/>
    <w:rsid w:val="00397545"/>
    <w:rsid w:val="003A0329"/>
    <w:rsid w:val="003A0703"/>
    <w:rsid w:val="003B2AAD"/>
    <w:rsid w:val="003B6A3E"/>
    <w:rsid w:val="003D02A7"/>
    <w:rsid w:val="003D1B96"/>
    <w:rsid w:val="003D2DB0"/>
    <w:rsid w:val="003D65B2"/>
    <w:rsid w:val="003F47F0"/>
    <w:rsid w:val="00403FD5"/>
    <w:rsid w:val="004065B8"/>
    <w:rsid w:val="00407224"/>
    <w:rsid w:val="004204DA"/>
    <w:rsid w:val="00421290"/>
    <w:rsid w:val="00421C06"/>
    <w:rsid w:val="00425A9D"/>
    <w:rsid w:val="00434B88"/>
    <w:rsid w:val="00437780"/>
    <w:rsid w:val="0044092A"/>
    <w:rsid w:val="004430DB"/>
    <w:rsid w:val="004565DC"/>
    <w:rsid w:val="00464286"/>
    <w:rsid w:val="00471519"/>
    <w:rsid w:val="00477561"/>
    <w:rsid w:val="00481578"/>
    <w:rsid w:val="00483E67"/>
    <w:rsid w:val="00486101"/>
    <w:rsid w:val="00496FE3"/>
    <w:rsid w:val="004B26F2"/>
    <w:rsid w:val="004B4516"/>
    <w:rsid w:val="004D0969"/>
    <w:rsid w:val="004D762C"/>
    <w:rsid w:val="004E0EAC"/>
    <w:rsid w:val="004F79A4"/>
    <w:rsid w:val="004F7B49"/>
    <w:rsid w:val="00511FE8"/>
    <w:rsid w:val="00531299"/>
    <w:rsid w:val="0053622D"/>
    <w:rsid w:val="00537D6F"/>
    <w:rsid w:val="00541788"/>
    <w:rsid w:val="0054691D"/>
    <w:rsid w:val="00551541"/>
    <w:rsid w:val="0055753E"/>
    <w:rsid w:val="0057351D"/>
    <w:rsid w:val="00581726"/>
    <w:rsid w:val="00587C3D"/>
    <w:rsid w:val="005A4BCF"/>
    <w:rsid w:val="005B320D"/>
    <w:rsid w:val="005B6737"/>
    <w:rsid w:val="005C0A30"/>
    <w:rsid w:val="005E0A70"/>
    <w:rsid w:val="005E4E9E"/>
    <w:rsid w:val="005E53CB"/>
    <w:rsid w:val="00601D09"/>
    <w:rsid w:val="0060414B"/>
    <w:rsid w:val="00606944"/>
    <w:rsid w:val="006209D2"/>
    <w:rsid w:val="006271BA"/>
    <w:rsid w:val="006341A0"/>
    <w:rsid w:val="006432AD"/>
    <w:rsid w:val="006448D5"/>
    <w:rsid w:val="0064642B"/>
    <w:rsid w:val="00651BF7"/>
    <w:rsid w:val="006555FA"/>
    <w:rsid w:val="00663CE8"/>
    <w:rsid w:val="00667081"/>
    <w:rsid w:val="00686531"/>
    <w:rsid w:val="006873C1"/>
    <w:rsid w:val="006A4C69"/>
    <w:rsid w:val="006B4350"/>
    <w:rsid w:val="006C23EC"/>
    <w:rsid w:val="006D4420"/>
    <w:rsid w:val="006D7BE0"/>
    <w:rsid w:val="006D7CF4"/>
    <w:rsid w:val="006F1103"/>
    <w:rsid w:val="006F7C16"/>
    <w:rsid w:val="007040C3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77C24"/>
    <w:rsid w:val="00787E1E"/>
    <w:rsid w:val="0079006B"/>
    <w:rsid w:val="0079009D"/>
    <w:rsid w:val="007A3325"/>
    <w:rsid w:val="007B1B4A"/>
    <w:rsid w:val="007C3713"/>
    <w:rsid w:val="007D224E"/>
    <w:rsid w:val="007D7B73"/>
    <w:rsid w:val="007E5AAC"/>
    <w:rsid w:val="007F0594"/>
    <w:rsid w:val="007F71E7"/>
    <w:rsid w:val="00816FB5"/>
    <w:rsid w:val="00825282"/>
    <w:rsid w:val="00827CF9"/>
    <w:rsid w:val="0083565C"/>
    <w:rsid w:val="008460D9"/>
    <w:rsid w:val="00850916"/>
    <w:rsid w:val="0085298A"/>
    <w:rsid w:val="00892FE2"/>
    <w:rsid w:val="008A47A4"/>
    <w:rsid w:val="008A74DD"/>
    <w:rsid w:val="008B0069"/>
    <w:rsid w:val="008C62CD"/>
    <w:rsid w:val="008D3E74"/>
    <w:rsid w:val="008D5A1A"/>
    <w:rsid w:val="008D7216"/>
    <w:rsid w:val="008E2477"/>
    <w:rsid w:val="008E4443"/>
    <w:rsid w:val="008F1420"/>
    <w:rsid w:val="008F3D68"/>
    <w:rsid w:val="008F4731"/>
    <w:rsid w:val="00911042"/>
    <w:rsid w:val="0091426A"/>
    <w:rsid w:val="009308FF"/>
    <w:rsid w:val="0093258D"/>
    <w:rsid w:val="0094442E"/>
    <w:rsid w:val="00950BEF"/>
    <w:rsid w:val="0095214B"/>
    <w:rsid w:val="00964970"/>
    <w:rsid w:val="00964A4C"/>
    <w:rsid w:val="00972C67"/>
    <w:rsid w:val="00973276"/>
    <w:rsid w:val="00994456"/>
    <w:rsid w:val="00994743"/>
    <w:rsid w:val="009951B5"/>
    <w:rsid w:val="00996E11"/>
    <w:rsid w:val="009B07F1"/>
    <w:rsid w:val="009B3EAE"/>
    <w:rsid w:val="009C0EE3"/>
    <w:rsid w:val="009C7252"/>
    <w:rsid w:val="009E7A62"/>
    <w:rsid w:val="00A0611B"/>
    <w:rsid w:val="00A179C0"/>
    <w:rsid w:val="00A32918"/>
    <w:rsid w:val="00A4593D"/>
    <w:rsid w:val="00A47316"/>
    <w:rsid w:val="00A47605"/>
    <w:rsid w:val="00A54658"/>
    <w:rsid w:val="00A6038E"/>
    <w:rsid w:val="00A67065"/>
    <w:rsid w:val="00A761CD"/>
    <w:rsid w:val="00A76F04"/>
    <w:rsid w:val="00A84EFD"/>
    <w:rsid w:val="00A918BE"/>
    <w:rsid w:val="00AA69F9"/>
    <w:rsid w:val="00AB3D82"/>
    <w:rsid w:val="00AC39A4"/>
    <w:rsid w:val="00AC6D79"/>
    <w:rsid w:val="00AC7D4D"/>
    <w:rsid w:val="00AD51C5"/>
    <w:rsid w:val="00AD7E4B"/>
    <w:rsid w:val="00AE0B5E"/>
    <w:rsid w:val="00AF567C"/>
    <w:rsid w:val="00AF7D32"/>
    <w:rsid w:val="00B02B88"/>
    <w:rsid w:val="00B05532"/>
    <w:rsid w:val="00B21E01"/>
    <w:rsid w:val="00B3258A"/>
    <w:rsid w:val="00B32AAE"/>
    <w:rsid w:val="00B33397"/>
    <w:rsid w:val="00B43837"/>
    <w:rsid w:val="00B505CC"/>
    <w:rsid w:val="00B65377"/>
    <w:rsid w:val="00B836E3"/>
    <w:rsid w:val="00B87161"/>
    <w:rsid w:val="00BC17C1"/>
    <w:rsid w:val="00BC381C"/>
    <w:rsid w:val="00BD38A8"/>
    <w:rsid w:val="00BE3EB3"/>
    <w:rsid w:val="00BF14B5"/>
    <w:rsid w:val="00BF42C7"/>
    <w:rsid w:val="00C15543"/>
    <w:rsid w:val="00C246C4"/>
    <w:rsid w:val="00C30859"/>
    <w:rsid w:val="00C31E30"/>
    <w:rsid w:val="00C376E1"/>
    <w:rsid w:val="00C3779E"/>
    <w:rsid w:val="00C419F0"/>
    <w:rsid w:val="00C469BF"/>
    <w:rsid w:val="00C524B9"/>
    <w:rsid w:val="00C71AF6"/>
    <w:rsid w:val="00C7486B"/>
    <w:rsid w:val="00C835C8"/>
    <w:rsid w:val="00CA3A2B"/>
    <w:rsid w:val="00CA54C0"/>
    <w:rsid w:val="00CA7737"/>
    <w:rsid w:val="00CD2DE1"/>
    <w:rsid w:val="00CF341D"/>
    <w:rsid w:val="00D04AC1"/>
    <w:rsid w:val="00D06BD7"/>
    <w:rsid w:val="00D10808"/>
    <w:rsid w:val="00D12B0F"/>
    <w:rsid w:val="00D12CAA"/>
    <w:rsid w:val="00D14931"/>
    <w:rsid w:val="00D21764"/>
    <w:rsid w:val="00D22C4D"/>
    <w:rsid w:val="00D2543D"/>
    <w:rsid w:val="00D346B3"/>
    <w:rsid w:val="00D375C0"/>
    <w:rsid w:val="00D4125E"/>
    <w:rsid w:val="00D42443"/>
    <w:rsid w:val="00D512EE"/>
    <w:rsid w:val="00D55BCC"/>
    <w:rsid w:val="00D5798F"/>
    <w:rsid w:val="00D70464"/>
    <w:rsid w:val="00D73CD2"/>
    <w:rsid w:val="00D81C25"/>
    <w:rsid w:val="00D86C3A"/>
    <w:rsid w:val="00DA02D2"/>
    <w:rsid w:val="00DA2E5E"/>
    <w:rsid w:val="00DA736E"/>
    <w:rsid w:val="00DA7FE5"/>
    <w:rsid w:val="00DB37A0"/>
    <w:rsid w:val="00DF0A08"/>
    <w:rsid w:val="00DF4E8D"/>
    <w:rsid w:val="00DF5526"/>
    <w:rsid w:val="00E05583"/>
    <w:rsid w:val="00E178A4"/>
    <w:rsid w:val="00E332F0"/>
    <w:rsid w:val="00E3365C"/>
    <w:rsid w:val="00E43D36"/>
    <w:rsid w:val="00E53C44"/>
    <w:rsid w:val="00E60B43"/>
    <w:rsid w:val="00E64029"/>
    <w:rsid w:val="00E755BA"/>
    <w:rsid w:val="00E82D4B"/>
    <w:rsid w:val="00E8360F"/>
    <w:rsid w:val="00E907E2"/>
    <w:rsid w:val="00E921F6"/>
    <w:rsid w:val="00E92DE3"/>
    <w:rsid w:val="00E96E62"/>
    <w:rsid w:val="00EB4DE5"/>
    <w:rsid w:val="00ED3DD8"/>
    <w:rsid w:val="00EE180E"/>
    <w:rsid w:val="00EE3FC8"/>
    <w:rsid w:val="00EF5785"/>
    <w:rsid w:val="00F06CDA"/>
    <w:rsid w:val="00F2224C"/>
    <w:rsid w:val="00F24243"/>
    <w:rsid w:val="00F316D1"/>
    <w:rsid w:val="00F371AC"/>
    <w:rsid w:val="00F37341"/>
    <w:rsid w:val="00F40AB8"/>
    <w:rsid w:val="00F4134D"/>
    <w:rsid w:val="00F45BE3"/>
    <w:rsid w:val="00F468BE"/>
    <w:rsid w:val="00F57D80"/>
    <w:rsid w:val="00F62D42"/>
    <w:rsid w:val="00F63B36"/>
    <w:rsid w:val="00F754E4"/>
    <w:rsid w:val="00F8339E"/>
    <w:rsid w:val="00F9398B"/>
    <w:rsid w:val="00F95F41"/>
    <w:rsid w:val="00F97683"/>
    <w:rsid w:val="00FA77EA"/>
    <w:rsid w:val="00FB355A"/>
    <w:rsid w:val="00FB763A"/>
    <w:rsid w:val="00FC0FF4"/>
    <w:rsid w:val="00FC3440"/>
    <w:rsid w:val="00FD22AE"/>
    <w:rsid w:val="00FE07DE"/>
    <w:rsid w:val="00FE1F30"/>
    <w:rsid w:val="00FF54AC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B3B959-7ED0-4235-816C-A9A7DBD4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5785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F5785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styleId="ab">
    <w:name w:val="No Spacing"/>
    <w:uiPriority w:val="1"/>
    <w:qFormat/>
    <w:rsid w:val="00581726"/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7B1B4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49BD-4F35-449B-B818-A59F843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4377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Дергилева Н.И.</cp:lastModifiedBy>
  <cp:revision>3</cp:revision>
  <cp:lastPrinted>2018-09-04T13:20:00Z</cp:lastPrinted>
  <dcterms:created xsi:type="dcterms:W3CDTF">2018-09-04T13:22:00Z</dcterms:created>
  <dcterms:modified xsi:type="dcterms:W3CDTF">2018-09-05T06:00:00Z</dcterms:modified>
</cp:coreProperties>
</file>