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A5" w:rsidRDefault="005328A5" w:rsidP="005328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7597">
        <w:rPr>
          <w:b/>
          <w:sz w:val="28"/>
          <w:szCs w:val="28"/>
        </w:rPr>
        <w:t>Документация по продаже имущества пос</w:t>
      </w:r>
      <w:r>
        <w:rPr>
          <w:b/>
          <w:sz w:val="28"/>
          <w:szCs w:val="28"/>
        </w:rPr>
        <w:t xml:space="preserve">редством публичного предложения </w:t>
      </w:r>
      <w:bookmarkStart w:id="0" w:name="_GoBack"/>
      <w:bookmarkEnd w:id="0"/>
      <w:r w:rsidRPr="001856F1">
        <w:rPr>
          <w:b/>
          <w:sz w:val="28"/>
          <w:szCs w:val="28"/>
        </w:rPr>
        <w:t>в электронной форме</w:t>
      </w:r>
    </w:p>
    <w:p w:rsidR="005328A5" w:rsidRPr="009562BC" w:rsidRDefault="005328A5" w:rsidP="005328A5">
      <w:pPr>
        <w:pStyle w:val="a5"/>
        <w:spacing w:line="240" w:lineRule="atLeast"/>
        <w:jc w:val="center"/>
        <w:rPr>
          <w:b/>
          <w:bCs/>
          <w:sz w:val="28"/>
          <w:szCs w:val="28"/>
        </w:rPr>
      </w:pPr>
    </w:p>
    <w:p w:rsidR="005328A5" w:rsidRPr="004B0B0E" w:rsidRDefault="005328A5" w:rsidP="005328A5">
      <w:pPr>
        <w:pStyle w:val="a5"/>
        <w:ind w:firstLine="0"/>
        <w:jc w:val="center"/>
        <w:rPr>
          <w:b/>
          <w:sz w:val="28"/>
          <w:szCs w:val="28"/>
        </w:rPr>
      </w:pPr>
      <w:r w:rsidRPr="004B0B0E">
        <w:rPr>
          <w:b/>
        </w:rPr>
        <w:t>1</w:t>
      </w:r>
      <w:r w:rsidRPr="004B0B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B0B0E">
        <w:rPr>
          <w:b/>
          <w:sz w:val="28"/>
          <w:szCs w:val="28"/>
        </w:rPr>
        <w:t>Общие положения</w:t>
      </w:r>
    </w:p>
    <w:p w:rsidR="005328A5" w:rsidRPr="004B0B0E" w:rsidRDefault="005328A5" w:rsidP="005328A5">
      <w:pPr>
        <w:pStyle w:val="a5"/>
        <w:ind w:firstLine="0"/>
        <w:jc w:val="center"/>
        <w:rPr>
          <w:sz w:val="28"/>
          <w:szCs w:val="28"/>
        </w:rPr>
      </w:pPr>
    </w:p>
    <w:p w:rsidR="005328A5" w:rsidRPr="00A46E9E" w:rsidRDefault="005328A5" w:rsidP="005328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618E">
        <w:rPr>
          <w:sz w:val="28"/>
          <w:szCs w:val="28"/>
        </w:rPr>
        <w:t xml:space="preserve">На основании Федерального закона от 21 декабря 2001года № 178-ФЗ «О приватизации государственного и муниципального имущества» администрации </w:t>
      </w:r>
      <w:proofErr w:type="spellStart"/>
      <w:r w:rsidRPr="00AD618E">
        <w:rPr>
          <w:sz w:val="28"/>
          <w:szCs w:val="28"/>
        </w:rPr>
        <w:t>Пикалевского</w:t>
      </w:r>
      <w:proofErr w:type="spellEnd"/>
      <w:r w:rsidRPr="00AD618E">
        <w:rPr>
          <w:sz w:val="28"/>
          <w:szCs w:val="28"/>
        </w:rPr>
        <w:t xml:space="preserve"> городского поселения в лице администрации муниципального образования </w:t>
      </w:r>
      <w:proofErr w:type="spellStart"/>
      <w:r w:rsidRPr="00AD618E">
        <w:rPr>
          <w:sz w:val="28"/>
          <w:szCs w:val="28"/>
        </w:rPr>
        <w:t>Пикалевского</w:t>
      </w:r>
      <w:proofErr w:type="spellEnd"/>
      <w:r w:rsidRPr="00AD618E">
        <w:rPr>
          <w:sz w:val="28"/>
          <w:szCs w:val="28"/>
        </w:rPr>
        <w:t xml:space="preserve"> городского поселения </w:t>
      </w:r>
      <w:proofErr w:type="spellStart"/>
      <w:r w:rsidRPr="00AD618E">
        <w:rPr>
          <w:sz w:val="28"/>
          <w:szCs w:val="28"/>
        </w:rPr>
        <w:t>Бокситогорского</w:t>
      </w:r>
      <w:proofErr w:type="spellEnd"/>
      <w:r w:rsidRPr="00AD618E">
        <w:rPr>
          <w:sz w:val="28"/>
          <w:szCs w:val="28"/>
        </w:rPr>
        <w:t xml:space="preserve"> муниципального района Ленинградской области </w:t>
      </w:r>
      <w:r w:rsidRPr="004B0B0E">
        <w:rPr>
          <w:sz w:val="28"/>
          <w:szCs w:val="28"/>
        </w:rPr>
        <w:t>выставляет на торги</w:t>
      </w:r>
      <w:r w:rsidRPr="00A46E9E">
        <w:rPr>
          <w:b/>
          <w:sz w:val="28"/>
          <w:szCs w:val="28"/>
        </w:rPr>
        <w:t xml:space="preserve"> </w:t>
      </w:r>
      <w:r w:rsidRPr="00A46E9E">
        <w:rPr>
          <w:sz w:val="28"/>
          <w:szCs w:val="28"/>
        </w:rPr>
        <w:t xml:space="preserve">посредством публичного предложения: </w:t>
      </w:r>
      <w:r w:rsidRPr="006D7516">
        <w:rPr>
          <w:bCs/>
          <w:sz w:val="28"/>
          <w:szCs w:val="28"/>
        </w:rPr>
        <w:t xml:space="preserve">автотранспортное средство ПАЗ 320402-03, 2010 года выпуска, </w:t>
      </w:r>
      <w:r w:rsidRPr="006D7516">
        <w:rPr>
          <w:bCs/>
          <w:sz w:val="28"/>
          <w:szCs w:val="28"/>
          <w:lang w:val="en-US"/>
        </w:rPr>
        <w:t>VIN</w:t>
      </w:r>
      <w:r w:rsidRPr="006D7516">
        <w:rPr>
          <w:bCs/>
          <w:sz w:val="28"/>
          <w:szCs w:val="28"/>
        </w:rPr>
        <w:t xml:space="preserve"> Х1</w:t>
      </w:r>
      <w:r w:rsidRPr="006D7516">
        <w:rPr>
          <w:bCs/>
          <w:sz w:val="28"/>
          <w:szCs w:val="28"/>
          <w:lang w:val="en-US"/>
        </w:rPr>
        <w:t>M</w:t>
      </w:r>
      <w:r w:rsidRPr="006D7516">
        <w:rPr>
          <w:bCs/>
          <w:sz w:val="28"/>
          <w:szCs w:val="28"/>
        </w:rPr>
        <w:t>32042</w:t>
      </w:r>
      <w:r w:rsidRPr="006D7516">
        <w:rPr>
          <w:bCs/>
          <w:sz w:val="28"/>
          <w:szCs w:val="28"/>
          <w:lang w:val="en-US"/>
        </w:rPr>
        <w:t>C</w:t>
      </w:r>
      <w:r w:rsidRPr="006D7516">
        <w:rPr>
          <w:bCs/>
          <w:sz w:val="28"/>
          <w:szCs w:val="28"/>
        </w:rPr>
        <w:t>А0000439</w:t>
      </w:r>
      <w:r>
        <w:rPr>
          <w:bCs/>
          <w:sz w:val="28"/>
          <w:szCs w:val="28"/>
        </w:rPr>
        <w:t xml:space="preserve">. </w:t>
      </w:r>
    </w:p>
    <w:p w:rsidR="005328A5" w:rsidRPr="00013938" w:rsidRDefault="005328A5" w:rsidP="005328A5">
      <w:pPr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1.1. </w:t>
      </w:r>
      <w:r w:rsidRPr="00D03150">
        <w:rPr>
          <w:spacing w:val="-5"/>
          <w:sz w:val="28"/>
          <w:szCs w:val="28"/>
        </w:rPr>
        <w:t xml:space="preserve">Форма продажи </w:t>
      </w:r>
      <w:r w:rsidRPr="009562BC">
        <w:rPr>
          <w:spacing w:val="-5"/>
          <w:sz w:val="28"/>
          <w:szCs w:val="28"/>
        </w:rPr>
        <w:t xml:space="preserve">– </w:t>
      </w:r>
      <w:r w:rsidRPr="00A46E9E">
        <w:rPr>
          <w:sz w:val="28"/>
          <w:szCs w:val="28"/>
        </w:rPr>
        <w:t>посредством публичного предложения с открытой формой подачи предложений о цене имущества</w:t>
      </w:r>
      <w:r w:rsidRPr="00013938">
        <w:rPr>
          <w:spacing w:val="-5"/>
          <w:sz w:val="28"/>
          <w:szCs w:val="28"/>
        </w:rPr>
        <w:t>.</w:t>
      </w:r>
    </w:p>
    <w:p w:rsidR="005328A5" w:rsidRDefault="005328A5" w:rsidP="00532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Начальная цена- 90 000</w:t>
      </w:r>
      <w:r>
        <w:t xml:space="preserve"> </w:t>
      </w:r>
      <w:r w:rsidRPr="00F23FE2">
        <w:rPr>
          <w:sz w:val="28"/>
          <w:szCs w:val="28"/>
        </w:rPr>
        <w:t>(</w:t>
      </w:r>
      <w:r>
        <w:rPr>
          <w:sz w:val="28"/>
          <w:szCs w:val="28"/>
        </w:rPr>
        <w:t>девяносто тысяч)</w:t>
      </w:r>
      <w:r w:rsidRPr="00F23FE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с учетом НДС</w:t>
      </w:r>
      <w:r w:rsidRPr="009227BC">
        <w:rPr>
          <w:sz w:val="28"/>
          <w:szCs w:val="28"/>
        </w:rPr>
        <w:t>;</w:t>
      </w:r>
    </w:p>
    <w:p w:rsidR="005328A5" w:rsidRDefault="005328A5" w:rsidP="005328A5">
      <w:pPr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1.3. </w:t>
      </w:r>
      <w:r w:rsidRPr="00013938">
        <w:rPr>
          <w:spacing w:val="-5"/>
          <w:sz w:val="28"/>
          <w:szCs w:val="28"/>
        </w:rPr>
        <w:t xml:space="preserve">Задаток для участия в </w:t>
      </w:r>
      <w:r>
        <w:rPr>
          <w:spacing w:val="-5"/>
          <w:sz w:val="28"/>
          <w:szCs w:val="28"/>
        </w:rPr>
        <w:t>торгах</w:t>
      </w:r>
      <w:r w:rsidRPr="00013938">
        <w:rPr>
          <w:spacing w:val="-5"/>
          <w:sz w:val="28"/>
          <w:szCs w:val="28"/>
        </w:rPr>
        <w:t xml:space="preserve"> -</w:t>
      </w:r>
      <w:r>
        <w:rPr>
          <w:spacing w:val="-5"/>
          <w:sz w:val="28"/>
          <w:szCs w:val="28"/>
        </w:rPr>
        <w:t>1</w:t>
      </w:r>
      <w:r w:rsidRPr="00013938">
        <w:rPr>
          <w:spacing w:val="-5"/>
          <w:sz w:val="28"/>
          <w:szCs w:val="28"/>
        </w:rPr>
        <w:t xml:space="preserve">0 % от начальной цены и составляет: </w:t>
      </w:r>
      <w:r>
        <w:rPr>
          <w:sz w:val="28"/>
        </w:rPr>
        <w:t>9000</w:t>
      </w:r>
      <w:r w:rsidRPr="00BD3D17">
        <w:rPr>
          <w:sz w:val="32"/>
          <w:szCs w:val="28"/>
        </w:rPr>
        <w:t xml:space="preserve"> </w:t>
      </w:r>
      <w:r>
        <w:rPr>
          <w:sz w:val="28"/>
          <w:szCs w:val="28"/>
        </w:rPr>
        <w:t>(девять тысяч) рублей, с учетом НДС</w:t>
      </w:r>
      <w:r>
        <w:rPr>
          <w:spacing w:val="-5"/>
          <w:sz w:val="28"/>
          <w:szCs w:val="28"/>
        </w:rPr>
        <w:t xml:space="preserve"> </w:t>
      </w:r>
      <w:r w:rsidRPr="00013938">
        <w:rPr>
          <w:sz w:val="28"/>
          <w:szCs w:val="28"/>
        </w:rPr>
        <w:t>(оплата задатка осуществляется в соответствии с информационным сообщением).</w:t>
      </w:r>
    </w:p>
    <w:p w:rsidR="005328A5" w:rsidRPr="00F43969" w:rsidRDefault="005328A5" w:rsidP="005328A5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6E7A96">
        <w:rPr>
          <w:bCs/>
          <w:sz w:val="28"/>
          <w:szCs w:val="28"/>
        </w:rPr>
        <w:t>Величина снижения цены первоначального предложения («шаг понижения»</w:t>
      </w:r>
      <w:r w:rsidRPr="00F43969">
        <w:rPr>
          <w:bCs/>
          <w:sz w:val="28"/>
          <w:szCs w:val="28"/>
        </w:rPr>
        <w:t xml:space="preserve">): </w:t>
      </w:r>
      <w:r>
        <w:rPr>
          <w:bCs/>
          <w:sz w:val="28"/>
          <w:szCs w:val="28"/>
        </w:rPr>
        <w:t>4 500</w:t>
      </w:r>
      <w:r w:rsidRPr="006E7A9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четыре тысячи пятьсот</w:t>
      </w:r>
      <w:r w:rsidRPr="006E7A96">
        <w:rPr>
          <w:bCs/>
          <w:sz w:val="28"/>
          <w:szCs w:val="28"/>
        </w:rPr>
        <w:t>) рублей</w:t>
      </w:r>
      <w:r>
        <w:rPr>
          <w:bCs/>
          <w:sz w:val="28"/>
          <w:szCs w:val="28"/>
        </w:rPr>
        <w:t>,</w:t>
      </w:r>
      <w:r w:rsidRPr="00826E3C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НДС</w:t>
      </w:r>
      <w:r>
        <w:rPr>
          <w:bCs/>
          <w:sz w:val="28"/>
          <w:szCs w:val="28"/>
        </w:rPr>
        <w:t>.</w:t>
      </w:r>
    </w:p>
    <w:p w:rsidR="005328A5" w:rsidRPr="009459E4" w:rsidRDefault="005328A5" w:rsidP="005328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bCs/>
          <w:sz w:val="28"/>
          <w:szCs w:val="28"/>
        </w:rPr>
        <w:t xml:space="preserve">1.5. </w:t>
      </w:r>
      <w:r w:rsidRPr="006E7A96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(цена отсечения)</w:t>
      </w:r>
      <w:r w:rsidRPr="00F43969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45 000</w:t>
      </w:r>
      <w:r w:rsidRPr="00F4396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сорок пять тысяч</w:t>
      </w:r>
      <w:r w:rsidRPr="00F43969">
        <w:rPr>
          <w:bCs/>
          <w:sz w:val="28"/>
          <w:szCs w:val="28"/>
        </w:rPr>
        <w:t>) рублей</w:t>
      </w:r>
      <w:r w:rsidRPr="00F43969">
        <w:rPr>
          <w:sz w:val="28"/>
          <w:szCs w:val="28"/>
        </w:rPr>
        <w:t xml:space="preserve"> </w:t>
      </w:r>
      <w:r>
        <w:rPr>
          <w:sz w:val="28"/>
          <w:szCs w:val="28"/>
        </w:rPr>
        <w:t>(50</w:t>
      </w:r>
      <w:r w:rsidRPr="009459E4">
        <w:rPr>
          <w:sz w:val="28"/>
          <w:szCs w:val="28"/>
        </w:rPr>
        <w:t>% начальной цены)</w:t>
      </w:r>
      <w:r>
        <w:rPr>
          <w:sz w:val="20"/>
          <w:szCs w:val="20"/>
        </w:rPr>
        <w:t>,</w:t>
      </w:r>
      <w:r w:rsidRPr="00826E3C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НДС</w:t>
      </w:r>
    </w:p>
    <w:p w:rsidR="005328A5" w:rsidRPr="00013938" w:rsidRDefault="005328A5" w:rsidP="00532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Величина повышения цены в случае, предусмотренном Федеральным законом от 21 декабря 2001 года № 178-ФЗ «О приватизации государственного и муниципального имущества» («Шаг аукциона»): 2 250 (две тысячи двести пятьдесят) рублей (2,5% начальной цены продажи).</w:t>
      </w:r>
    </w:p>
    <w:p w:rsidR="005328A5" w:rsidRPr="00287C54" w:rsidRDefault="005328A5" w:rsidP="005328A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287C5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87C54">
        <w:rPr>
          <w:sz w:val="28"/>
          <w:szCs w:val="28"/>
        </w:rPr>
        <w:t>.1. Информационное сообщение о проведении продаж</w:t>
      </w:r>
      <w:r>
        <w:rPr>
          <w:sz w:val="28"/>
          <w:szCs w:val="28"/>
        </w:rPr>
        <w:t>и</w:t>
      </w:r>
      <w:r w:rsidRPr="00287C54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посредством публичного предложения</w:t>
      </w:r>
      <w:r w:rsidRPr="00287C54">
        <w:rPr>
          <w:sz w:val="28"/>
          <w:szCs w:val="28"/>
        </w:rPr>
        <w:t xml:space="preserve"> и условиях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5328A5" w:rsidRPr="00A46E9E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E9E">
        <w:rPr>
          <w:sz w:val="28"/>
          <w:szCs w:val="28"/>
        </w:rPr>
        <w:t>1.6.2.</w:t>
      </w:r>
      <w:r w:rsidRPr="00287C54">
        <w:rPr>
          <w:b/>
          <w:sz w:val="28"/>
          <w:szCs w:val="28"/>
        </w:rPr>
        <w:t> </w:t>
      </w:r>
      <w:r w:rsidRPr="00A46E9E">
        <w:rPr>
          <w:sz w:val="28"/>
          <w:szCs w:val="28"/>
        </w:rPr>
        <w:t xml:space="preserve">Для участия в продаже имущества посредством публичного предложения претенденты перечисляют задаток в размере </w:t>
      </w:r>
      <w:r>
        <w:rPr>
          <w:sz w:val="28"/>
          <w:szCs w:val="28"/>
        </w:rPr>
        <w:t>1</w:t>
      </w:r>
      <w:r w:rsidRPr="00A46E9E">
        <w:rPr>
          <w:sz w:val="28"/>
          <w:szCs w:val="28"/>
        </w:rPr>
        <w:t>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</w:t>
      </w:r>
      <w:r>
        <w:rPr>
          <w:sz w:val="28"/>
          <w:szCs w:val="28"/>
        </w:rPr>
        <w:t>.</w:t>
      </w:r>
      <w:r w:rsidRPr="00A46E9E">
        <w:rPr>
          <w:b/>
          <w:sz w:val="28"/>
          <w:szCs w:val="28"/>
        </w:rPr>
        <w:t xml:space="preserve"> </w:t>
      </w:r>
    </w:p>
    <w:p w:rsidR="005328A5" w:rsidRPr="00287C54" w:rsidRDefault="005328A5" w:rsidP="005328A5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 w:rsidRPr="00287C54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6</w:t>
      </w:r>
      <w:r w:rsidRPr="00287C54">
        <w:rPr>
          <w:b w:val="0"/>
          <w:sz w:val="28"/>
          <w:szCs w:val="28"/>
        </w:rPr>
        <w:t>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328A5" w:rsidRPr="00EA6A8B" w:rsidRDefault="005328A5" w:rsidP="005328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EA6A8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EA6A8B">
        <w:rPr>
          <w:sz w:val="28"/>
          <w:szCs w:val="28"/>
        </w:rPr>
        <w:t>.4.</w:t>
      </w:r>
      <w:r w:rsidRPr="00287C54">
        <w:rPr>
          <w:b/>
          <w:sz w:val="28"/>
          <w:szCs w:val="28"/>
        </w:rPr>
        <w:t> </w:t>
      </w:r>
      <w:r w:rsidRPr="00EA6A8B">
        <w:rPr>
          <w:sz w:val="28"/>
          <w:szCs w:val="28"/>
        </w:rPr>
        <w:t xml:space="preserve">Суммы задатков возвращаются участникам </w:t>
      </w:r>
      <w:r>
        <w:rPr>
          <w:sz w:val="28"/>
          <w:szCs w:val="28"/>
        </w:rPr>
        <w:t>торгов</w:t>
      </w:r>
      <w:r w:rsidRPr="00EA6A8B">
        <w:rPr>
          <w:sz w:val="28"/>
          <w:szCs w:val="28"/>
        </w:rPr>
        <w:t xml:space="preserve">, за исключением его победителя, в течение пяти дней с даты подведения итогов </w:t>
      </w:r>
      <w:r>
        <w:rPr>
          <w:sz w:val="28"/>
          <w:szCs w:val="28"/>
        </w:rPr>
        <w:t>продажи имущества посредством публичного предложения.</w:t>
      </w:r>
    </w:p>
    <w:p w:rsidR="005328A5" w:rsidRPr="006B0316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3F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0423F2">
        <w:rPr>
          <w:bCs/>
          <w:sz w:val="28"/>
          <w:szCs w:val="28"/>
        </w:rPr>
        <w:t>.5. </w:t>
      </w:r>
      <w:r w:rsidRPr="00EA6A8B">
        <w:rPr>
          <w:sz w:val="28"/>
          <w:szCs w:val="28"/>
        </w:rPr>
        <w:t xml:space="preserve">При уклонении или отказе победителя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EA6A8B">
        <w:rPr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</w:t>
      </w:r>
      <w:r w:rsidRPr="000423F2">
        <w:rPr>
          <w:bCs/>
          <w:sz w:val="28"/>
          <w:szCs w:val="28"/>
        </w:rPr>
        <w:t>.</w:t>
      </w:r>
    </w:p>
    <w:p w:rsidR="005328A5" w:rsidRPr="00EA6A8B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8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7</w:t>
      </w:r>
      <w:r w:rsidRPr="00EA6A8B">
        <w:rPr>
          <w:bCs/>
          <w:sz w:val="28"/>
          <w:szCs w:val="28"/>
        </w:rPr>
        <w:t>.</w:t>
      </w:r>
      <w:r w:rsidRPr="00287C54">
        <w:rPr>
          <w:b/>
          <w:bCs/>
          <w:sz w:val="28"/>
          <w:szCs w:val="28"/>
        </w:rPr>
        <w:t xml:space="preserve"> </w:t>
      </w:r>
      <w:r w:rsidRPr="00EA6A8B">
        <w:rPr>
          <w:bCs/>
          <w:sz w:val="28"/>
          <w:szCs w:val="28"/>
        </w:rPr>
        <w:t xml:space="preserve">Форма заявки на участие в торгах: приложение 1 к </w:t>
      </w:r>
      <w:r>
        <w:rPr>
          <w:sz w:val="28"/>
          <w:szCs w:val="28"/>
        </w:rPr>
        <w:t>д</w:t>
      </w:r>
      <w:r w:rsidRPr="00EA6A8B">
        <w:rPr>
          <w:sz w:val="28"/>
          <w:szCs w:val="28"/>
        </w:rPr>
        <w:t>окументаци</w:t>
      </w:r>
      <w:r>
        <w:rPr>
          <w:sz w:val="28"/>
          <w:szCs w:val="28"/>
        </w:rPr>
        <w:t>и</w:t>
      </w:r>
      <w:r w:rsidRPr="00EA6A8B">
        <w:rPr>
          <w:sz w:val="28"/>
          <w:szCs w:val="28"/>
        </w:rPr>
        <w:t xml:space="preserve"> по продаже имущества посредством публичного предложения</w:t>
      </w:r>
      <w:r>
        <w:rPr>
          <w:sz w:val="28"/>
          <w:szCs w:val="28"/>
        </w:rPr>
        <w:t xml:space="preserve"> </w:t>
      </w:r>
      <w:r w:rsidRPr="00EA6A8B">
        <w:rPr>
          <w:sz w:val="28"/>
          <w:szCs w:val="28"/>
        </w:rPr>
        <w:t>в электронной форме</w:t>
      </w:r>
      <w:r w:rsidRPr="00EA6A8B">
        <w:rPr>
          <w:bCs/>
          <w:sz w:val="28"/>
          <w:szCs w:val="28"/>
        </w:rPr>
        <w:t>.</w:t>
      </w:r>
    </w:p>
    <w:p w:rsidR="005328A5" w:rsidRPr="00287C54" w:rsidRDefault="005328A5" w:rsidP="005328A5">
      <w:pPr>
        <w:spacing w:line="240" w:lineRule="atLeast"/>
        <w:ind w:firstLine="708"/>
        <w:jc w:val="both"/>
        <w:rPr>
          <w:sz w:val="28"/>
          <w:szCs w:val="28"/>
        </w:rPr>
      </w:pPr>
      <w:r w:rsidRPr="007B193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7B1930">
        <w:rPr>
          <w:sz w:val="28"/>
          <w:szCs w:val="28"/>
        </w:rPr>
        <w:t>. Величина повышения начальной цены («</w:t>
      </w:r>
      <w:r>
        <w:rPr>
          <w:sz w:val="28"/>
          <w:szCs w:val="28"/>
        </w:rPr>
        <w:t>Ш</w:t>
      </w:r>
      <w:r w:rsidRPr="007B1930">
        <w:rPr>
          <w:sz w:val="28"/>
          <w:szCs w:val="28"/>
        </w:rPr>
        <w:t xml:space="preserve">аг аукциона») </w:t>
      </w:r>
      <w:r>
        <w:rPr>
          <w:spacing w:val="-5"/>
          <w:sz w:val="28"/>
          <w:szCs w:val="28"/>
        </w:rPr>
        <w:t xml:space="preserve">составляет: </w:t>
      </w:r>
      <w:r>
        <w:rPr>
          <w:sz w:val="28"/>
          <w:szCs w:val="28"/>
        </w:rPr>
        <w:t xml:space="preserve">2250 (две тысячи двести пятьдесят) рублей </w:t>
      </w:r>
      <w:r w:rsidRPr="001C6806">
        <w:rPr>
          <w:sz w:val="28"/>
          <w:szCs w:val="28"/>
        </w:rPr>
        <w:t>(</w:t>
      </w:r>
      <w:r>
        <w:rPr>
          <w:sz w:val="28"/>
          <w:szCs w:val="28"/>
        </w:rPr>
        <w:t>2,</w:t>
      </w:r>
      <w:r w:rsidRPr="001C6806">
        <w:rPr>
          <w:sz w:val="28"/>
          <w:szCs w:val="28"/>
        </w:rPr>
        <w:t>5% начальной цены продажи)</w:t>
      </w:r>
      <w:r>
        <w:rPr>
          <w:sz w:val="28"/>
          <w:szCs w:val="28"/>
        </w:rPr>
        <w:t xml:space="preserve">.  </w:t>
      </w:r>
    </w:p>
    <w:p w:rsidR="005328A5" w:rsidRDefault="005328A5" w:rsidP="005328A5">
      <w:pPr>
        <w:tabs>
          <w:tab w:val="left" w:pos="720"/>
        </w:tabs>
        <w:spacing w:line="240" w:lineRule="atLeas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 подробной характеристикой продаваемого имущества, отчетом об определ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нии рыночной стоимости имущества, а </w:t>
      </w:r>
      <w:r w:rsidRPr="009562BC">
        <w:rPr>
          <w:spacing w:val="-5"/>
          <w:sz w:val="28"/>
          <w:szCs w:val="28"/>
        </w:rPr>
        <w:t>также условиями договора купли-продажи мо</w:t>
      </w:r>
      <w:r>
        <w:rPr>
          <w:spacing w:val="-5"/>
          <w:sz w:val="28"/>
          <w:szCs w:val="28"/>
        </w:rPr>
        <w:t xml:space="preserve">жно </w:t>
      </w:r>
      <w:r w:rsidRPr="009562BC">
        <w:rPr>
          <w:spacing w:val="-5"/>
          <w:sz w:val="28"/>
          <w:szCs w:val="28"/>
        </w:rPr>
        <w:t xml:space="preserve">ознакомиться </w:t>
      </w:r>
      <w:r>
        <w:rPr>
          <w:spacing w:val="-5"/>
          <w:sz w:val="28"/>
          <w:szCs w:val="28"/>
        </w:rPr>
        <w:t>в отделе по управлению муниципальным имуществом админ</w:t>
      </w:r>
      <w:r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страции </w:t>
      </w:r>
      <w:proofErr w:type="spellStart"/>
      <w:r>
        <w:rPr>
          <w:spacing w:val="-5"/>
          <w:sz w:val="28"/>
          <w:szCs w:val="28"/>
        </w:rPr>
        <w:t>Пикалевского</w:t>
      </w:r>
      <w:proofErr w:type="spellEnd"/>
      <w:r>
        <w:rPr>
          <w:spacing w:val="-5"/>
          <w:sz w:val="28"/>
          <w:szCs w:val="28"/>
        </w:rPr>
        <w:t xml:space="preserve"> городского поселения </w:t>
      </w:r>
      <w:r w:rsidRPr="009562BC">
        <w:rPr>
          <w:spacing w:val="-5"/>
          <w:sz w:val="28"/>
          <w:szCs w:val="28"/>
        </w:rPr>
        <w:t xml:space="preserve">по адресу: </w:t>
      </w:r>
      <w:r>
        <w:rPr>
          <w:spacing w:val="-5"/>
          <w:sz w:val="28"/>
          <w:szCs w:val="28"/>
        </w:rPr>
        <w:t xml:space="preserve">Российская Федерация, </w:t>
      </w:r>
      <w:r w:rsidRPr="009562BC">
        <w:rPr>
          <w:spacing w:val="-5"/>
          <w:sz w:val="28"/>
          <w:szCs w:val="28"/>
        </w:rPr>
        <w:t>Ленинградская о</w:t>
      </w:r>
      <w:r w:rsidRPr="009562BC">
        <w:rPr>
          <w:spacing w:val="-5"/>
          <w:sz w:val="28"/>
          <w:szCs w:val="28"/>
        </w:rPr>
        <w:t>б</w:t>
      </w:r>
      <w:r w:rsidRPr="009562BC">
        <w:rPr>
          <w:spacing w:val="-5"/>
          <w:sz w:val="28"/>
          <w:szCs w:val="28"/>
        </w:rPr>
        <w:t xml:space="preserve">ласть, </w:t>
      </w:r>
      <w:proofErr w:type="spellStart"/>
      <w:r w:rsidRPr="009562BC">
        <w:rPr>
          <w:spacing w:val="-5"/>
          <w:sz w:val="28"/>
          <w:szCs w:val="28"/>
        </w:rPr>
        <w:t>Бокситогорский</w:t>
      </w:r>
      <w:proofErr w:type="spellEnd"/>
      <w:r w:rsidRPr="009562BC">
        <w:rPr>
          <w:spacing w:val="-5"/>
          <w:sz w:val="28"/>
          <w:szCs w:val="28"/>
        </w:rPr>
        <w:t xml:space="preserve"> район, </w:t>
      </w:r>
      <w:proofErr w:type="spellStart"/>
      <w:r w:rsidRPr="009562BC">
        <w:rPr>
          <w:spacing w:val="-5"/>
          <w:sz w:val="28"/>
          <w:szCs w:val="28"/>
        </w:rPr>
        <w:t>г.Пикалево</w:t>
      </w:r>
      <w:proofErr w:type="spellEnd"/>
      <w:r w:rsidRPr="009562BC">
        <w:rPr>
          <w:spacing w:val="-5"/>
          <w:sz w:val="28"/>
          <w:szCs w:val="28"/>
        </w:rPr>
        <w:t xml:space="preserve">, </w:t>
      </w:r>
      <w:proofErr w:type="spellStart"/>
      <w:r w:rsidRPr="009562BC">
        <w:rPr>
          <w:spacing w:val="-5"/>
          <w:sz w:val="28"/>
          <w:szCs w:val="28"/>
        </w:rPr>
        <w:t>ул.Речная</w:t>
      </w:r>
      <w:proofErr w:type="spellEnd"/>
      <w:r w:rsidRPr="009562BC">
        <w:rPr>
          <w:spacing w:val="-5"/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 w:rsidRPr="009562BC">
        <w:rPr>
          <w:spacing w:val="-5"/>
          <w:sz w:val="28"/>
          <w:szCs w:val="28"/>
        </w:rPr>
        <w:t>д.</w:t>
      </w:r>
      <w:r>
        <w:rPr>
          <w:spacing w:val="-5"/>
          <w:sz w:val="28"/>
          <w:szCs w:val="28"/>
        </w:rPr>
        <w:t xml:space="preserve"> </w:t>
      </w:r>
      <w:r w:rsidRPr="009562BC"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</w:rPr>
        <w:t>;</w:t>
      </w:r>
      <w:r w:rsidRPr="009562BC">
        <w:rPr>
          <w:spacing w:val="-5"/>
          <w:sz w:val="28"/>
          <w:szCs w:val="28"/>
        </w:rPr>
        <w:t xml:space="preserve"> тел</w:t>
      </w:r>
      <w:r>
        <w:rPr>
          <w:spacing w:val="-5"/>
          <w:sz w:val="28"/>
          <w:szCs w:val="28"/>
        </w:rPr>
        <w:t>.:</w:t>
      </w:r>
      <w:r w:rsidRPr="009562BC">
        <w:rPr>
          <w:spacing w:val="-5"/>
          <w:sz w:val="28"/>
          <w:szCs w:val="28"/>
        </w:rPr>
        <w:t xml:space="preserve"> 8</w:t>
      </w:r>
      <w:r>
        <w:rPr>
          <w:spacing w:val="-5"/>
          <w:sz w:val="28"/>
          <w:szCs w:val="28"/>
        </w:rPr>
        <w:t>13</w:t>
      </w:r>
      <w:r w:rsidRPr="009562BC">
        <w:rPr>
          <w:spacing w:val="-5"/>
          <w:sz w:val="28"/>
          <w:szCs w:val="28"/>
        </w:rPr>
        <w:t>66</w:t>
      </w:r>
      <w:r>
        <w:rPr>
          <w:spacing w:val="-5"/>
          <w:sz w:val="28"/>
          <w:szCs w:val="28"/>
        </w:rPr>
        <w:t>-</w:t>
      </w:r>
      <w:r w:rsidRPr="009562BC">
        <w:rPr>
          <w:spacing w:val="-5"/>
          <w:sz w:val="28"/>
          <w:szCs w:val="28"/>
        </w:rPr>
        <w:t xml:space="preserve">4-00-14, </w:t>
      </w:r>
      <w:r>
        <w:rPr>
          <w:spacing w:val="-5"/>
          <w:sz w:val="28"/>
          <w:szCs w:val="28"/>
        </w:rPr>
        <w:t>81366-</w:t>
      </w:r>
      <w:r w:rsidRPr="009562BC">
        <w:rPr>
          <w:spacing w:val="-5"/>
          <w:sz w:val="28"/>
          <w:szCs w:val="28"/>
        </w:rPr>
        <w:t>4-37-47</w:t>
      </w:r>
      <w:r>
        <w:rPr>
          <w:spacing w:val="-5"/>
          <w:sz w:val="28"/>
          <w:szCs w:val="28"/>
        </w:rPr>
        <w:t>.</w:t>
      </w:r>
      <w:r w:rsidRPr="009562BC">
        <w:rPr>
          <w:spacing w:val="-5"/>
          <w:sz w:val="28"/>
          <w:szCs w:val="28"/>
        </w:rPr>
        <w:t xml:space="preserve"> </w:t>
      </w:r>
    </w:p>
    <w:p w:rsidR="005328A5" w:rsidRDefault="005328A5" w:rsidP="005328A5">
      <w:pPr>
        <w:tabs>
          <w:tab w:val="left" w:pos="720"/>
        </w:tabs>
        <w:spacing w:line="240" w:lineRule="atLeast"/>
        <w:ind w:firstLine="708"/>
        <w:jc w:val="both"/>
        <w:rPr>
          <w:spacing w:val="-5"/>
          <w:sz w:val="28"/>
          <w:szCs w:val="28"/>
        </w:rPr>
      </w:pPr>
    </w:p>
    <w:p w:rsidR="005328A5" w:rsidRDefault="005328A5" w:rsidP="005328A5">
      <w:pPr>
        <w:widowControl w:val="0"/>
        <w:numPr>
          <w:ilvl w:val="0"/>
          <w:numId w:val="1"/>
        </w:numPr>
        <w:ind w:left="567"/>
        <w:jc w:val="center"/>
        <w:rPr>
          <w:b/>
          <w:bCs/>
          <w:color w:val="000000"/>
          <w:sz w:val="28"/>
          <w:szCs w:val="28"/>
          <w:lang w:eastAsia="en-US"/>
        </w:rPr>
      </w:pPr>
      <w:r w:rsidRPr="00125A68">
        <w:rPr>
          <w:b/>
          <w:bCs/>
          <w:color w:val="000000"/>
          <w:sz w:val="28"/>
          <w:szCs w:val="28"/>
          <w:lang w:eastAsia="en-US"/>
        </w:rPr>
        <w:t>Исчерпывающий перечень представляемых участниками продажи докумен</w:t>
      </w:r>
      <w:r>
        <w:rPr>
          <w:b/>
          <w:bCs/>
          <w:color w:val="000000"/>
          <w:sz w:val="28"/>
          <w:szCs w:val="28"/>
          <w:lang w:eastAsia="en-US"/>
        </w:rPr>
        <w:t>тов, требования к их оформлению</w:t>
      </w:r>
    </w:p>
    <w:p w:rsidR="005328A5" w:rsidRPr="00125A68" w:rsidRDefault="005328A5" w:rsidP="005328A5">
      <w:pPr>
        <w:widowControl w:val="0"/>
        <w:ind w:left="567"/>
        <w:rPr>
          <w:b/>
          <w:bCs/>
          <w:color w:val="000000"/>
          <w:sz w:val="28"/>
          <w:szCs w:val="28"/>
          <w:lang w:eastAsia="en-US"/>
        </w:rPr>
      </w:pPr>
    </w:p>
    <w:p w:rsidR="005328A5" w:rsidRPr="00125A68" w:rsidRDefault="005328A5" w:rsidP="005328A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8"/>
          <w:szCs w:val="28"/>
        </w:rPr>
      </w:pPr>
      <w:r w:rsidRPr="00125A68">
        <w:rPr>
          <w:bCs/>
          <w:color w:val="000000"/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приватизации:</w:t>
      </w:r>
    </w:p>
    <w:p w:rsidR="005328A5" w:rsidRPr="00125A68" w:rsidRDefault="005328A5" w:rsidP="005328A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Pr="00125A68">
        <w:rPr>
          <w:bCs/>
          <w:color w:val="000000"/>
          <w:sz w:val="28"/>
          <w:szCs w:val="28"/>
        </w:rPr>
        <w:t>Для участия в торгах о</w:t>
      </w:r>
      <w:r w:rsidRPr="00125A68">
        <w:rPr>
          <w:bCs/>
          <w:color w:val="000000"/>
          <w:sz w:val="28"/>
          <w:szCs w:val="28"/>
          <w:lang w:eastAsia="en-US"/>
        </w:rPr>
        <w:t xml:space="preserve">дновременно с заявкой </w:t>
      </w:r>
      <w:r w:rsidRPr="00125A68">
        <w:rPr>
          <w:bCs/>
          <w:color w:val="000000"/>
          <w:sz w:val="28"/>
          <w:szCs w:val="28"/>
        </w:rPr>
        <w:t xml:space="preserve">(приложение 1 к </w:t>
      </w:r>
      <w:r w:rsidRPr="00125A68">
        <w:rPr>
          <w:sz w:val="28"/>
          <w:szCs w:val="28"/>
        </w:rPr>
        <w:t>документации по продаже имущества посредством публичного предложения в электронной форме</w:t>
      </w:r>
      <w:r w:rsidRPr="00125A68">
        <w:rPr>
          <w:bCs/>
          <w:color w:val="000000"/>
          <w:sz w:val="28"/>
          <w:szCs w:val="28"/>
        </w:rPr>
        <w:t>) представляются следующие документы:</w:t>
      </w:r>
    </w:p>
    <w:p w:rsidR="005328A5" w:rsidRPr="000613E9" w:rsidRDefault="005328A5" w:rsidP="005328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2.1.1. </w:t>
      </w:r>
      <w:r w:rsidRPr="000613E9">
        <w:rPr>
          <w:b/>
          <w:sz w:val="28"/>
          <w:szCs w:val="28"/>
        </w:rPr>
        <w:t>Юридические лица:</w:t>
      </w:r>
    </w:p>
    <w:p w:rsidR="005328A5" w:rsidRPr="009B12E9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2E9">
        <w:rPr>
          <w:sz w:val="28"/>
          <w:szCs w:val="28"/>
        </w:rPr>
        <w:t>-заверенные копии учредительных документов;</w:t>
      </w:r>
    </w:p>
    <w:p w:rsidR="005328A5" w:rsidRPr="009B12E9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2E9">
        <w:rPr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328A5" w:rsidRPr="009B12E9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2E9"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328A5" w:rsidRDefault="005328A5" w:rsidP="005328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613E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1.2. </w:t>
      </w:r>
      <w:r w:rsidRPr="000613E9">
        <w:rPr>
          <w:b/>
          <w:sz w:val="28"/>
          <w:szCs w:val="28"/>
        </w:rPr>
        <w:t>Физические лица – копию документа, удостоверяющего личность.</w:t>
      </w:r>
    </w:p>
    <w:p w:rsidR="005328A5" w:rsidRPr="009B12E9" w:rsidRDefault="005328A5" w:rsidP="005328A5">
      <w:pPr>
        <w:pStyle w:val="3"/>
        <w:ind w:firstLine="709"/>
        <w:rPr>
          <w:sz w:val="28"/>
          <w:szCs w:val="28"/>
        </w:rPr>
      </w:pPr>
      <w:r w:rsidRPr="000613E9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1.3.</w:t>
      </w:r>
      <w:r w:rsidRPr="000613E9">
        <w:rPr>
          <w:b/>
          <w:bCs/>
          <w:sz w:val="28"/>
          <w:szCs w:val="28"/>
        </w:rPr>
        <w:t xml:space="preserve"> Иностранные юридические лица</w:t>
      </w:r>
      <w:r w:rsidRPr="004B1CE6">
        <w:rPr>
          <w:bCs/>
          <w:sz w:val="28"/>
          <w:szCs w:val="28"/>
        </w:rPr>
        <w:t xml:space="preserve"> </w:t>
      </w:r>
      <w:r w:rsidRPr="004B1CE6">
        <w:rPr>
          <w:sz w:val="28"/>
          <w:szCs w:val="28"/>
        </w:rPr>
        <w:t xml:space="preserve">надлежащим образом, </w:t>
      </w:r>
      <w:r w:rsidRPr="004B1CE6">
        <w:rPr>
          <w:sz w:val="28"/>
          <w:szCs w:val="28"/>
        </w:rPr>
        <w:lastRenderedPageBreak/>
        <w:t>заверенный перевод на русский язык документов</w:t>
      </w:r>
      <w:r w:rsidRPr="009B12E9">
        <w:rPr>
          <w:sz w:val="28"/>
          <w:szCs w:val="28"/>
        </w:rPr>
        <w:t xml:space="preserve">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5328A5" w:rsidRPr="009B12E9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2E9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328A5" w:rsidRPr="009B12E9" w:rsidRDefault="005328A5" w:rsidP="005328A5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12E9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5328A5" w:rsidRPr="009B12E9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2E9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328A5" w:rsidRPr="009B12E9" w:rsidRDefault="005328A5" w:rsidP="005328A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9B12E9">
        <w:rPr>
          <w:sz w:val="28"/>
          <w:szCs w:val="28"/>
        </w:rPr>
        <w:t>При приеме заявок от Претендентов Оператор</w:t>
      </w:r>
      <w:r>
        <w:rPr>
          <w:sz w:val="28"/>
          <w:szCs w:val="28"/>
        </w:rPr>
        <w:t xml:space="preserve"> электронной площадки</w:t>
      </w:r>
      <w:r w:rsidRPr="009B12E9">
        <w:rPr>
          <w:sz w:val="28"/>
          <w:szCs w:val="28"/>
        </w:rPr>
        <w:t xml:space="preserve"> обеспечивает конфиденциальность данных о Претендентах и участниках, за исключением случая направления </w:t>
      </w:r>
      <w:r>
        <w:rPr>
          <w:sz w:val="28"/>
          <w:szCs w:val="28"/>
        </w:rPr>
        <w:t>электронных документов Продавцу</w:t>
      </w:r>
      <w:r w:rsidRPr="009B12E9">
        <w:rPr>
          <w:sz w:val="28"/>
          <w:szCs w:val="28"/>
        </w:rPr>
        <w:t xml:space="preserve">, регистрацию заявок и прилагаемых к ним документов в журнале приема заявок. </w:t>
      </w:r>
    </w:p>
    <w:p w:rsidR="005328A5" w:rsidRDefault="005328A5" w:rsidP="005328A5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9B12E9">
        <w:rPr>
          <w:sz w:val="28"/>
          <w:szCs w:val="28"/>
        </w:rPr>
        <w:t xml:space="preserve">В течение одного часа со времени поступления заявки Оператор </w:t>
      </w:r>
      <w:r>
        <w:rPr>
          <w:sz w:val="28"/>
          <w:szCs w:val="28"/>
        </w:rPr>
        <w:t>электронной площадки</w:t>
      </w:r>
      <w:r w:rsidRPr="009B12E9">
        <w:rPr>
          <w:sz w:val="28"/>
          <w:szCs w:val="28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328A5" w:rsidRPr="00B918EC" w:rsidRDefault="005328A5" w:rsidP="005328A5">
      <w:pPr>
        <w:widowControl w:val="0"/>
        <w:snapToGri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390920">
        <w:rPr>
          <w:b/>
          <w:sz w:val="28"/>
          <w:szCs w:val="28"/>
        </w:rPr>
        <w:t>Срок, место и порядок представления информационного сообщения,</w:t>
      </w:r>
      <w:r w:rsidRPr="009B12E9">
        <w:rPr>
          <w:sz w:val="28"/>
          <w:szCs w:val="28"/>
        </w:rPr>
        <w:t xml:space="preserve">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sz w:val="28"/>
          <w:szCs w:val="28"/>
        </w:rPr>
        <w:t>торгах</w:t>
      </w:r>
      <w:r w:rsidRPr="009B12E9">
        <w:rPr>
          <w:sz w:val="28"/>
          <w:szCs w:val="28"/>
        </w:rPr>
        <w:t xml:space="preserve"> на официальных сайтах торгов и на электронной площадке</w:t>
      </w:r>
      <w:r>
        <w:rPr>
          <w:sz w:val="28"/>
          <w:szCs w:val="28"/>
        </w:rPr>
        <w:t xml:space="preserve">: </w:t>
      </w:r>
      <w:hyperlink r:id="rId5" w:history="1">
        <w:r w:rsidRPr="00451BBF">
          <w:rPr>
            <w:rStyle w:val="a8"/>
            <w:sz w:val="28"/>
            <w:szCs w:val="28"/>
            <w:shd w:val="clear" w:color="auto" w:fill="FFFFFF"/>
          </w:rPr>
          <w:t>https://lot-online.ru/</w:t>
        </w:r>
      </w:hyperlink>
      <w:r>
        <w:rPr>
          <w:sz w:val="28"/>
          <w:szCs w:val="28"/>
        </w:rPr>
        <w:t>.</w:t>
      </w:r>
    </w:p>
    <w:p w:rsidR="005328A5" w:rsidRPr="009B12E9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2.2.1. </w:t>
      </w:r>
      <w:r w:rsidRPr="00390920">
        <w:rPr>
          <w:b/>
          <w:sz w:val="28"/>
          <w:szCs w:val="28"/>
        </w:rPr>
        <w:t>Порядок ознакомления участников торгов с условиями договора,</w:t>
      </w:r>
      <w:r w:rsidRPr="00FA7B9C">
        <w:rPr>
          <w:sz w:val="28"/>
          <w:szCs w:val="28"/>
        </w:rPr>
        <w:t xml:space="preserve"> </w:t>
      </w:r>
      <w:r w:rsidRPr="009B12E9">
        <w:rPr>
          <w:sz w:val="28"/>
          <w:szCs w:val="28"/>
        </w:rPr>
        <w:t>заключаемого по итогам проведения торгов, порядок предоставления разъяснений положений информационного сообщения и осмотр объектов нежилого фонда</w:t>
      </w:r>
      <w:r>
        <w:rPr>
          <w:sz w:val="28"/>
          <w:szCs w:val="28"/>
        </w:rPr>
        <w:t>.</w:t>
      </w:r>
    </w:p>
    <w:p w:rsidR="005328A5" w:rsidRPr="009B12E9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2E9">
        <w:rPr>
          <w:sz w:val="28"/>
          <w:szCs w:val="28"/>
        </w:rPr>
        <w:t xml:space="preserve">С условиями договора заключаемого по итогам проведения торгов, можно ознакомиться с даты размещения информационного сообщения на официальных сайтах торгов до даты окончания срока приема заявок на </w:t>
      </w:r>
      <w:r w:rsidRPr="009B12E9">
        <w:rPr>
          <w:sz w:val="28"/>
          <w:szCs w:val="28"/>
        </w:rPr>
        <w:lastRenderedPageBreak/>
        <w:t xml:space="preserve">участие в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9B12E9">
        <w:rPr>
          <w:sz w:val="28"/>
          <w:szCs w:val="28"/>
        </w:rPr>
        <w:t xml:space="preserve"> на официальных сайтах торгов и на электронной площадке.</w:t>
      </w:r>
    </w:p>
    <w:p w:rsidR="005328A5" w:rsidRPr="009B12E9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2.2.2. </w:t>
      </w:r>
      <w:r w:rsidRPr="009B12E9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9B12E9">
        <w:rPr>
          <w:sz w:val="28"/>
          <w:szCs w:val="28"/>
        </w:rPr>
        <w:t xml:space="preserve"> вправе осмотреть выставленное на продажу имущество в период приема заявок на участие в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9B12E9">
        <w:rPr>
          <w:sz w:val="28"/>
          <w:szCs w:val="28"/>
        </w:rPr>
        <w:t xml:space="preserve">. Запрос на осмотр выставленного на продажу имущества может быть направлен через </w:t>
      </w:r>
      <w:r w:rsidRPr="00E92E7C">
        <w:rPr>
          <w:sz w:val="28"/>
          <w:szCs w:val="28"/>
        </w:rPr>
        <w:t>http://pikadmin.ru/</w:t>
      </w:r>
      <w:r>
        <w:rPr>
          <w:sz w:val="28"/>
          <w:szCs w:val="28"/>
        </w:rPr>
        <w:t>,</w:t>
      </w:r>
      <w:r w:rsidRPr="009B12E9">
        <w:rPr>
          <w:sz w:val="28"/>
          <w:szCs w:val="28"/>
        </w:rPr>
        <w:t xml:space="preserve"> не позднее чем за два рабочих дня до даты окончания срока подачи заявок на участие в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9B12E9">
        <w:rPr>
          <w:sz w:val="28"/>
          <w:szCs w:val="28"/>
        </w:rPr>
        <w:t>.</w:t>
      </w:r>
    </w:p>
    <w:p w:rsidR="005328A5" w:rsidRPr="009B12E9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9B12E9">
        <w:rPr>
          <w:sz w:val="28"/>
          <w:szCs w:val="28"/>
        </w:rPr>
        <w:t xml:space="preserve">С приватизационным делом можно ознакомиться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9B12E9">
        <w:rPr>
          <w:sz w:val="28"/>
          <w:szCs w:val="28"/>
        </w:rPr>
        <w:t xml:space="preserve"> на официальных сайтах торгов и на электронной площадке, направив запрос </w:t>
      </w:r>
      <w:r w:rsidRPr="00E92E7C">
        <w:rPr>
          <w:sz w:val="28"/>
          <w:szCs w:val="28"/>
        </w:rPr>
        <w:t>http://pikadmin.ru/</w:t>
      </w:r>
      <w:r w:rsidRPr="005E457F">
        <w:rPr>
          <w:sz w:val="28"/>
          <w:szCs w:val="28"/>
        </w:rPr>
        <w:t>.</w:t>
      </w:r>
      <w:r w:rsidRPr="009B12E9">
        <w:rPr>
          <w:sz w:val="28"/>
          <w:szCs w:val="28"/>
        </w:rPr>
        <w:t xml:space="preserve"> По истечении двух рабочих дней со дня поступления запроса Продавец направляет информацию о месте, дате и времени выдачи приватизационных дел для ознакомления с информацией об объекте, если такой запрос поступил не позднее, чем за три рабочих дня до даты окончания срока подачи заявок на участие в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9B12E9">
        <w:rPr>
          <w:sz w:val="28"/>
          <w:szCs w:val="28"/>
        </w:rPr>
        <w:t>.</w:t>
      </w:r>
    </w:p>
    <w:p w:rsidR="005328A5" w:rsidRPr="009B12E9" w:rsidRDefault="005328A5" w:rsidP="00532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9B12E9">
        <w:rPr>
          <w:sz w:val="28"/>
          <w:szCs w:val="28"/>
        </w:rPr>
        <w:t xml:space="preserve">Документооборот между Претендентами, участниками торгов, Продавцом и Оператором </w:t>
      </w:r>
      <w:r>
        <w:rPr>
          <w:sz w:val="28"/>
          <w:szCs w:val="28"/>
        </w:rPr>
        <w:t>электронной площадки</w:t>
      </w:r>
      <w:r w:rsidRPr="009B12E9">
        <w:rPr>
          <w:sz w:val="28"/>
          <w:szCs w:val="28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</w:t>
      </w:r>
      <w:r w:rsidRPr="00923D19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 площадки</w:t>
      </w:r>
      <w:r w:rsidRPr="009B12E9">
        <w:rPr>
          <w:sz w:val="28"/>
          <w:szCs w:val="28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Оператором</w:t>
      </w:r>
      <w:r w:rsidRPr="00923D19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 площадке</w:t>
      </w:r>
      <w:r w:rsidRPr="009B12E9">
        <w:rPr>
          <w:sz w:val="28"/>
          <w:szCs w:val="28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</w:t>
      </w:r>
      <w:r w:rsidRPr="00923D19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 площадки</w:t>
      </w:r>
      <w:r w:rsidRPr="009B12E9">
        <w:rPr>
          <w:sz w:val="28"/>
          <w:szCs w:val="28"/>
        </w:rPr>
        <w:t xml:space="preserve">). </w:t>
      </w:r>
    </w:p>
    <w:p w:rsidR="005328A5" w:rsidRPr="003A1F64" w:rsidRDefault="005328A5" w:rsidP="005328A5">
      <w:pPr>
        <w:pStyle w:val="a3"/>
        <w:tabs>
          <w:tab w:val="left" w:pos="720"/>
        </w:tabs>
        <w:ind w:firstLine="709"/>
        <w:rPr>
          <w:sz w:val="28"/>
          <w:szCs w:val="26"/>
        </w:rPr>
      </w:pPr>
      <w:r>
        <w:rPr>
          <w:sz w:val="28"/>
          <w:szCs w:val="28"/>
        </w:rPr>
        <w:t xml:space="preserve">2.2.5. </w:t>
      </w:r>
      <w:r>
        <w:rPr>
          <w:sz w:val="28"/>
          <w:szCs w:val="26"/>
        </w:rPr>
        <w:t xml:space="preserve">Аукционы №290822/1021589/01 от 30.08.2022г., №22000165660000000018 от 10.03.2023г., №22000165660000000032 от 17.05.2023г. </w:t>
      </w:r>
      <w:r w:rsidRPr="00634EAE">
        <w:rPr>
          <w:sz w:val="28"/>
          <w:szCs w:val="26"/>
        </w:rPr>
        <w:t>признаны</w:t>
      </w:r>
      <w:r>
        <w:rPr>
          <w:sz w:val="28"/>
          <w:szCs w:val="28"/>
        </w:rPr>
        <w:t xml:space="preserve"> несостоявшимися в связи с отсутствием претендентов.</w:t>
      </w:r>
    </w:p>
    <w:p w:rsidR="005328A5" w:rsidRPr="009B12E9" w:rsidRDefault="005328A5" w:rsidP="005328A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 w:eastAsia="ru-RU"/>
        </w:rPr>
        <w:t>2</w:t>
      </w:r>
      <w:r w:rsidRPr="009B12E9">
        <w:rPr>
          <w:b w:val="0"/>
          <w:sz w:val="28"/>
          <w:szCs w:val="28"/>
          <w:lang w:val="ru-RU" w:eastAsia="ru-RU"/>
        </w:rPr>
        <w:t>.</w:t>
      </w:r>
      <w:r>
        <w:rPr>
          <w:b w:val="0"/>
          <w:sz w:val="28"/>
          <w:szCs w:val="28"/>
          <w:lang w:val="ru-RU" w:eastAsia="ru-RU"/>
        </w:rPr>
        <w:t>3</w:t>
      </w:r>
      <w:r w:rsidRPr="009B12E9">
        <w:rPr>
          <w:b w:val="0"/>
          <w:sz w:val="28"/>
          <w:szCs w:val="28"/>
          <w:lang w:val="ru-RU" w:eastAsia="ru-RU"/>
        </w:rPr>
        <w:t>.</w:t>
      </w:r>
      <w:r w:rsidRPr="009B12E9">
        <w:rPr>
          <w:b w:val="0"/>
          <w:sz w:val="28"/>
          <w:szCs w:val="28"/>
          <w:lang w:val="ru-RU"/>
        </w:rPr>
        <w:t xml:space="preserve"> Продав</w:t>
      </w:r>
      <w:r>
        <w:rPr>
          <w:b w:val="0"/>
          <w:sz w:val="28"/>
          <w:szCs w:val="28"/>
          <w:lang w:val="ru-RU"/>
        </w:rPr>
        <w:t>ец</w:t>
      </w:r>
      <w:r w:rsidRPr="009B12E9">
        <w:rPr>
          <w:b w:val="0"/>
          <w:sz w:val="28"/>
          <w:szCs w:val="28"/>
          <w:lang w:val="ru-RU"/>
        </w:rPr>
        <w:t xml:space="preserve"> вправе:</w:t>
      </w:r>
    </w:p>
    <w:p w:rsidR="005328A5" w:rsidRPr="009B12E9" w:rsidRDefault="005328A5" w:rsidP="005328A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9B12E9">
        <w:rPr>
          <w:b w:val="0"/>
          <w:sz w:val="28"/>
          <w:szCs w:val="28"/>
          <w:lang w:val="ru-RU"/>
        </w:rPr>
        <w:t xml:space="preserve">-отказаться от </w:t>
      </w:r>
      <w:r>
        <w:rPr>
          <w:b w:val="0"/>
          <w:sz w:val="28"/>
          <w:szCs w:val="28"/>
          <w:lang w:val="ru-RU"/>
        </w:rPr>
        <w:t>торгов</w:t>
      </w:r>
      <w:r w:rsidRPr="009B12E9">
        <w:rPr>
          <w:sz w:val="28"/>
          <w:szCs w:val="28"/>
          <w:lang w:val="ru-RU"/>
        </w:rPr>
        <w:t xml:space="preserve"> </w:t>
      </w:r>
      <w:r w:rsidRPr="009B12E9">
        <w:rPr>
          <w:b w:val="0"/>
          <w:sz w:val="28"/>
          <w:szCs w:val="28"/>
          <w:lang w:val="ru-RU"/>
        </w:rPr>
        <w:t xml:space="preserve">не позднее чем за 3 (три) дня до даты проведения </w:t>
      </w:r>
      <w:r w:rsidRPr="001A0525">
        <w:rPr>
          <w:b w:val="0"/>
          <w:sz w:val="28"/>
          <w:szCs w:val="28"/>
          <w:lang w:val="ru-RU"/>
        </w:rPr>
        <w:t>посредством публичного предложения.</w:t>
      </w:r>
    </w:p>
    <w:p w:rsidR="005328A5" w:rsidRPr="009B12E9" w:rsidRDefault="005328A5" w:rsidP="005328A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9B12E9">
        <w:rPr>
          <w:b w:val="0"/>
          <w:sz w:val="28"/>
          <w:szCs w:val="28"/>
          <w:lang w:val="ru-RU"/>
        </w:rPr>
        <w:t xml:space="preserve">При этом задатки возвращаются </w:t>
      </w:r>
      <w:r>
        <w:rPr>
          <w:b w:val="0"/>
          <w:sz w:val="28"/>
          <w:szCs w:val="28"/>
          <w:lang w:val="ru-RU"/>
        </w:rPr>
        <w:t>Претендентам</w:t>
      </w:r>
      <w:r w:rsidRPr="009B12E9">
        <w:rPr>
          <w:b w:val="0"/>
          <w:sz w:val="28"/>
          <w:szCs w:val="28"/>
          <w:lang w:val="ru-RU"/>
        </w:rPr>
        <w:t xml:space="preserve"> в течение 5 (пяти) дней с даты публикации извещения об отказе от проведения </w:t>
      </w:r>
      <w:r>
        <w:rPr>
          <w:b w:val="0"/>
          <w:sz w:val="28"/>
          <w:szCs w:val="28"/>
          <w:lang w:val="ru-RU"/>
        </w:rPr>
        <w:t xml:space="preserve">продажи </w:t>
      </w:r>
      <w:r w:rsidRPr="001A0525">
        <w:rPr>
          <w:b w:val="0"/>
          <w:sz w:val="28"/>
          <w:szCs w:val="28"/>
          <w:lang w:val="ru-RU"/>
        </w:rPr>
        <w:t xml:space="preserve">посредством </w:t>
      </w:r>
      <w:r w:rsidRPr="001A0525">
        <w:rPr>
          <w:b w:val="0"/>
          <w:sz w:val="28"/>
          <w:szCs w:val="28"/>
          <w:lang w:val="ru-RU"/>
        </w:rPr>
        <w:lastRenderedPageBreak/>
        <w:t>публичного предложения</w:t>
      </w:r>
      <w:r w:rsidRPr="009B12E9">
        <w:rPr>
          <w:b w:val="0"/>
          <w:sz w:val="28"/>
          <w:szCs w:val="28"/>
          <w:lang w:val="ru-RU"/>
        </w:rPr>
        <w:t xml:space="preserve"> на официальных сайтах торгов, электронной площадке.</w:t>
      </w:r>
    </w:p>
    <w:p w:rsidR="005328A5" w:rsidRPr="009B12E9" w:rsidRDefault="005328A5" w:rsidP="005328A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9B12E9">
        <w:rPr>
          <w:b w:val="0"/>
          <w:sz w:val="28"/>
          <w:szCs w:val="28"/>
          <w:lang w:val="ru-RU"/>
        </w:rPr>
        <w:t xml:space="preserve">Оператор </w:t>
      </w:r>
      <w:r w:rsidRPr="001F7450">
        <w:rPr>
          <w:b w:val="0"/>
          <w:sz w:val="28"/>
          <w:szCs w:val="28"/>
          <w:lang w:val="ru-RU"/>
        </w:rPr>
        <w:t>электронной площадк</w:t>
      </w:r>
      <w:r>
        <w:rPr>
          <w:b w:val="0"/>
          <w:sz w:val="28"/>
          <w:szCs w:val="28"/>
          <w:lang w:val="ru-RU"/>
        </w:rPr>
        <w:t>и</w:t>
      </w:r>
      <w:r w:rsidRPr="001F7450">
        <w:rPr>
          <w:sz w:val="28"/>
          <w:szCs w:val="28"/>
          <w:lang w:val="ru-RU"/>
        </w:rPr>
        <w:t xml:space="preserve"> </w:t>
      </w:r>
      <w:r w:rsidRPr="009B12E9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9B12E9">
        <w:rPr>
          <w:b w:val="0"/>
          <w:bCs/>
          <w:iCs/>
          <w:sz w:val="28"/>
          <w:szCs w:val="28"/>
          <w:lang w:val="ru-RU"/>
        </w:rPr>
        <w:t xml:space="preserve"> от проведения </w:t>
      </w:r>
      <w:r>
        <w:rPr>
          <w:b w:val="0"/>
          <w:bCs/>
          <w:iCs/>
          <w:sz w:val="28"/>
          <w:szCs w:val="28"/>
          <w:lang w:val="ru-RU"/>
        </w:rPr>
        <w:t xml:space="preserve">продажи </w:t>
      </w:r>
      <w:r w:rsidRPr="001A0525">
        <w:rPr>
          <w:b w:val="0"/>
          <w:sz w:val="28"/>
          <w:szCs w:val="28"/>
          <w:lang w:val="ru-RU"/>
        </w:rPr>
        <w:t>посредством публичного предложения</w:t>
      </w:r>
      <w:r w:rsidRPr="009B12E9">
        <w:rPr>
          <w:b w:val="0"/>
          <w:bCs/>
          <w:iCs/>
          <w:sz w:val="28"/>
          <w:szCs w:val="28"/>
          <w:lang w:val="ru-RU"/>
        </w:rPr>
        <w:t xml:space="preserve"> не позднее следующего рабочего </w:t>
      </w:r>
      <w:r w:rsidRPr="009B12E9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328A5" w:rsidRPr="009B12E9" w:rsidRDefault="005328A5" w:rsidP="005328A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9B12E9">
        <w:rPr>
          <w:b w:val="0"/>
          <w:sz w:val="28"/>
          <w:szCs w:val="28"/>
          <w:lang w:val="ru-RU"/>
        </w:rPr>
        <w:t xml:space="preserve">-принять решение о внесении изменений в информационное сообщение и (или) документацию об </w:t>
      </w:r>
      <w:r>
        <w:rPr>
          <w:b w:val="0"/>
          <w:sz w:val="28"/>
          <w:szCs w:val="28"/>
          <w:lang w:val="ru-RU"/>
        </w:rPr>
        <w:t xml:space="preserve">продажи </w:t>
      </w:r>
      <w:r w:rsidRPr="001A0525">
        <w:rPr>
          <w:b w:val="0"/>
          <w:sz w:val="28"/>
          <w:szCs w:val="28"/>
          <w:lang w:val="ru-RU"/>
        </w:rPr>
        <w:t>посредством публичного предложения</w:t>
      </w:r>
      <w:r w:rsidRPr="009B12E9">
        <w:rPr>
          <w:b w:val="0"/>
          <w:sz w:val="28"/>
          <w:szCs w:val="28"/>
          <w:lang w:val="ru-RU"/>
        </w:rPr>
        <w:t xml:space="preserve"> не позднее, чем за 5 (пять) дней до даты окончания срока подачи заявок на участие в аукционе. </w:t>
      </w:r>
    </w:p>
    <w:p w:rsidR="005328A5" w:rsidRPr="009B12E9" w:rsidRDefault="005328A5" w:rsidP="005328A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9B12E9">
        <w:rPr>
          <w:b w:val="0"/>
          <w:sz w:val="28"/>
          <w:szCs w:val="28"/>
          <w:lang w:val="ru-RU"/>
        </w:rPr>
        <w:t xml:space="preserve">При этом изменения, внесенные в информационное сообщение и (или) документацию о </w:t>
      </w:r>
      <w:r>
        <w:rPr>
          <w:b w:val="0"/>
          <w:sz w:val="28"/>
          <w:szCs w:val="28"/>
          <w:lang w:val="ru-RU"/>
        </w:rPr>
        <w:t xml:space="preserve">продаже </w:t>
      </w:r>
      <w:r w:rsidRPr="001A0525">
        <w:rPr>
          <w:b w:val="0"/>
          <w:sz w:val="28"/>
          <w:szCs w:val="28"/>
          <w:lang w:val="ru-RU"/>
        </w:rPr>
        <w:t>посредством публичного предложения</w:t>
      </w:r>
      <w:r w:rsidRPr="009B12E9">
        <w:rPr>
          <w:b w:val="0"/>
          <w:sz w:val="28"/>
          <w:szCs w:val="28"/>
          <w:lang w:val="ru-RU"/>
        </w:rPr>
        <w:t xml:space="preserve">, размещаются на официальных сайтах торгов в </w:t>
      </w:r>
      <w:r>
        <w:rPr>
          <w:b w:val="0"/>
          <w:sz w:val="28"/>
          <w:szCs w:val="28"/>
          <w:lang w:val="ru-RU"/>
        </w:rPr>
        <w:t>течении одного дня с даты</w:t>
      </w:r>
      <w:r w:rsidRPr="009B12E9">
        <w:rPr>
          <w:b w:val="0"/>
          <w:sz w:val="28"/>
          <w:szCs w:val="28"/>
          <w:lang w:val="ru-RU"/>
        </w:rPr>
        <w:t xml:space="preserve"> принятия решения о внесении указанных изменений.</w:t>
      </w:r>
    </w:p>
    <w:p w:rsidR="005328A5" w:rsidRPr="009B12E9" w:rsidRDefault="005328A5" w:rsidP="005328A5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12E9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</w:t>
      </w:r>
      <w:r>
        <w:rPr>
          <w:rFonts w:ascii="Times New Roman" w:hAnsi="Times New Roman"/>
          <w:sz w:val="28"/>
          <w:szCs w:val="28"/>
        </w:rPr>
        <w:t xml:space="preserve">торгах </w:t>
      </w:r>
      <w:r w:rsidRPr="009B12E9">
        <w:rPr>
          <w:rFonts w:ascii="Times New Roman" w:hAnsi="Times New Roman"/>
          <w:sz w:val="28"/>
          <w:szCs w:val="28"/>
        </w:rPr>
        <w:t xml:space="preserve">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rFonts w:ascii="Times New Roman" w:hAnsi="Times New Roman"/>
          <w:sz w:val="28"/>
          <w:szCs w:val="28"/>
        </w:rPr>
        <w:t>торгах</w:t>
      </w:r>
      <w:r w:rsidRPr="009B12E9">
        <w:rPr>
          <w:rFonts w:ascii="Times New Roman" w:hAnsi="Times New Roman"/>
          <w:sz w:val="28"/>
          <w:szCs w:val="28"/>
        </w:rPr>
        <w:t xml:space="preserve"> составлял не менее 15 (пятнадцати) дней.</w:t>
      </w:r>
      <w:r w:rsidRPr="009B12E9">
        <w:rPr>
          <w:b/>
          <w:sz w:val="28"/>
          <w:szCs w:val="28"/>
        </w:rPr>
        <w:t xml:space="preserve"> </w:t>
      </w:r>
      <w:r w:rsidRPr="009B12E9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>ец</w:t>
      </w:r>
      <w:r w:rsidRPr="009B12E9">
        <w:rPr>
          <w:rFonts w:ascii="Times New Roman" w:hAnsi="Times New Roman"/>
          <w:bCs/>
          <w:sz w:val="28"/>
          <w:szCs w:val="28"/>
        </w:rPr>
        <w:t xml:space="preserve"> не несут ответственность в случае, если Претендент не ознакомился с изменениями, внесенными в Информационное сообщение и (или) документацию об </w:t>
      </w:r>
      <w:r w:rsidRPr="00113A0C">
        <w:rPr>
          <w:rFonts w:ascii="Times New Roman" w:hAnsi="Times New Roman"/>
          <w:bCs/>
          <w:sz w:val="28"/>
          <w:szCs w:val="28"/>
        </w:rPr>
        <w:t xml:space="preserve">продажи </w:t>
      </w:r>
      <w:r w:rsidRPr="00113A0C">
        <w:rPr>
          <w:rFonts w:ascii="Times New Roman" w:hAnsi="Times New Roman"/>
          <w:sz w:val="28"/>
          <w:szCs w:val="28"/>
        </w:rPr>
        <w:t>посредством публичного предложения</w:t>
      </w:r>
      <w:r w:rsidRPr="009B12E9">
        <w:rPr>
          <w:rFonts w:ascii="Times New Roman" w:hAnsi="Times New Roman"/>
          <w:bCs/>
          <w:sz w:val="28"/>
          <w:szCs w:val="28"/>
        </w:rPr>
        <w:t>, размещенными надлежащим образом.</w:t>
      </w:r>
    </w:p>
    <w:p w:rsidR="005328A5" w:rsidRPr="009B12E9" w:rsidRDefault="005328A5" w:rsidP="005328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2.4. Оплата приобретаемого </w:t>
      </w:r>
      <w:r w:rsidRPr="00A059A1">
        <w:rPr>
          <w:b/>
          <w:sz w:val="28"/>
          <w:szCs w:val="28"/>
        </w:rPr>
        <w:t>имущества</w:t>
      </w:r>
      <w:r w:rsidRPr="00113A0C">
        <w:rPr>
          <w:b/>
          <w:sz w:val="28"/>
          <w:szCs w:val="28"/>
        </w:rPr>
        <w:t xml:space="preserve"> </w:t>
      </w:r>
      <w:r w:rsidRPr="001A0525">
        <w:rPr>
          <w:b/>
          <w:sz w:val="28"/>
          <w:szCs w:val="28"/>
        </w:rPr>
        <w:t>посредством публичного предложения</w:t>
      </w:r>
      <w:r>
        <w:rPr>
          <w:b/>
          <w:sz w:val="28"/>
          <w:szCs w:val="28"/>
        </w:rPr>
        <w:t>:</w:t>
      </w:r>
      <w:r w:rsidRPr="009B12E9">
        <w:rPr>
          <w:sz w:val="28"/>
          <w:szCs w:val="28"/>
        </w:rPr>
        <w:t xml:space="preserve"> производится победителем </w:t>
      </w:r>
      <w:r>
        <w:rPr>
          <w:sz w:val="28"/>
          <w:szCs w:val="28"/>
        </w:rPr>
        <w:t>торгов</w:t>
      </w:r>
      <w:r w:rsidRPr="00113A0C">
        <w:rPr>
          <w:sz w:val="28"/>
          <w:szCs w:val="28"/>
        </w:rPr>
        <w:t xml:space="preserve"> </w:t>
      </w:r>
      <w:r w:rsidRPr="009B12E9">
        <w:rPr>
          <w:sz w:val="28"/>
          <w:szCs w:val="28"/>
        </w:rPr>
        <w:t>единовременно в соответствии с договором купли-продажи не позднее 30 рабочих дней со дня заключения договора купли-продажи.</w:t>
      </w:r>
    </w:p>
    <w:p w:rsidR="005328A5" w:rsidRPr="00DF15B5" w:rsidRDefault="005328A5" w:rsidP="005328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12E9">
        <w:rPr>
          <w:sz w:val="28"/>
          <w:szCs w:val="28"/>
        </w:rPr>
        <w:t xml:space="preserve">Задаток, внесенный покупателем, засчитывается в оплату приобретенного имущества и перечисляется на счет Продавца </w:t>
      </w:r>
      <w:r w:rsidRPr="00DF15B5">
        <w:rPr>
          <w:bCs/>
          <w:sz w:val="28"/>
          <w:szCs w:val="28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5328A5" w:rsidRDefault="005328A5" w:rsidP="005328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B12E9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  <w:r>
        <w:rPr>
          <w:sz w:val="28"/>
          <w:szCs w:val="28"/>
        </w:rPr>
        <w:t xml:space="preserve"> </w:t>
      </w:r>
    </w:p>
    <w:p w:rsidR="005328A5" w:rsidRDefault="005328A5" w:rsidP="005328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продавца:</w:t>
      </w:r>
    </w:p>
    <w:p w:rsidR="005328A5" w:rsidRPr="005628DE" w:rsidRDefault="005328A5" w:rsidP="005328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628DE">
        <w:rPr>
          <w:sz w:val="28"/>
          <w:szCs w:val="28"/>
        </w:rPr>
        <w:t xml:space="preserve">Администрация </w:t>
      </w:r>
      <w:proofErr w:type="spellStart"/>
      <w:r w:rsidRPr="005628DE">
        <w:rPr>
          <w:sz w:val="28"/>
          <w:szCs w:val="28"/>
        </w:rPr>
        <w:t>Пикалевского</w:t>
      </w:r>
      <w:proofErr w:type="spellEnd"/>
      <w:r w:rsidRPr="005628DE">
        <w:rPr>
          <w:sz w:val="28"/>
          <w:szCs w:val="28"/>
        </w:rPr>
        <w:t xml:space="preserve"> городского поселения</w:t>
      </w:r>
    </w:p>
    <w:p w:rsidR="005328A5" w:rsidRDefault="005328A5" w:rsidP="005328A5">
      <w:pPr>
        <w:tabs>
          <w:tab w:val="left" w:pos="1418"/>
        </w:tabs>
        <w:jc w:val="both"/>
        <w:rPr>
          <w:sz w:val="28"/>
          <w:szCs w:val="28"/>
        </w:rPr>
      </w:pPr>
      <w:r w:rsidRPr="005628DE">
        <w:rPr>
          <w:sz w:val="28"/>
          <w:szCs w:val="28"/>
        </w:rPr>
        <w:t xml:space="preserve">Адрес:187600, Ленинградская область, </w:t>
      </w:r>
      <w:proofErr w:type="spellStart"/>
      <w:r w:rsidRPr="005628DE">
        <w:rPr>
          <w:sz w:val="28"/>
          <w:szCs w:val="28"/>
        </w:rPr>
        <w:t>Бокситогорский</w:t>
      </w:r>
      <w:proofErr w:type="spellEnd"/>
      <w:r w:rsidRPr="005628DE">
        <w:rPr>
          <w:sz w:val="28"/>
          <w:szCs w:val="28"/>
        </w:rPr>
        <w:t xml:space="preserve"> район, г. Пикалево ул. Речная, дом 4</w:t>
      </w:r>
    </w:p>
    <w:p w:rsidR="005328A5" w:rsidRPr="005628DE" w:rsidRDefault="005328A5" w:rsidP="005328A5">
      <w:pPr>
        <w:pStyle w:val="TextBasTxt"/>
        <w:ind w:firstLine="0"/>
        <w:rPr>
          <w:sz w:val="28"/>
          <w:szCs w:val="28"/>
        </w:rPr>
      </w:pPr>
      <w:r w:rsidRPr="005628DE">
        <w:rPr>
          <w:b/>
          <w:sz w:val="28"/>
          <w:szCs w:val="28"/>
        </w:rPr>
        <w:t xml:space="preserve">ИНН </w:t>
      </w:r>
      <w:r w:rsidRPr="005628DE">
        <w:rPr>
          <w:sz w:val="28"/>
          <w:szCs w:val="28"/>
        </w:rPr>
        <w:t xml:space="preserve">4722002364    </w:t>
      </w:r>
      <w:r w:rsidRPr="005628DE">
        <w:rPr>
          <w:b/>
          <w:sz w:val="28"/>
          <w:szCs w:val="28"/>
        </w:rPr>
        <w:t>КПП</w:t>
      </w:r>
      <w:r w:rsidRPr="005628DE">
        <w:rPr>
          <w:sz w:val="28"/>
          <w:szCs w:val="28"/>
        </w:rPr>
        <w:t xml:space="preserve"> 471501001</w:t>
      </w:r>
      <w:r w:rsidRPr="005628DE">
        <w:rPr>
          <w:b/>
          <w:sz w:val="28"/>
          <w:szCs w:val="28"/>
        </w:rPr>
        <w:t xml:space="preserve">   ОКТМО</w:t>
      </w:r>
      <w:r w:rsidRPr="005628DE">
        <w:rPr>
          <w:sz w:val="28"/>
          <w:szCs w:val="28"/>
        </w:rPr>
        <w:t xml:space="preserve"> 41603102  </w:t>
      </w:r>
    </w:p>
    <w:p w:rsidR="005328A5" w:rsidRPr="005628DE" w:rsidRDefault="005328A5" w:rsidP="005328A5">
      <w:pPr>
        <w:pStyle w:val="TextBasTxt"/>
        <w:ind w:firstLine="0"/>
        <w:rPr>
          <w:sz w:val="28"/>
          <w:szCs w:val="28"/>
        </w:rPr>
      </w:pPr>
      <w:r w:rsidRPr="005628DE">
        <w:rPr>
          <w:b/>
          <w:sz w:val="28"/>
          <w:szCs w:val="28"/>
        </w:rPr>
        <w:t>Получатель:</w:t>
      </w:r>
      <w:r w:rsidRPr="005628DE">
        <w:rPr>
          <w:sz w:val="28"/>
          <w:szCs w:val="28"/>
        </w:rPr>
        <w:t xml:space="preserve"> УФК по Ленинградской области (Администрация </w:t>
      </w:r>
      <w:proofErr w:type="spellStart"/>
      <w:r w:rsidRPr="005628DE">
        <w:rPr>
          <w:sz w:val="28"/>
          <w:szCs w:val="28"/>
        </w:rPr>
        <w:t>Пикалевского</w:t>
      </w:r>
      <w:proofErr w:type="spellEnd"/>
      <w:r w:rsidRPr="005628DE">
        <w:rPr>
          <w:sz w:val="28"/>
          <w:szCs w:val="28"/>
        </w:rPr>
        <w:t xml:space="preserve"> городского поселения)</w:t>
      </w:r>
    </w:p>
    <w:p w:rsidR="005328A5" w:rsidRPr="003A1F64" w:rsidRDefault="005328A5" w:rsidP="005328A5">
      <w:pPr>
        <w:rPr>
          <w:sz w:val="28"/>
          <w:szCs w:val="28"/>
        </w:rPr>
      </w:pPr>
      <w:r w:rsidRPr="00E414F7">
        <w:rPr>
          <w:b/>
          <w:sz w:val="28"/>
          <w:szCs w:val="28"/>
        </w:rPr>
        <w:t xml:space="preserve">Банк получателя: </w:t>
      </w:r>
      <w:r w:rsidRPr="00E414F7">
        <w:rPr>
          <w:sz w:val="28"/>
          <w:szCs w:val="28"/>
        </w:rPr>
        <w:t xml:space="preserve">СЕВЕРО-ЗАПАДНОЕ ГУ БАНКА РОССИИ //УФК по                     Ленинградской области </w:t>
      </w:r>
      <w:proofErr w:type="spellStart"/>
      <w:r w:rsidRPr="00E414F7">
        <w:rPr>
          <w:sz w:val="28"/>
          <w:szCs w:val="28"/>
        </w:rPr>
        <w:t>г.Санкт</w:t>
      </w:r>
      <w:proofErr w:type="spellEnd"/>
      <w:r w:rsidRPr="00E414F7">
        <w:rPr>
          <w:sz w:val="28"/>
          <w:szCs w:val="28"/>
        </w:rPr>
        <w:t>-Петербург</w:t>
      </w:r>
    </w:p>
    <w:p w:rsidR="005328A5" w:rsidRPr="00E414F7" w:rsidRDefault="005328A5" w:rsidP="005328A5">
      <w:pPr>
        <w:rPr>
          <w:b/>
          <w:sz w:val="28"/>
          <w:szCs w:val="28"/>
        </w:rPr>
      </w:pPr>
      <w:r w:rsidRPr="00E414F7">
        <w:rPr>
          <w:b/>
          <w:sz w:val="28"/>
          <w:szCs w:val="28"/>
        </w:rPr>
        <w:t>Единый казначейский счет:</w:t>
      </w:r>
      <w:r w:rsidRPr="00E414F7">
        <w:rPr>
          <w:sz w:val="28"/>
          <w:szCs w:val="28"/>
        </w:rPr>
        <w:t xml:space="preserve"> 40102810745370000098</w:t>
      </w:r>
    </w:p>
    <w:p w:rsidR="005328A5" w:rsidRPr="00E414F7" w:rsidRDefault="005328A5" w:rsidP="005328A5">
      <w:pPr>
        <w:rPr>
          <w:sz w:val="28"/>
          <w:szCs w:val="28"/>
        </w:rPr>
      </w:pPr>
      <w:r w:rsidRPr="00E414F7">
        <w:rPr>
          <w:b/>
          <w:sz w:val="28"/>
          <w:szCs w:val="28"/>
        </w:rPr>
        <w:lastRenderedPageBreak/>
        <w:t xml:space="preserve">Казначейский счет: </w:t>
      </w:r>
      <w:r w:rsidRPr="00E414F7">
        <w:rPr>
          <w:sz w:val="28"/>
          <w:szCs w:val="28"/>
        </w:rPr>
        <w:t>03100643000000014500</w:t>
      </w:r>
    </w:p>
    <w:p w:rsidR="005328A5" w:rsidRPr="00E414F7" w:rsidRDefault="005328A5" w:rsidP="005328A5">
      <w:pPr>
        <w:rPr>
          <w:b/>
          <w:sz w:val="28"/>
          <w:szCs w:val="28"/>
        </w:rPr>
      </w:pPr>
      <w:r w:rsidRPr="00E414F7">
        <w:rPr>
          <w:b/>
          <w:sz w:val="28"/>
          <w:szCs w:val="28"/>
        </w:rPr>
        <w:t>л/с 04453</w:t>
      </w:r>
      <w:r w:rsidRPr="00E414F7">
        <w:rPr>
          <w:b/>
          <w:sz w:val="28"/>
          <w:szCs w:val="28"/>
          <w:lang w:val="en-US"/>
        </w:rPr>
        <w:t>D</w:t>
      </w:r>
      <w:r w:rsidRPr="00E414F7">
        <w:rPr>
          <w:b/>
          <w:sz w:val="28"/>
          <w:szCs w:val="28"/>
        </w:rPr>
        <w:t>05300</w:t>
      </w:r>
    </w:p>
    <w:p w:rsidR="005328A5" w:rsidRPr="00E414F7" w:rsidRDefault="005328A5" w:rsidP="005328A5">
      <w:pPr>
        <w:rPr>
          <w:sz w:val="28"/>
          <w:szCs w:val="28"/>
        </w:rPr>
      </w:pPr>
      <w:r w:rsidRPr="00E414F7">
        <w:rPr>
          <w:b/>
          <w:sz w:val="28"/>
          <w:szCs w:val="28"/>
        </w:rPr>
        <w:t>БИК</w:t>
      </w:r>
      <w:r w:rsidRPr="00E414F7">
        <w:rPr>
          <w:sz w:val="28"/>
          <w:szCs w:val="28"/>
        </w:rPr>
        <w:t xml:space="preserve"> 044030098</w:t>
      </w:r>
    </w:p>
    <w:p w:rsidR="005328A5" w:rsidRDefault="005328A5" w:rsidP="005328A5">
      <w:pPr>
        <w:pStyle w:val="TextBasTxt"/>
        <w:ind w:firstLine="0"/>
        <w:rPr>
          <w:sz w:val="28"/>
          <w:szCs w:val="28"/>
        </w:rPr>
      </w:pPr>
      <w:r w:rsidRPr="005628DE">
        <w:rPr>
          <w:sz w:val="28"/>
          <w:szCs w:val="28"/>
        </w:rPr>
        <w:t xml:space="preserve">КБК </w:t>
      </w:r>
      <w:r>
        <w:rPr>
          <w:sz w:val="28"/>
          <w:szCs w:val="28"/>
        </w:rPr>
        <w:t xml:space="preserve">012 </w:t>
      </w:r>
      <w:r w:rsidRPr="005628DE">
        <w:rPr>
          <w:sz w:val="28"/>
          <w:szCs w:val="28"/>
        </w:rPr>
        <w:t>1 14 02 053 13 0 000</w:t>
      </w:r>
      <w:r>
        <w:rPr>
          <w:sz w:val="28"/>
          <w:szCs w:val="28"/>
        </w:rPr>
        <w:t> </w:t>
      </w:r>
      <w:r w:rsidRPr="005628DE">
        <w:rPr>
          <w:sz w:val="28"/>
          <w:szCs w:val="28"/>
        </w:rPr>
        <w:t>41</w:t>
      </w:r>
      <w:r>
        <w:rPr>
          <w:sz w:val="28"/>
          <w:szCs w:val="28"/>
        </w:rPr>
        <w:t>0</w:t>
      </w:r>
    </w:p>
    <w:p w:rsidR="005328A5" w:rsidRPr="00517C4A" w:rsidRDefault="005328A5" w:rsidP="005328A5">
      <w:pPr>
        <w:pStyle w:val="TextBasTxt"/>
        <w:ind w:firstLine="0"/>
        <w:rPr>
          <w:sz w:val="28"/>
          <w:szCs w:val="28"/>
        </w:rPr>
      </w:pPr>
    </w:p>
    <w:p w:rsidR="005328A5" w:rsidRDefault="005328A5" w:rsidP="005328A5">
      <w:pPr>
        <w:pStyle w:val="TextBasTxt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9B12E9">
        <w:rPr>
          <w:b/>
          <w:sz w:val="28"/>
          <w:szCs w:val="28"/>
        </w:rPr>
        <w:t>Срок заключения договора купли-продажи</w:t>
      </w:r>
      <w:r>
        <w:rPr>
          <w:b/>
          <w:sz w:val="28"/>
          <w:szCs w:val="28"/>
        </w:rPr>
        <w:t>.</w:t>
      </w:r>
    </w:p>
    <w:p w:rsidR="005328A5" w:rsidRDefault="005328A5" w:rsidP="005328A5">
      <w:pPr>
        <w:pStyle w:val="TextBasTxt"/>
        <w:ind w:left="1495" w:firstLine="0"/>
        <w:rPr>
          <w:b/>
          <w:sz w:val="28"/>
          <w:szCs w:val="28"/>
        </w:rPr>
      </w:pPr>
    </w:p>
    <w:p w:rsidR="005328A5" w:rsidRPr="009B12E9" w:rsidRDefault="005328A5" w:rsidP="005328A5">
      <w:pPr>
        <w:pStyle w:val="TextBasTxt"/>
        <w:ind w:firstLine="709"/>
        <w:rPr>
          <w:sz w:val="28"/>
          <w:szCs w:val="28"/>
        </w:rPr>
      </w:pPr>
      <w:r w:rsidRPr="009B12E9"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</w:t>
      </w:r>
      <w:r w:rsidRPr="009B12E9">
        <w:rPr>
          <w:sz w:val="28"/>
          <w:szCs w:val="28"/>
          <w:lang w:eastAsia="en-US"/>
        </w:rPr>
        <w:t>оговор купли-продажи (приложение 2</w:t>
      </w:r>
      <w:r w:rsidRPr="009B12E9">
        <w:rPr>
          <w:bCs/>
          <w:sz w:val="28"/>
          <w:szCs w:val="28"/>
          <w:lang w:eastAsia="en-US"/>
        </w:rPr>
        <w:t xml:space="preserve"> к </w:t>
      </w:r>
      <w:r>
        <w:rPr>
          <w:sz w:val="28"/>
          <w:szCs w:val="28"/>
        </w:rPr>
        <w:t>д</w:t>
      </w:r>
      <w:r w:rsidRPr="00EA6A8B">
        <w:rPr>
          <w:sz w:val="28"/>
          <w:szCs w:val="28"/>
        </w:rPr>
        <w:t>окументаци</w:t>
      </w:r>
      <w:r>
        <w:rPr>
          <w:sz w:val="28"/>
          <w:szCs w:val="28"/>
        </w:rPr>
        <w:t>и</w:t>
      </w:r>
      <w:r w:rsidRPr="00EA6A8B">
        <w:rPr>
          <w:sz w:val="28"/>
          <w:szCs w:val="28"/>
        </w:rPr>
        <w:t xml:space="preserve"> по продаже имущества посредством публичного предложения</w:t>
      </w:r>
      <w:r>
        <w:rPr>
          <w:sz w:val="28"/>
          <w:szCs w:val="28"/>
        </w:rPr>
        <w:t xml:space="preserve"> </w:t>
      </w:r>
      <w:r w:rsidRPr="00EA6A8B">
        <w:rPr>
          <w:sz w:val="28"/>
          <w:szCs w:val="28"/>
        </w:rPr>
        <w:t>в электронной форме</w:t>
      </w:r>
      <w:r w:rsidRPr="009B12E9">
        <w:rPr>
          <w:bCs/>
          <w:sz w:val="28"/>
          <w:szCs w:val="28"/>
          <w:lang w:eastAsia="en-US"/>
        </w:rPr>
        <w:t>)</w:t>
      </w:r>
      <w:r w:rsidRPr="009B12E9">
        <w:rPr>
          <w:sz w:val="28"/>
          <w:szCs w:val="28"/>
          <w:lang w:eastAsia="en-US"/>
        </w:rPr>
        <w:t xml:space="preserve"> заключается между Продавцом и победителем</w:t>
      </w:r>
      <w:r>
        <w:rPr>
          <w:sz w:val="28"/>
          <w:szCs w:val="28"/>
          <w:lang w:eastAsia="en-US"/>
        </w:rPr>
        <w:t xml:space="preserve"> приобретаемого имущества </w:t>
      </w:r>
      <w:r w:rsidRPr="009B12E9">
        <w:rPr>
          <w:sz w:val="28"/>
          <w:szCs w:val="28"/>
          <w:lang w:eastAsia="en-US"/>
        </w:rPr>
        <w:t>посредством</w:t>
      </w:r>
      <w:r w:rsidRPr="001A0525">
        <w:rPr>
          <w:b/>
          <w:sz w:val="28"/>
          <w:szCs w:val="28"/>
        </w:rPr>
        <w:t xml:space="preserve"> </w:t>
      </w:r>
      <w:r w:rsidRPr="00113A0C">
        <w:rPr>
          <w:sz w:val="28"/>
          <w:szCs w:val="28"/>
        </w:rPr>
        <w:t>публичного предложения</w:t>
      </w:r>
      <w:r w:rsidRPr="009B12E9">
        <w:rPr>
          <w:sz w:val="28"/>
          <w:szCs w:val="28"/>
          <w:lang w:eastAsia="en-US"/>
        </w:rPr>
        <w:t xml:space="preserve"> на 5-й (пятый)</w:t>
      </w:r>
      <w:r w:rsidRPr="009B12E9">
        <w:rPr>
          <w:sz w:val="28"/>
          <w:szCs w:val="28"/>
        </w:rPr>
        <w:t xml:space="preserve"> рабочий день с даты подведения итогов </w:t>
      </w:r>
      <w:r w:rsidRPr="00113A0C">
        <w:rPr>
          <w:sz w:val="28"/>
          <w:szCs w:val="28"/>
        </w:rPr>
        <w:t>посредством публичного предложения.</w:t>
      </w:r>
    </w:p>
    <w:p w:rsidR="005328A5" w:rsidRPr="009B12E9" w:rsidRDefault="005328A5" w:rsidP="005328A5">
      <w:pPr>
        <w:pStyle w:val="TextBasTxt"/>
        <w:ind w:firstLine="709"/>
        <w:rPr>
          <w:sz w:val="28"/>
          <w:szCs w:val="28"/>
          <w:lang w:eastAsia="en-US"/>
        </w:rPr>
      </w:pPr>
      <w:r w:rsidRPr="009B12E9">
        <w:rPr>
          <w:sz w:val="28"/>
          <w:szCs w:val="28"/>
          <w:lang w:eastAsia="en-US"/>
        </w:rPr>
        <w:t xml:space="preserve">При уклонении или отказе победителя </w:t>
      </w:r>
      <w:r>
        <w:rPr>
          <w:sz w:val="28"/>
          <w:szCs w:val="28"/>
          <w:lang w:eastAsia="en-US"/>
        </w:rPr>
        <w:t xml:space="preserve">приобретаемого имущества </w:t>
      </w:r>
      <w:r w:rsidRPr="009B12E9">
        <w:rPr>
          <w:sz w:val="28"/>
          <w:szCs w:val="28"/>
          <w:lang w:eastAsia="en-US"/>
        </w:rPr>
        <w:t xml:space="preserve">от заключения в установленный срок договора купли-продажи результаты </w:t>
      </w:r>
      <w:r>
        <w:rPr>
          <w:sz w:val="28"/>
          <w:szCs w:val="28"/>
          <w:lang w:eastAsia="en-US"/>
        </w:rPr>
        <w:t>торгов</w:t>
      </w:r>
      <w:r w:rsidRPr="009B12E9">
        <w:rPr>
          <w:sz w:val="28"/>
          <w:szCs w:val="28"/>
          <w:lang w:eastAsia="en-US"/>
        </w:rPr>
        <w:t xml:space="preserve"> аннулируются Продавц</w:t>
      </w:r>
      <w:r>
        <w:rPr>
          <w:sz w:val="28"/>
          <w:szCs w:val="28"/>
          <w:lang w:eastAsia="en-US"/>
        </w:rPr>
        <w:t>ом</w:t>
      </w:r>
      <w:r w:rsidRPr="009B12E9">
        <w:rPr>
          <w:sz w:val="28"/>
          <w:szCs w:val="28"/>
          <w:lang w:eastAsia="en-US"/>
        </w:rPr>
        <w:t>, победитель утрачивает право на заключение указанного договора, задаток ему не возвращается.</w:t>
      </w:r>
    </w:p>
    <w:p w:rsidR="005328A5" w:rsidRPr="009B12E9" w:rsidRDefault="005328A5" w:rsidP="005328A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9B12E9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5328A5" w:rsidRDefault="005328A5" w:rsidP="005328A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9B12E9">
        <w:rPr>
          <w:b w:val="0"/>
          <w:sz w:val="28"/>
          <w:szCs w:val="28"/>
          <w:lang w:val="ru-RU"/>
        </w:rPr>
        <w:t xml:space="preserve">Если заявка на участие в </w:t>
      </w:r>
      <w:r>
        <w:rPr>
          <w:b w:val="0"/>
          <w:sz w:val="28"/>
          <w:szCs w:val="28"/>
          <w:lang w:val="ru-RU"/>
        </w:rPr>
        <w:t>торгах</w:t>
      </w:r>
      <w:r w:rsidRPr="009B12E9">
        <w:rPr>
          <w:b w:val="0"/>
          <w:sz w:val="28"/>
          <w:szCs w:val="28"/>
          <w:lang w:val="ru-RU"/>
        </w:rPr>
        <w:t xml:space="preserve">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5328A5" w:rsidRDefault="005328A5" w:rsidP="005328A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5328A5" w:rsidRDefault="005328A5" w:rsidP="005328A5">
      <w:pPr>
        <w:pStyle w:val="rezul"/>
        <w:tabs>
          <w:tab w:val="left" w:pos="0"/>
          <w:tab w:val="left" w:pos="708"/>
          <w:tab w:val="left" w:pos="212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 w:hanging="10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Pr="00832FE1">
        <w:rPr>
          <w:sz w:val="28"/>
          <w:szCs w:val="28"/>
          <w:lang w:val="ru-RU"/>
        </w:rPr>
        <w:t xml:space="preserve">Сроки, время подачи заявок и проведения </w:t>
      </w:r>
      <w:r>
        <w:rPr>
          <w:sz w:val="28"/>
          <w:szCs w:val="28"/>
          <w:lang w:val="ru-RU"/>
        </w:rPr>
        <w:t xml:space="preserve">продажи имущества </w:t>
      </w:r>
      <w:r w:rsidRPr="00113A0C">
        <w:rPr>
          <w:sz w:val="28"/>
          <w:szCs w:val="28"/>
          <w:lang w:val="ru-RU"/>
        </w:rPr>
        <w:t>посредством</w:t>
      </w:r>
      <w:r w:rsidRPr="001A0525">
        <w:rPr>
          <w:b w:val="0"/>
          <w:sz w:val="28"/>
          <w:szCs w:val="28"/>
          <w:lang w:val="ru-RU"/>
        </w:rPr>
        <w:t xml:space="preserve"> </w:t>
      </w:r>
      <w:r w:rsidRPr="00113A0C">
        <w:rPr>
          <w:sz w:val="28"/>
          <w:szCs w:val="28"/>
          <w:lang w:val="ru-RU"/>
        </w:rPr>
        <w:t>публичного предложения</w:t>
      </w:r>
      <w:r>
        <w:rPr>
          <w:sz w:val="28"/>
          <w:szCs w:val="28"/>
          <w:lang w:val="ru-RU"/>
        </w:rPr>
        <w:t>.</w:t>
      </w:r>
    </w:p>
    <w:p w:rsidR="005328A5" w:rsidRDefault="005328A5" w:rsidP="005328A5">
      <w:pPr>
        <w:pStyle w:val="rezul"/>
        <w:tabs>
          <w:tab w:val="left" w:pos="0"/>
          <w:tab w:val="left" w:pos="708"/>
          <w:tab w:val="left" w:pos="212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 w:hanging="1080"/>
        <w:jc w:val="center"/>
        <w:rPr>
          <w:sz w:val="28"/>
          <w:szCs w:val="28"/>
          <w:lang w:val="ru-RU"/>
        </w:rPr>
      </w:pPr>
    </w:p>
    <w:p w:rsidR="005328A5" w:rsidRPr="00832FE1" w:rsidRDefault="005328A5" w:rsidP="005328A5">
      <w:pPr>
        <w:pStyle w:val="rezu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b w:val="0"/>
          <w:sz w:val="28"/>
          <w:szCs w:val="28"/>
          <w:lang w:val="ru-RU"/>
        </w:rPr>
      </w:pPr>
      <w:r w:rsidRPr="00832FE1">
        <w:rPr>
          <w:b w:val="0"/>
          <w:sz w:val="28"/>
          <w:szCs w:val="28"/>
          <w:lang w:val="ru-RU"/>
        </w:rPr>
        <w:t>Указанное в настоящем информационном сообщении время – московское.</w:t>
      </w:r>
    </w:p>
    <w:p w:rsidR="005328A5" w:rsidRDefault="005328A5" w:rsidP="005328A5">
      <w:pPr>
        <w:pStyle w:val="rezu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b w:val="0"/>
          <w:sz w:val="28"/>
          <w:szCs w:val="28"/>
          <w:lang w:val="ru-RU"/>
        </w:rPr>
      </w:pPr>
      <w:r w:rsidRPr="00832FE1">
        <w:rPr>
          <w:b w:val="0"/>
          <w:sz w:val="28"/>
          <w:szCs w:val="28"/>
          <w:lang w:val="ru-RU"/>
        </w:rPr>
        <w:t>При истечении сроков, указанных в наст</w:t>
      </w:r>
      <w:r>
        <w:rPr>
          <w:b w:val="0"/>
          <w:sz w:val="28"/>
          <w:szCs w:val="28"/>
          <w:lang w:val="ru-RU"/>
        </w:rPr>
        <w:t xml:space="preserve">оящем информационном сообщении, </w:t>
      </w:r>
      <w:r w:rsidRPr="00832FE1">
        <w:rPr>
          <w:b w:val="0"/>
          <w:sz w:val="28"/>
          <w:szCs w:val="28"/>
          <w:lang w:val="ru-RU"/>
        </w:rPr>
        <w:t>принимается время сервера электронной торговой площадки – московское.</w:t>
      </w:r>
    </w:p>
    <w:p w:rsidR="005328A5" w:rsidRDefault="005328A5" w:rsidP="005328A5">
      <w:pPr>
        <w:pStyle w:val="rezu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3.1. Начало приема заявок на участие в торгах – 03.07.2023г. в 15:00</w:t>
      </w:r>
    </w:p>
    <w:p w:rsidR="005328A5" w:rsidRDefault="005328A5" w:rsidP="005328A5">
      <w:pPr>
        <w:pStyle w:val="rezu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3.2. Окончание приема заявок на участие в торгах – 15.08.2023г. в 15:00</w:t>
      </w:r>
    </w:p>
    <w:p w:rsidR="005328A5" w:rsidRDefault="005328A5" w:rsidP="005328A5">
      <w:pPr>
        <w:pStyle w:val="rezul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3.3. Определение участников торгов – 21.08.2023г. </w:t>
      </w:r>
    </w:p>
    <w:p w:rsidR="005328A5" w:rsidRDefault="005328A5" w:rsidP="005328A5">
      <w:pPr>
        <w:pStyle w:val="rezul"/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3.4. Проведение торгов (дата и время начала приема предложений от участников аукциона) – 23.08.2023г. в 11:00</w:t>
      </w:r>
    </w:p>
    <w:p w:rsidR="005328A5" w:rsidRPr="00832FE1" w:rsidRDefault="005328A5" w:rsidP="005328A5">
      <w:pPr>
        <w:pStyle w:val="rezu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3.5. Подведение итогов продажи </w:t>
      </w:r>
      <w:r w:rsidRPr="00113A0C">
        <w:rPr>
          <w:b w:val="0"/>
          <w:sz w:val="28"/>
          <w:szCs w:val="28"/>
          <w:lang w:val="ru-RU"/>
        </w:rPr>
        <w:t>посредством публичного предложения</w:t>
      </w:r>
      <w:r>
        <w:rPr>
          <w:b w:val="0"/>
          <w:sz w:val="28"/>
          <w:szCs w:val="28"/>
          <w:lang w:val="ru-RU"/>
        </w:rPr>
        <w:t>: процедура торгов считается завершенной со времени подписания Продавцом протокола об итогах торгов.</w:t>
      </w:r>
    </w:p>
    <w:p w:rsidR="005328A5" w:rsidRPr="00832FE1" w:rsidRDefault="005328A5" w:rsidP="005328A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5328A5" w:rsidRPr="00013938" w:rsidRDefault="005328A5" w:rsidP="005328A5">
      <w:pPr>
        <w:widowControl w:val="0"/>
        <w:numPr>
          <w:ilvl w:val="0"/>
          <w:numId w:val="2"/>
        </w:numPr>
        <w:ind w:left="0" w:firstLine="0"/>
        <w:contextualSpacing/>
        <w:jc w:val="center"/>
        <w:rPr>
          <w:b/>
          <w:sz w:val="28"/>
          <w:szCs w:val="28"/>
        </w:rPr>
      </w:pPr>
      <w:r w:rsidRPr="00013938">
        <w:rPr>
          <w:b/>
          <w:sz w:val="28"/>
          <w:szCs w:val="28"/>
        </w:rPr>
        <w:t>Порядок регистрации на электронной площадке</w:t>
      </w:r>
    </w:p>
    <w:p w:rsidR="005328A5" w:rsidRDefault="005328A5" w:rsidP="005328A5">
      <w:pPr>
        <w:widowControl w:val="0"/>
        <w:ind w:firstLine="709"/>
        <w:jc w:val="both"/>
      </w:pPr>
    </w:p>
    <w:p w:rsidR="005328A5" w:rsidRPr="00013938" w:rsidRDefault="005328A5" w:rsidP="005328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4</w:t>
      </w:r>
      <w:r w:rsidRPr="00013938">
        <w:rPr>
          <w:sz w:val="28"/>
        </w:rPr>
        <w:t>.1</w:t>
      </w:r>
      <w:r>
        <w:t>. </w:t>
      </w:r>
      <w:r w:rsidRPr="00013938">
        <w:rPr>
          <w:sz w:val="28"/>
          <w:szCs w:val="28"/>
        </w:rPr>
        <w:t xml:space="preserve">Для обеспечения доступа к участию в </w:t>
      </w:r>
      <w:r w:rsidRPr="00113A0C">
        <w:rPr>
          <w:sz w:val="28"/>
          <w:szCs w:val="28"/>
        </w:rPr>
        <w:t xml:space="preserve">продажи </w:t>
      </w:r>
      <w:r w:rsidRPr="00113A0C">
        <w:rPr>
          <w:sz w:val="28"/>
          <w:szCs w:val="28"/>
          <w:lang w:eastAsia="en-US"/>
        </w:rPr>
        <w:t>посредством</w:t>
      </w:r>
      <w:r w:rsidRPr="00113A0C">
        <w:rPr>
          <w:sz w:val="28"/>
          <w:szCs w:val="28"/>
        </w:rPr>
        <w:t xml:space="preserve"> публичного предложения</w:t>
      </w:r>
      <w:r>
        <w:rPr>
          <w:b/>
          <w:sz w:val="28"/>
          <w:szCs w:val="28"/>
        </w:rPr>
        <w:t xml:space="preserve"> </w:t>
      </w:r>
      <w:r w:rsidRPr="00013938">
        <w:rPr>
          <w:sz w:val="28"/>
          <w:szCs w:val="28"/>
        </w:rPr>
        <w:t>Претендентам необходимо пройти процедуру регистрации на электронной площадке.</w:t>
      </w:r>
    </w:p>
    <w:p w:rsidR="005328A5" w:rsidRPr="00013938" w:rsidRDefault="005328A5" w:rsidP="005328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3938">
        <w:rPr>
          <w:sz w:val="28"/>
          <w:szCs w:val="28"/>
        </w:rPr>
        <w:t>.2. Регистрация на электронной площадке осуществляется без взимания платы.</w:t>
      </w:r>
    </w:p>
    <w:p w:rsidR="005328A5" w:rsidRPr="00013938" w:rsidRDefault="005328A5" w:rsidP="00532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3938">
        <w:rPr>
          <w:sz w:val="28"/>
          <w:szCs w:val="28"/>
        </w:rPr>
        <w:t>.3. 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:rsidR="005328A5" w:rsidRPr="00013938" w:rsidRDefault="005328A5" w:rsidP="00532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3938">
        <w:rPr>
          <w:sz w:val="28"/>
          <w:szCs w:val="28"/>
        </w:rPr>
        <w:t>.4. Регистрация на электронной площадке проводится в соответствии с Регламентом электронной площадки.</w:t>
      </w:r>
    </w:p>
    <w:p w:rsidR="005328A5" w:rsidRDefault="005328A5" w:rsidP="005328A5">
      <w:pPr>
        <w:ind w:firstLine="709"/>
        <w:jc w:val="both"/>
        <w:rPr>
          <w:b/>
          <w:lang w:eastAsia="en-US"/>
        </w:rPr>
      </w:pPr>
      <w:r>
        <w:tab/>
      </w:r>
    </w:p>
    <w:p w:rsidR="005328A5" w:rsidRPr="00013938" w:rsidRDefault="005328A5" w:rsidP="005328A5">
      <w:pPr>
        <w:pStyle w:val="aa"/>
        <w:jc w:val="center"/>
        <w:rPr>
          <w:rFonts w:ascii="Times New Roman" w:hAnsi="Times New Roman"/>
          <w:b/>
          <w:noProof/>
          <w:sz w:val="28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t>5</w:t>
      </w:r>
      <w:r w:rsidRPr="00013938">
        <w:rPr>
          <w:rFonts w:ascii="Times New Roman" w:hAnsi="Times New Roman"/>
          <w:b/>
          <w:noProof/>
          <w:sz w:val="28"/>
          <w:szCs w:val="24"/>
          <w:lang w:eastAsia="zh-CN"/>
        </w:rPr>
        <w:t xml:space="preserve">. Условия допуска и отказа в допуске к участию в </w:t>
      </w:r>
      <w:r>
        <w:rPr>
          <w:rFonts w:ascii="Times New Roman" w:hAnsi="Times New Roman"/>
          <w:b/>
          <w:noProof/>
          <w:sz w:val="28"/>
          <w:szCs w:val="24"/>
          <w:lang w:eastAsia="zh-CN"/>
        </w:rPr>
        <w:t>торгах</w:t>
      </w:r>
    </w:p>
    <w:p w:rsidR="005328A5" w:rsidRPr="00013938" w:rsidRDefault="005328A5" w:rsidP="005328A5">
      <w:pPr>
        <w:pStyle w:val="aa"/>
        <w:ind w:firstLine="709"/>
        <w:jc w:val="center"/>
        <w:rPr>
          <w:rFonts w:ascii="Times New Roman" w:hAnsi="Times New Roman"/>
          <w:b/>
          <w:noProof/>
          <w:sz w:val="28"/>
          <w:szCs w:val="24"/>
          <w:lang w:eastAsia="zh-CN"/>
        </w:rPr>
      </w:pPr>
    </w:p>
    <w:p w:rsidR="005328A5" w:rsidRPr="00013938" w:rsidRDefault="005328A5" w:rsidP="005328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4"/>
          <w:lang w:eastAsia="zh-CN"/>
        </w:rPr>
      </w:pPr>
      <w:r>
        <w:rPr>
          <w:rFonts w:ascii="Times New Roman" w:hAnsi="Times New Roman"/>
          <w:noProof/>
          <w:sz w:val="28"/>
          <w:szCs w:val="24"/>
          <w:lang w:eastAsia="zh-CN"/>
        </w:rPr>
        <w:t>5</w:t>
      </w:r>
      <w:r w:rsidRPr="00013938">
        <w:rPr>
          <w:rFonts w:ascii="Times New Roman" w:hAnsi="Times New Roman"/>
          <w:noProof/>
          <w:sz w:val="28"/>
          <w:szCs w:val="24"/>
          <w:lang w:eastAsia="zh-CN"/>
        </w:rPr>
        <w:t xml:space="preserve">.1. Покупателями </w:t>
      </w:r>
      <w:r>
        <w:rPr>
          <w:rFonts w:ascii="Times New Roman" w:hAnsi="Times New Roman"/>
          <w:noProof/>
          <w:sz w:val="28"/>
          <w:szCs w:val="24"/>
          <w:lang w:eastAsia="zh-CN"/>
        </w:rPr>
        <w:t>муниципального</w:t>
      </w:r>
      <w:r w:rsidRPr="00013938">
        <w:rPr>
          <w:rFonts w:ascii="Times New Roman" w:hAnsi="Times New Roman"/>
          <w:noProof/>
          <w:sz w:val="28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5328A5" w:rsidRPr="00013938" w:rsidRDefault="005328A5" w:rsidP="005328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4"/>
          <w:lang w:eastAsia="zh-CN"/>
        </w:rPr>
      </w:pPr>
      <w:r w:rsidRPr="00013938">
        <w:rPr>
          <w:rFonts w:ascii="Times New Roman" w:hAnsi="Times New Roman"/>
          <w:noProof/>
          <w:sz w:val="28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5328A5" w:rsidRPr="00013938" w:rsidRDefault="005328A5" w:rsidP="005328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4"/>
          <w:lang w:eastAsia="zh-CN"/>
        </w:rPr>
      </w:pPr>
      <w:r w:rsidRPr="00013938">
        <w:rPr>
          <w:rFonts w:ascii="Times New Roman" w:hAnsi="Times New Roman"/>
          <w:noProof/>
          <w:sz w:val="28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328A5" w:rsidRPr="00013938" w:rsidRDefault="005328A5" w:rsidP="005328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4"/>
          <w:lang w:eastAsia="zh-CN"/>
        </w:rPr>
      </w:pPr>
      <w:r w:rsidRPr="00013938">
        <w:rPr>
          <w:rFonts w:ascii="Times New Roman" w:hAnsi="Times New Roman"/>
          <w:noProof/>
          <w:sz w:val="28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5328A5" w:rsidRPr="00013938" w:rsidRDefault="005328A5" w:rsidP="005328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13938">
        <w:rPr>
          <w:rFonts w:ascii="Times New Roman" w:hAnsi="Times New Roman" w:cs="Times New Roman"/>
          <w:sz w:val="28"/>
          <w:szCs w:val="24"/>
        </w:rPr>
        <w:t>.2. </w:t>
      </w:r>
      <w:r w:rsidRPr="00013938">
        <w:rPr>
          <w:rFonts w:ascii="Times New Roman" w:hAnsi="Times New Roman" w:cs="Times New Roman"/>
          <w:bCs/>
          <w:sz w:val="28"/>
          <w:szCs w:val="24"/>
        </w:rPr>
        <w:t xml:space="preserve">Претендент не допускается к участию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013938">
        <w:rPr>
          <w:rFonts w:ascii="Times New Roman" w:hAnsi="Times New Roman" w:cs="Times New Roman"/>
          <w:bCs/>
          <w:sz w:val="28"/>
          <w:szCs w:val="24"/>
        </w:rPr>
        <w:t xml:space="preserve"> по следующим основаниям:</w:t>
      </w:r>
    </w:p>
    <w:p w:rsidR="005328A5" w:rsidRPr="00013938" w:rsidRDefault="005328A5" w:rsidP="0053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13938">
        <w:rPr>
          <w:rFonts w:ascii="Times New Roman" w:hAnsi="Times New Roman" w:cs="Times New Roman"/>
          <w:sz w:val="28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328A5" w:rsidRPr="00013938" w:rsidRDefault="005328A5" w:rsidP="0053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13938">
        <w:rPr>
          <w:rFonts w:ascii="Times New Roman" w:hAnsi="Times New Roman" w:cs="Times New Roman"/>
          <w:sz w:val="28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>
        <w:rPr>
          <w:rFonts w:ascii="Times New Roman" w:hAnsi="Times New Roman" w:cs="Times New Roman"/>
          <w:sz w:val="28"/>
          <w:szCs w:val="24"/>
        </w:rPr>
        <w:t xml:space="preserve">продажи </w:t>
      </w:r>
      <w:r w:rsidRPr="00113A0C">
        <w:rPr>
          <w:rFonts w:ascii="Times New Roman" w:hAnsi="Times New Roman" w:cs="Times New Roman"/>
          <w:sz w:val="28"/>
          <w:szCs w:val="28"/>
          <w:lang w:eastAsia="en-US"/>
        </w:rPr>
        <w:t>посредством</w:t>
      </w:r>
      <w:r w:rsidRPr="00113A0C">
        <w:rPr>
          <w:rFonts w:ascii="Times New Roman" w:hAnsi="Times New Roman" w:cs="Times New Roman"/>
          <w:sz w:val="28"/>
          <w:szCs w:val="28"/>
        </w:rPr>
        <w:t xml:space="preserve"> публичного предложения</w:t>
      </w:r>
      <w:r w:rsidRPr="00013938">
        <w:rPr>
          <w:rFonts w:ascii="Times New Roman" w:hAnsi="Times New Roman" w:cs="Times New Roman"/>
          <w:sz w:val="28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5328A5" w:rsidRDefault="005328A5" w:rsidP="0053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13938">
        <w:rPr>
          <w:rFonts w:ascii="Times New Roman" w:hAnsi="Times New Roman" w:cs="Times New Roman"/>
          <w:sz w:val="28"/>
          <w:szCs w:val="24"/>
        </w:rPr>
        <w:t>.2.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013938">
        <w:rPr>
          <w:rFonts w:ascii="Times New Roman" w:hAnsi="Times New Roman" w:cs="Times New Roman"/>
          <w:sz w:val="28"/>
          <w:szCs w:val="24"/>
        </w:rPr>
        <w:t>. Заявка</w:t>
      </w:r>
      <w:r>
        <w:rPr>
          <w:rFonts w:ascii="Times New Roman" w:hAnsi="Times New Roman" w:cs="Times New Roman"/>
          <w:sz w:val="28"/>
          <w:szCs w:val="24"/>
        </w:rPr>
        <w:t xml:space="preserve"> на участие в торгах</w:t>
      </w:r>
      <w:r w:rsidRPr="00013938">
        <w:rPr>
          <w:rFonts w:ascii="Times New Roman" w:hAnsi="Times New Roman" w:cs="Times New Roman"/>
          <w:sz w:val="28"/>
          <w:szCs w:val="24"/>
        </w:rPr>
        <w:t xml:space="preserve"> подана лицом, не уполномоченным Претендентом на осуществление таких действий.</w:t>
      </w:r>
    </w:p>
    <w:p w:rsidR="005328A5" w:rsidRPr="006738F6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5.2.4.</w:t>
      </w:r>
      <w:r w:rsidRPr="006738F6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328A5" w:rsidRPr="00013938" w:rsidRDefault="005328A5" w:rsidP="0053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3938">
        <w:rPr>
          <w:rFonts w:ascii="Times New Roman" w:hAnsi="Times New Roman" w:cs="Times New Roman"/>
          <w:sz w:val="28"/>
          <w:szCs w:val="24"/>
        </w:rPr>
        <w:t xml:space="preserve">Перечень указанных оснований отказа Претенденту </w:t>
      </w:r>
      <w:r>
        <w:rPr>
          <w:rFonts w:ascii="Times New Roman" w:hAnsi="Times New Roman" w:cs="Times New Roman"/>
          <w:sz w:val="28"/>
          <w:szCs w:val="24"/>
        </w:rPr>
        <w:t>на</w:t>
      </w:r>
      <w:r w:rsidRPr="00013938">
        <w:rPr>
          <w:rFonts w:ascii="Times New Roman" w:hAnsi="Times New Roman" w:cs="Times New Roman"/>
          <w:sz w:val="28"/>
          <w:szCs w:val="24"/>
        </w:rPr>
        <w:t xml:space="preserve"> участи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13938"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>
        <w:rPr>
          <w:b/>
          <w:sz w:val="28"/>
          <w:szCs w:val="28"/>
        </w:rPr>
        <w:t xml:space="preserve"> </w:t>
      </w:r>
      <w:r w:rsidRPr="00013938">
        <w:rPr>
          <w:rFonts w:ascii="Times New Roman" w:hAnsi="Times New Roman" w:cs="Times New Roman"/>
          <w:sz w:val="28"/>
          <w:szCs w:val="24"/>
        </w:rPr>
        <w:t>является исчерпывающим.</w:t>
      </w:r>
    </w:p>
    <w:p w:rsidR="005328A5" w:rsidRPr="00013938" w:rsidRDefault="005328A5" w:rsidP="005328A5">
      <w:pPr>
        <w:pStyle w:val="3"/>
        <w:ind w:firstLine="709"/>
        <w:outlineLvl w:val="0"/>
        <w:rPr>
          <w:sz w:val="28"/>
          <w:szCs w:val="24"/>
        </w:rPr>
      </w:pPr>
      <w:r>
        <w:rPr>
          <w:sz w:val="28"/>
        </w:rPr>
        <w:lastRenderedPageBreak/>
        <w:t>5</w:t>
      </w:r>
      <w:r w:rsidRPr="00013938">
        <w:rPr>
          <w:sz w:val="28"/>
        </w:rPr>
        <w:t xml:space="preserve">.3. Информация об отказе в допуске к участию в </w:t>
      </w:r>
      <w:r>
        <w:rPr>
          <w:sz w:val="28"/>
          <w:szCs w:val="28"/>
        </w:rPr>
        <w:t>торгах</w:t>
      </w:r>
      <w:r w:rsidRPr="00013938">
        <w:rPr>
          <w:sz w:val="28"/>
        </w:rPr>
        <w:t xml:space="preserve"> размещается на официальных сайтах торгов и</w:t>
      </w:r>
      <w:r w:rsidRPr="00013938">
        <w:rPr>
          <w:b/>
          <w:sz w:val="28"/>
        </w:rPr>
        <w:t xml:space="preserve"> </w:t>
      </w:r>
      <w:r w:rsidRPr="00013938">
        <w:rPr>
          <w:sz w:val="28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5328A5" w:rsidRPr="00013938" w:rsidRDefault="005328A5" w:rsidP="005328A5">
      <w:pPr>
        <w:pStyle w:val="3"/>
        <w:ind w:firstLine="709"/>
        <w:outlineLvl w:val="0"/>
        <w:rPr>
          <w:sz w:val="28"/>
        </w:rPr>
      </w:pPr>
    </w:p>
    <w:p w:rsidR="005328A5" w:rsidRPr="00013938" w:rsidRDefault="005328A5" w:rsidP="005328A5">
      <w:pPr>
        <w:pStyle w:val="3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6</w:t>
      </w:r>
      <w:r w:rsidRPr="00013938">
        <w:rPr>
          <w:b/>
          <w:sz w:val="28"/>
        </w:rPr>
        <w:t>. Порядок и срок отзыва заявок, порядок внесения изменений в заявку</w:t>
      </w:r>
    </w:p>
    <w:p w:rsidR="005328A5" w:rsidRPr="00013938" w:rsidRDefault="005328A5" w:rsidP="005328A5">
      <w:pPr>
        <w:pStyle w:val="3"/>
        <w:ind w:firstLine="709"/>
        <w:jc w:val="center"/>
        <w:outlineLvl w:val="0"/>
        <w:rPr>
          <w:sz w:val="28"/>
        </w:rPr>
      </w:pPr>
    </w:p>
    <w:p w:rsidR="005328A5" w:rsidRPr="00013938" w:rsidRDefault="005328A5" w:rsidP="005328A5">
      <w:pPr>
        <w:pStyle w:val="3"/>
        <w:tabs>
          <w:tab w:val="left" w:pos="540"/>
        </w:tabs>
        <w:ind w:firstLine="709"/>
        <w:outlineLvl w:val="0"/>
        <w:rPr>
          <w:sz w:val="28"/>
        </w:rPr>
      </w:pPr>
      <w:r>
        <w:rPr>
          <w:sz w:val="28"/>
        </w:rPr>
        <w:t>6</w:t>
      </w:r>
      <w:r w:rsidRPr="00013938">
        <w:rPr>
          <w:sz w:val="28"/>
        </w:rPr>
        <w:t xml:space="preserve">.1.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</w:rPr>
        <w:t>П</w:t>
      </w:r>
      <w:r w:rsidRPr="00013938">
        <w:rPr>
          <w:sz w:val="28"/>
        </w:rPr>
        <w:t>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328A5" w:rsidRPr="00013938" w:rsidRDefault="005328A5" w:rsidP="005328A5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</w:rPr>
      </w:pPr>
      <w:r>
        <w:rPr>
          <w:sz w:val="28"/>
        </w:rPr>
        <w:t>6</w:t>
      </w:r>
      <w:r w:rsidRPr="00013938">
        <w:rPr>
          <w:sz w:val="28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</w:t>
      </w:r>
      <w:r>
        <w:rPr>
          <w:sz w:val="28"/>
        </w:rPr>
        <w:t>ает в «личный кабинет» Продавца</w:t>
      </w:r>
      <w:r w:rsidRPr="00013938">
        <w:rPr>
          <w:sz w:val="28"/>
        </w:rPr>
        <w:t>, о чем Претенденту направляется соответствующее уведомление.</w:t>
      </w:r>
    </w:p>
    <w:p w:rsidR="005328A5" w:rsidRPr="00013938" w:rsidRDefault="005328A5" w:rsidP="005328A5">
      <w:pPr>
        <w:pStyle w:val="3"/>
        <w:tabs>
          <w:tab w:val="left" w:pos="540"/>
        </w:tabs>
        <w:ind w:firstLine="709"/>
        <w:outlineLvl w:val="0"/>
        <w:rPr>
          <w:sz w:val="28"/>
        </w:rPr>
      </w:pPr>
      <w:r>
        <w:rPr>
          <w:sz w:val="28"/>
        </w:rPr>
        <w:t>6</w:t>
      </w:r>
      <w:r w:rsidRPr="00013938">
        <w:rPr>
          <w:sz w:val="28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Pr="007941C6">
        <w:rPr>
          <w:sz w:val="28"/>
          <w:szCs w:val="28"/>
        </w:rPr>
        <w:t xml:space="preserve">продажи </w:t>
      </w:r>
      <w:r w:rsidRPr="007941C6">
        <w:rPr>
          <w:sz w:val="28"/>
          <w:szCs w:val="28"/>
          <w:lang w:eastAsia="en-US"/>
        </w:rPr>
        <w:t>посредством</w:t>
      </w:r>
      <w:r w:rsidRPr="007941C6">
        <w:rPr>
          <w:sz w:val="28"/>
          <w:szCs w:val="28"/>
        </w:rPr>
        <w:t xml:space="preserve"> публичного предложения</w:t>
      </w:r>
      <w:r w:rsidRPr="00013938">
        <w:rPr>
          <w:sz w:val="28"/>
        </w:rPr>
        <w:t>, при этом первоначальная заявка должна быть отозвана.</w:t>
      </w:r>
    </w:p>
    <w:p w:rsidR="005328A5" w:rsidRDefault="005328A5" w:rsidP="005328A5">
      <w:pPr>
        <w:pStyle w:val="3"/>
        <w:ind w:firstLine="709"/>
        <w:outlineLvl w:val="0"/>
        <w:rPr>
          <w:sz w:val="24"/>
        </w:rPr>
      </w:pPr>
    </w:p>
    <w:p w:rsidR="005328A5" w:rsidRPr="00E9386E" w:rsidRDefault="005328A5" w:rsidP="005328A5">
      <w:pPr>
        <w:pStyle w:val="TextBoldCenter"/>
        <w:spacing w:before="0"/>
        <w:outlineLvl w:val="0"/>
        <w:rPr>
          <w:sz w:val="28"/>
          <w:szCs w:val="28"/>
        </w:rPr>
      </w:pPr>
      <w:r w:rsidRPr="006D7516">
        <w:rPr>
          <w:sz w:val="28"/>
          <w:szCs w:val="28"/>
        </w:rPr>
        <w:t>7</w:t>
      </w:r>
      <w:r>
        <w:rPr>
          <w:sz w:val="24"/>
          <w:szCs w:val="24"/>
        </w:rPr>
        <w:t xml:space="preserve">.  </w:t>
      </w:r>
      <w:r w:rsidRPr="00E9386E">
        <w:rPr>
          <w:sz w:val="28"/>
          <w:szCs w:val="28"/>
        </w:rPr>
        <w:t>Рассмотрение заявок</w:t>
      </w:r>
    </w:p>
    <w:p w:rsidR="005328A5" w:rsidRPr="00E9386E" w:rsidRDefault="005328A5" w:rsidP="005328A5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5328A5" w:rsidRPr="00E9386E" w:rsidRDefault="005328A5" w:rsidP="005328A5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E9386E">
        <w:rPr>
          <w:b w:val="0"/>
          <w:sz w:val="28"/>
          <w:szCs w:val="28"/>
        </w:rPr>
        <w:t xml:space="preserve">.1. Для участия в </w:t>
      </w:r>
      <w:r>
        <w:rPr>
          <w:b w:val="0"/>
          <w:sz w:val="28"/>
          <w:szCs w:val="28"/>
        </w:rPr>
        <w:t xml:space="preserve">торгах по продаже имущества </w:t>
      </w:r>
      <w:r w:rsidRPr="00113A0C">
        <w:rPr>
          <w:b w:val="0"/>
          <w:sz w:val="28"/>
          <w:szCs w:val="28"/>
          <w:lang w:eastAsia="en-US"/>
        </w:rPr>
        <w:t>посредством</w:t>
      </w:r>
      <w:r w:rsidRPr="00113A0C">
        <w:rPr>
          <w:b w:val="0"/>
          <w:sz w:val="28"/>
          <w:szCs w:val="28"/>
        </w:rPr>
        <w:t xml:space="preserve"> публичного предложения</w:t>
      </w:r>
      <w:r w:rsidRPr="00E9386E">
        <w:rPr>
          <w:b w:val="0"/>
          <w:sz w:val="28"/>
          <w:szCs w:val="28"/>
        </w:rPr>
        <w:t xml:space="preserve"> Претенденты перечисляют задаток в размере 20 процентов начальной цены продажи имущества и посредством использования </w:t>
      </w:r>
      <w:r>
        <w:rPr>
          <w:b w:val="0"/>
          <w:sz w:val="28"/>
          <w:szCs w:val="28"/>
        </w:rPr>
        <w:t>«</w:t>
      </w:r>
      <w:r w:rsidRPr="00E9386E">
        <w:rPr>
          <w:b w:val="0"/>
          <w:sz w:val="28"/>
          <w:szCs w:val="28"/>
        </w:rPr>
        <w:t>личного кабинета</w:t>
      </w:r>
      <w:r>
        <w:rPr>
          <w:b w:val="0"/>
          <w:sz w:val="28"/>
          <w:szCs w:val="28"/>
        </w:rPr>
        <w:t>»</w:t>
      </w:r>
      <w:r w:rsidRPr="00E9386E">
        <w:rPr>
          <w:b w:val="0"/>
          <w:sz w:val="28"/>
          <w:szCs w:val="28"/>
        </w:rPr>
        <w:t xml:space="preserve"> на электронной площадке размещают Заявку на участие в торгах по форме приложения 1 к </w:t>
      </w:r>
      <w:r w:rsidRPr="0089252F">
        <w:rPr>
          <w:b w:val="0"/>
          <w:sz w:val="28"/>
          <w:szCs w:val="28"/>
        </w:rPr>
        <w:t>документации</w:t>
      </w:r>
      <w:r w:rsidRPr="00EA6A8B">
        <w:rPr>
          <w:b w:val="0"/>
          <w:sz w:val="28"/>
          <w:szCs w:val="28"/>
        </w:rPr>
        <w:t xml:space="preserve"> по продаже имущества посредством публичного предложения</w:t>
      </w:r>
      <w:r>
        <w:rPr>
          <w:sz w:val="28"/>
          <w:szCs w:val="28"/>
        </w:rPr>
        <w:t xml:space="preserve"> </w:t>
      </w:r>
      <w:r w:rsidRPr="00EA6A8B">
        <w:rPr>
          <w:b w:val="0"/>
          <w:sz w:val="28"/>
          <w:szCs w:val="28"/>
        </w:rPr>
        <w:t>в электронной форме</w:t>
      </w:r>
      <w:r w:rsidRPr="00E9386E">
        <w:rPr>
          <w:b w:val="0"/>
          <w:sz w:val="28"/>
          <w:szCs w:val="28"/>
        </w:rPr>
        <w:t xml:space="preserve"> и иные документы в соответствии с перечнем, приведенным в </w:t>
      </w:r>
      <w:r w:rsidRPr="000423F2">
        <w:rPr>
          <w:b w:val="0"/>
          <w:bCs w:val="0"/>
          <w:sz w:val="28"/>
          <w:szCs w:val="28"/>
        </w:rPr>
        <w:t>д</w:t>
      </w:r>
      <w:r w:rsidRPr="000423F2">
        <w:rPr>
          <w:b w:val="0"/>
          <w:sz w:val="28"/>
          <w:szCs w:val="28"/>
        </w:rPr>
        <w:t xml:space="preserve">окументации по проведению </w:t>
      </w:r>
      <w:r>
        <w:rPr>
          <w:b w:val="0"/>
          <w:sz w:val="28"/>
          <w:szCs w:val="28"/>
        </w:rPr>
        <w:t xml:space="preserve">продажи </w:t>
      </w:r>
      <w:r w:rsidRPr="00113A0C">
        <w:rPr>
          <w:b w:val="0"/>
          <w:sz w:val="28"/>
          <w:szCs w:val="28"/>
          <w:lang w:eastAsia="en-US"/>
        </w:rPr>
        <w:t>посредством</w:t>
      </w:r>
      <w:r w:rsidRPr="00113A0C">
        <w:rPr>
          <w:b w:val="0"/>
          <w:sz w:val="28"/>
          <w:szCs w:val="28"/>
        </w:rPr>
        <w:t xml:space="preserve"> публичного предложения</w:t>
      </w:r>
      <w:r w:rsidRPr="00E9386E">
        <w:rPr>
          <w:b w:val="0"/>
          <w:sz w:val="28"/>
          <w:szCs w:val="28"/>
        </w:rPr>
        <w:t>.</w:t>
      </w:r>
    </w:p>
    <w:p w:rsidR="005328A5" w:rsidRPr="00E9386E" w:rsidRDefault="005328A5" w:rsidP="005328A5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E9386E">
        <w:rPr>
          <w:b w:val="0"/>
          <w:sz w:val="28"/>
          <w:szCs w:val="28"/>
        </w:rPr>
        <w:t xml:space="preserve">.2. В день определения участников </w:t>
      </w:r>
      <w:r>
        <w:rPr>
          <w:b w:val="0"/>
          <w:sz w:val="28"/>
          <w:szCs w:val="28"/>
        </w:rPr>
        <w:t xml:space="preserve">продажи </w:t>
      </w:r>
      <w:r w:rsidRPr="00113A0C">
        <w:rPr>
          <w:b w:val="0"/>
          <w:sz w:val="28"/>
          <w:szCs w:val="28"/>
          <w:lang w:eastAsia="en-US"/>
        </w:rPr>
        <w:t>посредством</w:t>
      </w:r>
      <w:r w:rsidRPr="00113A0C">
        <w:rPr>
          <w:b w:val="0"/>
          <w:sz w:val="28"/>
          <w:szCs w:val="28"/>
        </w:rPr>
        <w:t xml:space="preserve"> публичного предложения</w:t>
      </w:r>
      <w:r w:rsidRPr="00E9386E">
        <w:rPr>
          <w:b w:val="0"/>
          <w:sz w:val="28"/>
          <w:szCs w:val="28"/>
        </w:rPr>
        <w:t xml:space="preserve">, указанный в информационном сообщении, Оператор </w:t>
      </w:r>
      <w:r>
        <w:rPr>
          <w:b w:val="0"/>
          <w:sz w:val="28"/>
          <w:szCs w:val="28"/>
        </w:rPr>
        <w:t xml:space="preserve">электронной площадки </w:t>
      </w:r>
      <w:r w:rsidRPr="00E9386E">
        <w:rPr>
          <w:b w:val="0"/>
          <w:sz w:val="28"/>
          <w:szCs w:val="28"/>
        </w:rPr>
        <w:t>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328A5" w:rsidRPr="00E9386E" w:rsidRDefault="005328A5" w:rsidP="005328A5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E9386E">
        <w:rPr>
          <w:b w:val="0"/>
          <w:sz w:val="28"/>
          <w:szCs w:val="28"/>
        </w:rPr>
        <w:t>.3. Продав</w:t>
      </w:r>
      <w:r>
        <w:rPr>
          <w:b w:val="0"/>
          <w:sz w:val="28"/>
          <w:szCs w:val="28"/>
        </w:rPr>
        <w:t>ец</w:t>
      </w:r>
      <w:r w:rsidRPr="00E9386E">
        <w:rPr>
          <w:b w:val="0"/>
          <w:sz w:val="28"/>
          <w:szCs w:val="28"/>
        </w:rPr>
        <w:t xml:space="preserve">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b w:val="0"/>
          <w:sz w:val="28"/>
          <w:szCs w:val="28"/>
        </w:rPr>
        <w:t xml:space="preserve">продажи </w:t>
      </w:r>
      <w:r w:rsidRPr="00113A0C">
        <w:rPr>
          <w:b w:val="0"/>
          <w:sz w:val="28"/>
          <w:szCs w:val="28"/>
          <w:lang w:eastAsia="en-US"/>
        </w:rPr>
        <w:t>посредством</w:t>
      </w:r>
      <w:r w:rsidRPr="00113A0C">
        <w:rPr>
          <w:b w:val="0"/>
          <w:sz w:val="28"/>
          <w:szCs w:val="28"/>
        </w:rPr>
        <w:t xml:space="preserve"> публичного предложения</w:t>
      </w:r>
      <w:r w:rsidRPr="00E9386E">
        <w:rPr>
          <w:b w:val="0"/>
          <w:sz w:val="28"/>
          <w:szCs w:val="28"/>
        </w:rPr>
        <w:t>, с указанием оснований такого отказа.</w:t>
      </w:r>
    </w:p>
    <w:p w:rsidR="005328A5" w:rsidRPr="00E9386E" w:rsidRDefault="005328A5" w:rsidP="005328A5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9386E">
        <w:rPr>
          <w:sz w:val="28"/>
          <w:szCs w:val="28"/>
        </w:rPr>
        <w:t>.4. </w:t>
      </w:r>
      <w:r w:rsidRPr="00E9386E">
        <w:rPr>
          <w:bCs/>
          <w:sz w:val="28"/>
          <w:szCs w:val="28"/>
        </w:rPr>
        <w:t xml:space="preserve">Претендент приобретает статус участника </w:t>
      </w:r>
      <w:r>
        <w:rPr>
          <w:sz w:val="28"/>
          <w:szCs w:val="28"/>
        </w:rPr>
        <w:t>торгов</w:t>
      </w:r>
      <w:r w:rsidRPr="00E9386E">
        <w:rPr>
          <w:bCs/>
          <w:sz w:val="28"/>
          <w:szCs w:val="28"/>
        </w:rPr>
        <w:t xml:space="preserve"> с момента подписания протокола о признании Претендентов участниками </w:t>
      </w:r>
      <w:r>
        <w:rPr>
          <w:sz w:val="28"/>
          <w:szCs w:val="28"/>
        </w:rPr>
        <w:t>торгов</w:t>
      </w:r>
      <w:r w:rsidRPr="00E9386E">
        <w:rPr>
          <w:bCs/>
          <w:sz w:val="28"/>
          <w:szCs w:val="28"/>
        </w:rPr>
        <w:t>.</w:t>
      </w:r>
    </w:p>
    <w:p w:rsidR="005328A5" w:rsidRPr="00E9386E" w:rsidRDefault="005328A5" w:rsidP="0053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386E">
        <w:rPr>
          <w:rFonts w:ascii="Times New Roman" w:hAnsi="Times New Roman" w:cs="Times New Roman"/>
          <w:sz w:val="28"/>
          <w:szCs w:val="28"/>
        </w:rPr>
        <w:t>.5. Не позднее следующего рабочего дня после дня подписания протокола о признании Претендентов участниками</w:t>
      </w:r>
      <w:r w:rsidRPr="00E9386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E9386E">
        <w:rPr>
          <w:rFonts w:ascii="Times New Roman" w:hAnsi="Times New Roman" w:cs="Times New Roman"/>
          <w:sz w:val="28"/>
          <w:szCs w:val="28"/>
        </w:rPr>
        <w:t xml:space="preserve"> всем Претендентам, подавшим заявки, направляется уведомление о признании их участниками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E9386E">
        <w:rPr>
          <w:rFonts w:ascii="Times New Roman" w:hAnsi="Times New Roman" w:cs="Times New Roman"/>
          <w:sz w:val="28"/>
          <w:szCs w:val="28"/>
        </w:rPr>
        <w:t xml:space="preserve"> или об отказе в признании участниками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E9386E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отказа. </w:t>
      </w:r>
    </w:p>
    <w:p w:rsidR="005328A5" w:rsidRPr="00E9386E" w:rsidRDefault="005328A5" w:rsidP="0053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6E">
        <w:rPr>
          <w:rFonts w:ascii="Times New Roman" w:hAnsi="Times New Roman" w:cs="Times New Roman"/>
          <w:sz w:val="28"/>
          <w:szCs w:val="28"/>
        </w:rPr>
        <w:t xml:space="preserve">Выписка из Протокола о признании Претендентов Участниками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7941C6">
        <w:rPr>
          <w:rFonts w:ascii="Times New Roman" w:hAnsi="Times New Roman" w:cs="Times New Roman"/>
          <w:sz w:val="28"/>
          <w:szCs w:val="28"/>
        </w:rPr>
        <w:t>,</w:t>
      </w:r>
      <w:r w:rsidRPr="00E9386E">
        <w:rPr>
          <w:rFonts w:ascii="Times New Roman" w:hAnsi="Times New Roman" w:cs="Times New Roman"/>
          <w:sz w:val="28"/>
          <w:szCs w:val="28"/>
        </w:rPr>
        <w:t xml:space="preserve"> содержащая информацию о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E9386E">
        <w:rPr>
          <w:rFonts w:ascii="Times New Roman" w:hAnsi="Times New Roman" w:cs="Times New Roman"/>
          <w:sz w:val="28"/>
          <w:szCs w:val="28"/>
        </w:rPr>
        <w:t>, размещается в открытой части электронной площадки, а также на официальных сайтах торгов.</w:t>
      </w:r>
    </w:p>
    <w:p w:rsidR="005328A5" w:rsidRDefault="005328A5" w:rsidP="005328A5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9386E">
        <w:rPr>
          <w:sz w:val="28"/>
          <w:szCs w:val="28"/>
        </w:rPr>
        <w:t xml:space="preserve">.6. Проведение процедуры </w:t>
      </w:r>
      <w:r w:rsidRPr="007941C6">
        <w:rPr>
          <w:sz w:val="28"/>
          <w:szCs w:val="28"/>
        </w:rPr>
        <w:t>продажи посредством публичного предложения</w:t>
      </w:r>
      <w:r w:rsidRPr="00E9386E">
        <w:rPr>
          <w:sz w:val="28"/>
          <w:szCs w:val="28"/>
        </w:rPr>
        <w:t xml:space="preserve"> должно состояться не позднее третьего рабочего дня со дня определения участников </w:t>
      </w:r>
      <w:r>
        <w:rPr>
          <w:sz w:val="28"/>
          <w:szCs w:val="28"/>
        </w:rPr>
        <w:t>торгов</w:t>
      </w:r>
      <w:r w:rsidRPr="00E9386E">
        <w:rPr>
          <w:sz w:val="28"/>
          <w:szCs w:val="28"/>
        </w:rPr>
        <w:t>, указан</w:t>
      </w:r>
      <w:r>
        <w:rPr>
          <w:sz w:val="28"/>
          <w:szCs w:val="28"/>
        </w:rPr>
        <w:t>ного в информационном сообщении.</w:t>
      </w:r>
    </w:p>
    <w:p w:rsidR="005328A5" w:rsidRPr="009B12E9" w:rsidRDefault="005328A5" w:rsidP="005328A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5328A5" w:rsidRDefault="005328A5" w:rsidP="005328A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lang w:eastAsia="en-US"/>
        </w:rPr>
        <w:t xml:space="preserve">       </w:t>
      </w:r>
      <w:r w:rsidRPr="008B0087">
        <w:rPr>
          <w:b/>
          <w:bCs/>
          <w:color w:val="000000"/>
          <w:sz w:val="28"/>
          <w:szCs w:val="28"/>
          <w:lang w:eastAsia="en-US"/>
        </w:rPr>
        <w:t xml:space="preserve">8. </w:t>
      </w:r>
      <w:r w:rsidRPr="00125A68">
        <w:rPr>
          <w:b/>
          <w:bCs/>
          <w:color w:val="000000"/>
          <w:sz w:val="28"/>
          <w:szCs w:val="28"/>
          <w:lang w:eastAsia="en-US"/>
        </w:rPr>
        <w:t>Порядок проведения продажи посредством публичного предложения</w:t>
      </w:r>
    </w:p>
    <w:p w:rsidR="005328A5" w:rsidRPr="00125A68" w:rsidRDefault="005328A5" w:rsidP="005328A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 xml:space="preserve">Процедура продажи имущества проводится в день и </w:t>
      </w:r>
      <w:r w:rsidRPr="008B0087">
        <w:rPr>
          <w:sz w:val="28"/>
          <w:szCs w:val="28"/>
        </w:rPr>
        <w:t>во</w:t>
      </w:r>
      <w:r>
        <w:rPr>
          <w:sz w:val="28"/>
          <w:szCs w:val="28"/>
        </w:rPr>
        <w:t>время</w:t>
      </w:r>
      <w:r w:rsidRPr="00125A68">
        <w:rPr>
          <w:sz w:val="28"/>
          <w:szCs w:val="28"/>
        </w:rPr>
        <w:t xml:space="preserve"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sz w:val="28"/>
          <w:szCs w:val="28"/>
        </w:rPr>
        <w:t>«</w:t>
      </w:r>
      <w:r w:rsidRPr="00125A68">
        <w:rPr>
          <w:sz w:val="28"/>
          <w:szCs w:val="28"/>
        </w:rPr>
        <w:t>шага понижения</w:t>
      </w:r>
      <w:r>
        <w:rPr>
          <w:sz w:val="28"/>
          <w:szCs w:val="28"/>
        </w:rPr>
        <w:t>»</w:t>
      </w:r>
      <w:r w:rsidRPr="00125A68">
        <w:rPr>
          <w:sz w:val="28"/>
          <w:szCs w:val="28"/>
        </w:rPr>
        <w:t>, но не ниже цены отсечения.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(десять) минут на представление предложений о цене имущества на каждом </w:t>
      </w:r>
      <w:r>
        <w:rPr>
          <w:sz w:val="28"/>
          <w:szCs w:val="28"/>
        </w:rPr>
        <w:t>«</w:t>
      </w:r>
      <w:r w:rsidRPr="00125A68">
        <w:rPr>
          <w:sz w:val="28"/>
          <w:szCs w:val="28"/>
        </w:rPr>
        <w:t>шаге понижения</w:t>
      </w:r>
      <w:r>
        <w:rPr>
          <w:sz w:val="28"/>
          <w:szCs w:val="28"/>
        </w:rPr>
        <w:t>»</w:t>
      </w:r>
      <w:r w:rsidRPr="00125A68">
        <w:rPr>
          <w:sz w:val="28"/>
          <w:szCs w:val="28"/>
        </w:rPr>
        <w:t>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5A68">
        <w:rPr>
          <w:b/>
          <w:bCs/>
          <w:sz w:val="28"/>
          <w:szCs w:val="28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/>
          <w:bCs/>
          <w:sz w:val="28"/>
          <w:szCs w:val="28"/>
        </w:rPr>
        <w:t>«</w:t>
      </w:r>
      <w:r w:rsidRPr="00125A68">
        <w:rPr>
          <w:b/>
          <w:bCs/>
          <w:sz w:val="28"/>
          <w:szCs w:val="28"/>
        </w:rPr>
        <w:t>шаге понижения</w:t>
      </w:r>
      <w:r>
        <w:rPr>
          <w:b/>
          <w:bCs/>
          <w:sz w:val="28"/>
          <w:szCs w:val="28"/>
        </w:rPr>
        <w:t>»</w:t>
      </w:r>
      <w:r w:rsidRPr="00125A68">
        <w:rPr>
          <w:b/>
          <w:bCs/>
          <w:sz w:val="28"/>
          <w:szCs w:val="28"/>
        </w:rPr>
        <w:t>, при отсутствии предложений других участников.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sz w:val="28"/>
          <w:szCs w:val="28"/>
        </w:rPr>
        <w:t>«</w:t>
      </w:r>
      <w:r w:rsidRPr="00125A68">
        <w:rPr>
          <w:sz w:val="28"/>
          <w:szCs w:val="28"/>
        </w:rPr>
        <w:t>шагов понижения</w:t>
      </w:r>
      <w:r>
        <w:rPr>
          <w:sz w:val="28"/>
          <w:szCs w:val="28"/>
        </w:rPr>
        <w:t>»</w:t>
      </w:r>
      <w:r w:rsidRPr="00125A68">
        <w:rPr>
          <w:sz w:val="28"/>
          <w:szCs w:val="28"/>
        </w:rPr>
        <w:t>, со всеми участниками проводится аукцион.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sz w:val="28"/>
          <w:szCs w:val="28"/>
        </w:rPr>
        <w:t>«Ш</w:t>
      </w:r>
      <w:r w:rsidRPr="00125A68">
        <w:rPr>
          <w:sz w:val="28"/>
          <w:szCs w:val="28"/>
        </w:rPr>
        <w:t>аге понижения</w:t>
      </w:r>
      <w:r>
        <w:rPr>
          <w:sz w:val="28"/>
          <w:szCs w:val="28"/>
        </w:rPr>
        <w:t>»</w:t>
      </w:r>
      <w:r w:rsidRPr="00125A68">
        <w:rPr>
          <w:sz w:val="28"/>
          <w:szCs w:val="28"/>
        </w:rPr>
        <w:t xml:space="preserve">. Время приема предложений участников о цене имущества составляет 10 (десять) минут. </w:t>
      </w:r>
      <w:r>
        <w:rPr>
          <w:sz w:val="28"/>
          <w:szCs w:val="28"/>
        </w:rPr>
        <w:t>«</w:t>
      </w:r>
      <w:r w:rsidRPr="00125A68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125A68">
        <w:rPr>
          <w:sz w:val="28"/>
          <w:szCs w:val="28"/>
        </w:rPr>
        <w:t xml:space="preserve"> устанавливается продавцом в фиксированной сумме, составляющей не более 50 процентов </w:t>
      </w:r>
      <w:r>
        <w:rPr>
          <w:sz w:val="28"/>
          <w:szCs w:val="28"/>
        </w:rPr>
        <w:t>«Ш</w:t>
      </w:r>
      <w:r w:rsidRPr="00125A68">
        <w:rPr>
          <w:sz w:val="28"/>
          <w:szCs w:val="28"/>
        </w:rPr>
        <w:t>ага понижения</w:t>
      </w:r>
      <w:r>
        <w:rPr>
          <w:sz w:val="28"/>
          <w:szCs w:val="28"/>
        </w:rPr>
        <w:t>»</w:t>
      </w:r>
      <w:r w:rsidRPr="00125A68">
        <w:rPr>
          <w:sz w:val="28"/>
          <w:szCs w:val="28"/>
        </w:rPr>
        <w:t>, и не изменяется в течение всей процедуры продажи имущества посредством публичного предложения.</w:t>
      </w:r>
    </w:p>
    <w:p w:rsidR="005328A5" w:rsidRPr="00125A68" w:rsidRDefault="005328A5" w:rsidP="005328A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25A68">
        <w:rPr>
          <w:bCs/>
          <w:color w:val="000000"/>
          <w:sz w:val="28"/>
          <w:szCs w:val="28"/>
          <w:lang w:eastAsia="en-US"/>
        </w:rPr>
        <w:t>В случае, если в течение указанного времени:</w:t>
      </w:r>
    </w:p>
    <w:p w:rsidR="005328A5" w:rsidRPr="00125A68" w:rsidRDefault="005328A5" w:rsidP="005328A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25A68">
        <w:rPr>
          <w:bCs/>
          <w:color w:val="000000"/>
          <w:sz w:val="28"/>
          <w:szCs w:val="28"/>
          <w:lang w:eastAsia="en-US"/>
        </w:rPr>
        <w:t xml:space="preserve">- поступило предложение об увеличении начальной цены имущества на </w:t>
      </w:r>
      <w:r>
        <w:rPr>
          <w:bCs/>
          <w:color w:val="000000"/>
          <w:sz w:val="28"/>
          <w:szCs w:val="28"/>
          <w:lang w:eastAsia="en-US"/>
        </w:rPr>
        <w:lastRenderedPageBreak/>
        <w:t>«Ш</w:t>
      </w:r>
      <w:r w:rsidRPr="00125A68">
        <w:rPr>
          <w:bCs/>
          <w:color w:val="000000"/>
          <w:sz w:val="28"/>
          <w:szCs w:val="28"/>
          <w:lang w:eastAsia="en-US"/>
        </w:rPr>
        <w:t>аг аукциона</w:t>
      </w:r>
      <w:r>
        <w:rPr>
          <w:bCs/>
          <w:color w:val="000000"/>
          <w:sz w:val="28"/>
          <w:szCs w:val="28"/>
          <w:lang w:eastAsia="en-US"/>
        </w:rPr>
        <w:t>»</w:t>
      </w:r>
      <w:r w:rsidRPr="00125A68">
        <w:rPr>
          <w:bCs/>
          <w:color w:val="000000"/>
          <w:sz w:val="28"/>
          <w:szCs w:val="28"/>
          <w:lang w:eastAsia="en-US"/>
        </w:rPr>
        <w:t xml:space="preserve">, то время для представления следующих предложений об увеличенной на </w:t>
      </w:r>
      <w:r>
        <w:rPr>
          <w:bCs/>
          <w:color w:val="000000"/>
          <w:sz w:val="28"/>
          <w:szCs w:val="28"/>
          <w:lang w:eastAsia="en-US"/>
        </w:rPr>
        <w:t>«Ш</w:t>
      </w:r>
      <w:r w:rsidRPr="00125A68">
        <w:rPr>
          <w:bCs/>
          <w:color w:val="000000"/>
          <w:sz w:val="28"/>
          <w:szCs w:val="28"/>
          <w:lang w:eastAsia="en-US"/>
        </w:rPr>
        <w:t>аг аукциона</w:t>
      </w:r>
      <w:r>
        <w:rPr>
          <w:bCs/>
          <w:color w:val="000000"/>
          <w:sz w:val="28"/>
          <w:szCs w:val="28"/>
          <w:lang w:eastAsia="en-US"/>
        </w:rPr>
        <w:t>»</w:t>
      </w:r>
      <w:r w:rsidRPr="00125A68">
        <w:rPr>
          <w:bCs/>
          <w:color w:val="000000"/>
          <w:sz w:val="28"/>
          <w:szCs w:val="28"/>
          <w:lang w:eastAsia="en-US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завершается. Победителем аукциона признается участник, предложивший наиболее высокую цену имущества. </w:t>
      </w:r>
    </w:p>
    <w:p w:rsidR="005328A5" w:rsidRPr="00125A68" w:rsidRDefault="005328A5" w:rsidP="005328A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25A68">
        <w:rPr>
          <w:bCs/>
          <w:color w:val="000000"/>
          <w:sz w:val="28"/>
          <w:szCs w:val="28"/>
          <w:lang w:eastAsia="en-US"/>
        </w:rPr>
        <w:t xml:space="preserve"> - участники не заявляют предложения о цене, превышающей начальную цену имущества, то аукцион с помощью программно-аппаратных средств электронной площадки завершается. Победителем признается участник, который первым подтвердил начальную цену имущества.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Со времени начала проведения процедуры продажи имущества посредством публичного предложения организатором размещается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sz w:val="28"/>
          <w:szCs w:val="28"/>
        </w:rPr>
        <w:t>«шаг понижения»</w:t>
      </w:r>
      <w:r w:rsidRPr="00125A68">
        <w:rPr>
          <w:sz w:val="28"/>
          <w:szCs w:val="28"/>
        </w:rPr>
        <w:t xml:space="preserve"> и </w:t>
      </w:r>
      <w:r>
        <w:rPr>
          <w:sz w:val="28"/>
          <w:szCs w:val="28"/>
        </w:rPr>
        <w:t>«шаг аукциона»</w:t>
      </w:r>
      <w:r w:rsidRPr="00125A68">
        <w:rPr>
          <w:sz w:val="28"/>
          <w:szCs w:val="28"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sz w:val="28"/>
          <w:szCs w:val="28"/>
        </w:rPr>
        <w:t>«</w:t>
      </w:r>
      <w:r w:rsidRPr="00125A68">
        <w:rPr>
          <w:sz w:val="28"/>
          <w:szCs w:val="28"/>
        </w:rPr>
        <w:t>шаге понижения</w:t>
      </w:r>
      <w:r>
        <w:rPr>
          <w:sz w:val="28"/>
          <w:szCs w:val="28"/>
        </w:rPr>
        <w:t>»</w:t>
      </w:r>
      <w:r w:rsidRPr="00125A68">
        <w:rPr>
          <w:sz w:val="28"/>
          <w:szCs w:val="28"/>
        </w:rPr>
        <w:t>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lastRenderedPageBreak/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б) цена сделки;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5A68">
        <w:rPr>
          <w:b/>
          <w:bCs/>
          <w:sz w:val="28"/>
          <w:szCs w:val="28"/>
        </w:rPr>
        <w:t>Не позднее чем через 5 рабочих дней с даты проведения продажи с победителем заключается договор купли-продажи имущества.</w:t>
      </w:r>
    </w:p>
    <w:p w:rsidR="005328A5" w:rsidRPr="00125A68" w:rsidRDefault="005328A5" w:rsidP="00532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A68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5328A5" w:rsidRPr="009562BC" w:rsidRDefault="005328A5" w:rsidP="005328A5">
      <w:pPr>
        <w:tabs>
          <w:tab w:val="left" w:pos="720"/>
        </w:tabs>
        <w:spacing w:line="240" w:lineRule="atLeast"/>
        <w:ind w:firstLine="708"/>
        <w:jc w:val="both"/>
        <w:rPr>
          <w:b/>
          <w:spacing w:val="-5"/>
          <w:sz w:val="28"/>
          <w:szCs w:val="28"/>
        </w:rPr>
      </w:pPr>
    </w:p>
    <w:p w:rsidR="005328A5" w:rsidRDefault="005328A5" w:rsidP="005328A5">
      <w:pPr>
        <w:pStyle w:val="Heading"/>
        <w:spacing w:line="24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28A5" w:rsidRPr="00E9386E" w:rsidRDefault="005328A5" w:rsidP="005328A5">
      <w:pPr>
        <w:pStyle w:val="ac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5328A5" w:rsidRDefault="005328A5" w:rsidP="005328A5">
      <w:pPr>
        <w:pStyle w:val="TextBasTxt"/>
        <w:ind w:firstLine="709"/>
        <w:rPr>
          <w:b/>
        </w:rPr>
      </w:pPr>
    </w:p>
    <w:p w:rsidR="005328A5" w:rsidRDefault="005328A5" w:rsidP="005328A5">
      <w:pPr>
        <w:autoSpaceDE w:val="0"/>
        <w:autoSpaceDN w:val="0"/>
        <w:adjustRightInd w:val="0"/>
        <w:ind w:right="-1"/>
      </w:pPr>
    </w:p>
    <w:p w:rsidR="00F3560F" w:rsidRDefault="00F3560F"/>
    <w:sectPr w:rsidR="00F3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01E"/>
    <w:multiLevelType w:val="hybridMultilevel"/>
    <w:tmpl w:val="08169E68"/>
    <w:lvl w:ilvl="0" w:tplc="96BE5F72">
      <w:start w:val="4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33F50EBB"/>
    <w:multiLevelType w:val="multilevel"/>
    <w:tmpl w:val="DB9EB77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53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65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01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8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5"/>
    <w:rsid w:val="005328A5"/>
    <w:rsid w:val="00F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1008"/>
  <w15:chartTrackingRefBased/>
  <w15:docId w15:val="{2A6BED0C-A3A0-427F-917F-F93083E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28A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3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328A5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rsid w:val="0053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5328A5"/>
    <w:pPr>
      <w:widowControl w:val="0"/>
      <w:ind w:firstLine="851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2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328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32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5328A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5328A5"/>
    <w:rPr>
      <w:rFonts w:cs="Times New Roman"/>
      <w:color w:val="0000FF"/>
      <w:u w:val="single"/>
    </w:rPr>
  </w:style>
  <w:style w:type="character" w:customStyle="1" w:styleId="a9">
    <w:name w:val="Без интервала Знак"/>
    <w:link w:val="aa"/>
    <w:uiPriority w:val="99"/>
    <w:locked/>
    <w:rsid w:val="005328A5"/>
    <w:rPr>
      <w:rFonts w:ascii="Calibri" w:hAnsi="Calibri"/>
    </w:rPr>
  </w:style>
  <w:style w:type="paragraph" w:styleId="aa">
    <w:name w:val="No Spacing"/>
    <w:link w:val="a9"/>
    <w:uiPriority w:val="99"/>
    <w:qFormat/>
    <w:rsid w:val="005328A5"/>
    <w:pPr>
      <w:spacing w:after="0" w:line="240" w:lineRule="auto"/>
    </w:pPr>
    <w:rPr>
      <w:rFonts w:ascii="Calibri" w:hAnsi="Calibri"/>
    </w:rPr>
  </w:style>
  <w:style w:type="paragraph" w:customStyle="1" w:styleId="TextBasTxt">
    <w:name w:val="TextBasTxt"/>
    <w:basedOn w:val="a"/>
    <w:rsid w:val="005328A5"/>
    <w:pPr>
      <w:autoSpaceDE w:val="0"/>
      <w:autoSpaceDN w:val="0"/>
      <w:adjustRightInd w:val="0"/>
      <w:ind w:firstLine="567"/>
      <w:jc w:val="both"/>
    </w:pPr>
  </w:style>
  <w:style w:type="paragraph" w:customStyle="1" w:styleId="rezul">
    <w:name w:val="rezul"/>
    <w:basedOn w:val="a"/>
    <w:rsid w:val="005328A5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customStyle="1" w:styleId="TextBoldCenter">
    <w:name w:val="TextBoldCenter"/>
    <w:basedOn w:val="a"/>
    <w:rsid w:val="005328A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customStyle="1" w:styleId="ab">
    <w:name w:val="Абзац списка Знак"/>
    <w:link w:val="ac"/>
    <w:uiPriority w:val="99"/>
    <w:locked/>
    <w:rsid w:val="005328A5"/>
    <w:rPr>
      <w:rFonts w:eastAsia="Times New Roman"/>
      <w:sz w:val="24"/>
    </w:rPr>
  </w:style>
  <w:style w:type="paragraph" w:styleId="ac">
    <w:name w:val="List Paragraph"/>
    <w:basedOn w:val="a"/>
    <w:link w:val="ab"/>
    <w:uiPriority w:val="99"/>
    <w:qFormat/>
    <w:rsid w:val="005328A5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3978</Words>
  <Characters>22679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1</cp:revision>
  <dcterms:created xsi:type="dcterms:W3CDTF">2023-06-30T09:37:00Z</dcterms:created>
  <dcterms:modified xsi:type="dcterms:W3CDTF">2023-06-30T09:38:00Z</dcterms:modified>
</cp:coreProperties>
</file>