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аукциона на право заключения договора аренды объекта нежилого фонда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– Администрации МО «Город Пикалево"; адрес: Ленинградская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Речная, д.4 тел. (81366) 40014, 43747 сайт: </w:t>
      </w:r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pikalevo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соответствии с Правилами, утвержденными Приказом ФАС от 10.02.2010 г. №67, на основании распоряжения МО «Город Пикалево» от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торгов-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объектов нежилого фонда сроком на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right="-173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187600,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Пикалево, </w:t>
      </w:r>
      <w:r w:rsidR="005D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Заводская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2B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D3584" w:rsidRPr="00946D44" w:rsidRDefault="00AD3584" w:rsidP="005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Объектов–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помещени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общей площадью </w:t>
      </w:r>
      <w:r w:rsidR="0088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331,9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Указанное и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 w:rsidRPr="00946D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собственностью МО «Город Пикалево».</w:t>
      </w:r>
    </w:p>
    <w:p w:rsidR="00AD3584" w:rsidRPr="00946D44" w:rsidRDefault="00AD3584" w:rsidP="005D2BF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Объекта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пригодное для эксплуатации</w:t>
      </w:r>
    </w:p>
    <w:p w:rsidR="00AD3584" w:rsidRPr="005D2BFF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использования недвижимого имущества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6CD" w:rsidRPr="008836CD">
        <w:rPr>
          <w:rFonts w:ascii="Times New Roman" w:hAnsi="Times New Roman" w:cs="Times New Roman"/>
          <w:sz w:val="24"/>
          <w:szCs w:val="24"/>
        </w:rPr>
        <w:t xml:space="preserve">прочие виды </w:t>
      </w:r>
      <w:r w:rsidR="008836CD" w:rsidRPr="008836CD">
        <w:rPr>
          <w:rFonts w:ascii="Times New Roman" w:hAnsi="Times New Roman" w:cs="Times New Roman"/>
          <w:sz w:val="24"/>
          <w:szCs w:val="24"/>
        </w:rPr>
        <w:t>деятельности, под</w:t>
      </w:r>
      <w:r w:rsidR="008836CD" w:rsidRPr="008836CD">
        <w:rPr>
          <w:rFonts w:ascii="Times New Roman" w:hAnsi="Times New Roman" w:cs="Times New Roman"/>
          <w:bCs/>
          <w:sz w:val="24"/>
          <w:szCs w:val="24"/>
        </w:rPr>
        <w:t xml:space="preserve"> офис, образование дополнительное детей и взрослых, банки коммерческие и их филиалы, учреждения аудита и бухгалтерского учета, негосударственные медицинские учреждения, нотариальные, адвокатские услуги</w:t>
      </w:r>
      <w:r w:rsidRPr="005D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определяется по действующей Методике определения величины арендной платы за пользование имуществом, находящимся в собственности МО «Город Пикалево», утвержденной решением Совета депутатов МО «Город Пикалево» от 28 февраля 2013 года № 13.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форме аукциона, открытого по составу участников и форме подачи предложений о цене.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определения победителя торгов является наибольшая цена приобретения права аренды.</w:t>
      </w:r>
    </w:p>
    <w:p w:rsidR="00AD3584" w:rsidRPr="008836CD" w:rsidRDefault="00AD3584" w:rsidP="00AD3584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приобретения права аренды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нежилого фонда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836CD" w:rsidRPr="008836CD">
        <w:rPr>
          <w:rFonts w:ascii="Times New Roman" w:hAnsi="Times New Roman" w:cs="Times New Roman"/>
          <w:sz w:val="24"/>
          <w:szCs w:val="24"/>
        </w:rPr>
        <w:t>46 100 (сорок шесть тысяч сто) рублей 00 копеек</w:t>
      </w:r>
      <w:r w:rsidR="00D6040F" w:rsidRP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НДС.</w:t>
      </w:r>
    </w:p>
    <w:p w:rsidR="00AD3584" w:rsidRPr="008836CD" w:rsidRDefault="00AD3584" w:rsidP="00D6040F">
      <w:pPr>
        <w:spacing w:before="100" w:beforeAutospacing="1" w:after="100" w:afterAutospacing="1" w:line="240" w:lineRule="auto"/>
        <w:ind w:firstLine="70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 - </w:t>
      </w:r>
      <w:r w:rsidR="008836CD" w:rsidRPr="008836CD">
        <w:rPr>
          <w:rFonts w:ascii="Times New Roman" w:hAnsi="Times New Roman" w:cs="Times New Roman"/>
          <w:sz w:val="24"/>
          <w:szCs w:val="24"/>
        </w:rPr>
        <w:t xml:space="preserve">2 305 (две тысячи триста пять) рублей 00 копеек </w:t>
      </w:r>
      <w:r w:rsidRP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(5% от начальной цены приобретения права аренды объектов нежилого фонда).</w:t>
      </w:r>
    </w:p>
    <w:p w:rsidR="00AD3584" w:rsidRPr="008836CD" w:rsidRDefault="00AD3584" w:rsidP="00D6040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для участия в аукционе</w:t>
      </w:r>
      <w:r w:rsidRP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36CD" w:rsidRPr="008836CD">
        <w:rPr>
          <w:rFonts w:ascii="Times New Roman" w:hAnsi="Times New Roman" w:cs="Times New Roman"/>
          <w:sz w:val="24"/>
          <w:szCs w:val="24"/>
        </w:rPr>
        <w:t>4 610 (четыре тысячи шестьсот десять) рублей 00 копеек</w:t>
      </w:r>
      <w:r w:rsidR="00D6040F" w:rsidRPr="008836CD">
        <w:rPr>
          <w:rFonts w:ascii="Times New Roman" w:hAnsi="Times New Roman" w:cs="Times New Roman"/>
          <w:sz w:val="24"/>
          <w:szCs w:val="24"/>
        </w:rPr>
        <w:t xml:space="preserve"> </w:t>
      </w:r>
      <w:r w:rsidRP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(10 % от начальной цены приобретения права аренды объектов нежилого фонда).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для перечисления задатка -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4722002364    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471501001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ОКТМО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41603102 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Ленинградской области (Администрация МО «Город Пикалево»)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получателя: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БАНКА РОССИИ//УФК по                    Ленинградской области г. Санкт-Петербург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счет: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40102810745370000006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счет: 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03232643416031024500</w:t>
      </w: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040F" w:rsidRPr="00D6040F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л/с 05453004600</w:t>
      </w:r>
    </w:p>
    <w:p w:rsidR="00AD3584" w:rsidRPr="00946D44" w:rsidRDefault="00D6040F" w:rsidP="00D6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014106101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«Задаток на участие в аукционе на право заключения договора аренды муниципального имущества»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участникам аукциона, за исключением его победителя, в течение 5 дней со дня подведения итогов аукциона. 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перечисление задатка являются акцептом такой оферты после чего договор о задатке считается заключенным в письменной форме.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D3584" w:rsidRPr="00946D44" w:rsidRDefault="00AD3584" w:rsidP="00D6040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17 час.00 мин по местному времени.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Пикалево, ул.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Речная,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д.4.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проведения аукциона – 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604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 00 мин.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 4, зал заседаний.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 на участие в аукционе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рабочим дням с 08 час.00 мин. до 17 час. 15 мин.; в пятницу до 16 час.00 мин. (перерыв с 13.00 до 14.00)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«Интернет» - </w:t>
      </w:r>
      <w:hyperlink r:id="rId4" w:history="1">
        <w:r w:rsidRPr="00946D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http://pikadmin.ru/</w:t>
        </w:r>
      </w:hyperlink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предоставляется всем заинтересованным лицам по рабочим дням (перерыв с 13.00 до 14.00) с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36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г.Пикалево,ул.Речная,д.4, каб.2.27 телефоны: (81366) 40014, 43747. </w:t>
      </w:r>
    </w:p>
    <w:p w:rsidR="00AD3584" w:rsidRPr="00946D44" w:rsidRDefault="00AD3584" w:rsidP="00AD3584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осмотром имущества, необходимо обратиться в отдел по управлению муниципальным имуществом администрации МО «Город Пикалево» по адресу: Ленинградская область,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2.27. Осмотр осуществляется каждый вторник и четверг с 09.00 до 13.00 в течении срока приема заявок после предварительного обращения к Организатору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не ранее, чем через 10 (десять) дней с даты размещения информации о результатах Аукциона на официальном сайте торгов 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6D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договор аренды с победителем торгов.</w:t>
      </w:r>
    </w:p>
    <w:p w:rsidR="00AD3584" w:rsidRPr="00946D44" w:rsidRDefault="00AD3584" w:rsidP="00AD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его проведения не позднее, чем за пять дней до даты окончания срока подачи заявок.</w:t>
      </w:r>
    </w:p>
    <w:p w:rsidR="00AD3584" w:rsidRDefault="00AD3584" w:rsidP="00AD3584"/>
    <w:p w:rsidR="00B43218" w:rsidRDefault="00B43218"/>
    <w:sectPr w:rsidR="00B43218" w:rsidSect="008836C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4"/>
    <w:rsid w:val="002F4458"/>
    <w:rsid w:val="005D2BFF"/>
    <w:rsid w:val="008836CD"/>
    <w:rsid w:val="00AD3584"/>
    <w:rsid w:val="00B43218"/>
    <w:rsid w:val="00D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AF5"/>
  <w15:chartTrackingRefBased/>
  <w15:docId w15:val="{144B035D-8E82-463C-8CB8-25B5AFD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k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4</cp:revision>
  <dcterms:created xsi:type="dcterms:W3CDTF">2020-10-27T11:35:00Z</dcterms:created>
  <dcterms:modified xsi:type="dcterms:W3CDTF">2021-05-20T07:20:00Z</dcterms:modified>
</cp:coreProperties>
</file>