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01" w:rsidRDefault="00B23401" w:rsidP="00B23401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  <w:r w:rsidR="0057346E">
        <w:rPr>
          <w:b/>
          <w:bCs/>
          <w:sz w:val="16"/>
          <w:szCs w:val="16"/>
        </w:rPr>
        <w:t xml:space="preserve"> </w:t>
      </w:r>
      <w:r w:rsidRPr="0071539E">
        <w:rPr>
          <w:b/>
          <w:bCs/>
          <w:sz w:val="16"/>
          <w:szCs w:val="16"/>
        </w:rPr>
        <w:t>(</w:t>
      </w:r>
      <w:r w:rsidRPr="0057346E">
        <w:rPr>
          <w:b/>
          <w:bCs/>
          <w:sz w:val="16"/>
          <w:szCs w:val="16"/>
        </w:rPr>
        <w:t>годовой)</w:t>
      </w:r>
      <w:r w:rsidRPr="0071539E">
        <w:rPr>
          <w:b/>
          <w:bCs/>
          <w:sz w:val="16"/>
          <w:szCs w:val="16"/>
        </w:rPr>
        <w:t xml:space="preserve"> </w:t>
      </w:r>
    </w:p>
    <w:p w:rsidR="0057346E" w:rsidRPr="00345829" w:rsidRDefault="0057346E" w:rsidP="005734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МО «Город Пикалево» </w:t>
      </w:r>
      <w:proofErr w:type="spellStart"/>
      <w:r w:rsidRPr="00345829">
        <w:rPr>
          <w:b/>
          <w:bCs/>
          <w:sz w:val="20"/>
          <w:szCs w:val="20"/>
        </w:rPr>
        <w:t>Бокситогорского</w:t>
      </w:r>
      <w:proofErr w:type="spellEnd"/>
      <w:r w:rsidRPr="00345829">
        <w:rPr>
          <w:b/>
          <w:bCs/>
          <w:sz w:val="20"/>
          <w:szCs w:val="20"/>
        </w:rPr>
        <w:t xml:space="preserve"> муниципального района Ленинградской области  </w:t>
      </w:r>
    </w:p>
    <w:p w:rsidR="00B23401" w:rsidRPr="0071539E" w:rsidRDefault="00B23401" w:rsidP="00B234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</w:t>
      </w:r>
      <w:proofErr w:type="spellStart"/>
      <w:r w:rsidRPr="0071539E"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 w:rsidRPr="0071539E">
        <w:rPr>
          <w:rFonts w:ascii="Times New Roman" w:hAnsi="Times New Roman" w:cs="Times New Roman"/>
          <w:b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 w:rsidRPr="0071539E"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B23401" w:rsidRPr="0071539E" w:rsidRDefault="008F3F4B" w:rsidP="00B23401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за  2017</w:t>
      </w:r>
      <w:proofErr w:type="gramEnd"/>
      <w:r w:rsidR="00B23401" w:rsidRPr="0071539E">
        <w:rPr>
          <w:b/>
          <w:bCs/>
          <w:sz w:val="16"/>
          <w:szCs w:val="16"/>
        </w:rPr>
        <w:t xml:space="preserve"> год</w:t>
      </w:r>
    </w:p>
    <w:p w:rsidR="00B23401" w:rsidRPr="0071539E" w:rsidRDefault="00B23401" w:rsidP="00B23401">
      <w:pPr>
        <w:jc w:val="center"/>
        <w:rPr>
          <w:b/>
          <w:bCs/>
          <w:sz w:val="16"/>
          <w:szCs w:val="16"/>
        </w:rPr>
      </w:pPr>
    </w:p>
    <w:tbl>
      <w:tblPr>
        <w:tblW w:w="14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50"/>
        <w:gridCol w:w="994"/>
        <w:gridCol w:w="707"/>
        <w:gridCol w:w="708"/>
        <w:gridCol w:w="709"/>
        <w:gridCol w:w="743"/>
        <w:gridCol w:w="738"/>
        <w:gridCol w:w="709"/>
        <w:gridCol w:w="714"/>
      </w:tblGrid>
      <w:tr w:rsidR="00B23401" w:rsidRPr="0071539E" w:rsidTr="00096033">
        <w:trPr>
          <w:trHeight w:val="956"/>
        </w:trPr>
        <w:tc>
          <w:tcPr>
            <w:tcW w:w="1101" w:type="dxa"/>
            <w:vMerge w:val="restart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средств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  трансферт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, подлежащий возврату (рублей)</w:t>
            </w:r>
          </w:p>
        </w:tc>
        <w:tc>
          <w:tcPr>
            <w:tcW w:w="5028" w:type="dxa"/>
            <w:gridSpan w:val="7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B23401" w:rsidRPr="0071539E" w:rsidTr="00243E86">
        <w:tc>
          <w:tcPr>
            <w:tcW w:w="1101" w:type="dxa"/>
            <w:vMerge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областной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 </w:t>
            </w:r>
          </w:p>
        </w:tc>
        <w:tc>
          <w:tcPr>
            <w:tcW w:w="99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местный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внебюджетные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источники</w:t>
            </w:r>
          </w:p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местного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08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внебюджетных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источников**</w:t>
            </w:r>
          </w:p>
        </w:tc>
        <w:tc>
          <w:tcPr>
            <w:tcW w:w="85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мест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.</w:t>
            </w:r>
          </w:p>
          <w:p w:rsidR="00B23401" w:rsidRPr="0071539E" w:rsidRDefault="00B23401" w:rsidP="0009603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внебюджетных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источников**</w:t>
            </w:r>
          </w:p>
        </w:tc>
        <w:tc>
          <w:tcPr>
            <w:tcW w:w="994" w:type="dxa"/>
            <w:vMerge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43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38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1539E">
              <w:rPr>
                <w:b/>
                <w:bCs/>
                <w:sz w:val="16"/>
                <w:szCs w:val="16"/>
              </w:rPr>
              <w:t>работ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714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B23401" w:rsidRPr="0071539E" w:rsidTr="00243E86">
        <w:tc>
          <w:tcPr>
            <w:tcW w:w="1101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4" w:type="dxa"/>
          </w:tcPr>
          <w:p w:rsidR="00B23401" w:rsidRPr="0071539E" w:rsidRDefault="00B23401" w:rsidP="00096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C65CF" w:rsidRPr="0071539E" w:rsidTr="00243E86">
        <w:tc>
          <w:tcPr>
            <w:tcW w:w="1101" w:type="dxa"/>
          </w:tcPr>
          <w:p w:rsidR="002C65CF" w:rsidRPr="004E5B5B" w:rsidRDefault="002C65CF" w:rsidP="002C65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5B5B">
              <w:rPr>
                <w:sz w:val="20"/>
                <w:szCs w:val="20"/>
              </w:rPr>
              <w:t>Ремонт дорог в частном секторе:</w:t>
            </w:r>
          </w:p>
          <w:p w:rsidR="002C65CF" w:rsidRPr="00660371" w:rsidRDefault="002C65CF" w:rsidP="002C65CF">
            <w:pPr>
              <w:rPr>
                <w:bCs/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грунтовая</w:t>
            </w:r>
            <w:proofErr w:type="gramEnd"/>
            <w:r w:rsidRPr="00660371">
              <w:rPr>
                <w:sz w:val="20"/>
                <w:szCs w:val="20"/>
              </w:rPr>
              <w:t xml:space="preserve"> дорога за зданием почты жилая зона «Станция Пикалево-1», </w:t>
            </w:r>
            <w:r w:rsidRPr="00660371">
              <w:rPr>
                <w:bCs/>
                <w:sz w:val="20"/>
                <w:szCs w:val="20"/>
              </w:rPr>
              <w:t xml:space="preserve">участок дороги к железнодорожному вокзалу (от отремонтированного участка к ж/д залу ожидания) жилая зона "Станция </w:t>
            </w:r>
            <w:r w:rsidRPr="00660371">
              <w:rPr>
                <w:bCs/>
                <w:sz w:val="20"/>
                <w:szCs w:val="20"/>
              </w:rPr>
              <w:lastRenderedPageBreak/>
              <w:t xml:space="preserve">Пикалево-1", устройство автобусного павильона и обустройство обочины участка дороги к железнодорожному вокзалу  жилая зона «Станция Пикалево-1», съезды с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ул.Поселковой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в Садовый пер., грунтовая дорога ул. 2-я Зеленая,</w:t>
            </w:r>
          </w:p>
          <w:p w:rsidR="002C65CF" w:rsidRPr="00660371" w:rsidRDefault="002C65CF" w:rsidP="002C65CF">
            <w:pPr>
              <w:rPr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  дороги</w:t>
            </w:r>
            <w:proofErr w:type="gramEnd"/>
            <w:r w:rsidRPr="00660371">
              <w:rPr>
                <w:sz w:val="20"/>
                <w:szCs w:val="20"/>
              </w:rPr>
              <w:t xml:space="preserve"> по </w:t>
            </w:r>
            <w:proofErr w:type="spellStart"/>
            <w:r w:rsidRPr="00660371">
              <w:rPr>
                <w:sz w:val="20"/>
                <w:szCs w:val="20"/>
              </w:rPr>
              <w:t>ул.Новомагистральная</w:t>
            </w:r>
            <w:proofErr w:type="spellEnd"/>
            <w:r w:rsidRPr="00660371">
              <w:rPr>
                <w:sz w:val="20"/>
                <w:szCs w:val="20"/>
              </w:rPr>
              <w:t xml:space="preserve"> (от ул. </w:t>
            </w:r>
            <w:proofErr w:type="spellStart"/>
            <w:r w:rsidRPr="00660371">
              <w:rPr>
                <w:sz w:val="20"/>
                <w:szCs w:val="20"/>
              </w:rPr>
              <w:t>Новогузеевская</w:t>
            </w:r>
            <w:proofErr w:type="spellEnd"/>
            <w:r w:rsidRPr="00660371">
              <w:rPr>
                <w:sz w:val="20"/>
                <w:szCs w:val="20"/>
              </w:rPr>
              <w:t xml:space="preserve"> до </w:t>
            </w:r>
            <w:proofErr w:type="spellStart"/>
            <w:r w:rsidRPr="00660371">
              <w:rPr>
                <w:sz w:val="20"/>
                <w:szCs w:val="20"/>
              </w:rPr>
              <w:t>ул.Гузеевская</w:t>
            </w:r>
            <w:proofErr w:type="spellEnd"/>
            <w:r w:rsidRPr="00660371">
              <w:rPr>
                <w:sz w:val="20"/>
                <w:szCs w:val="20"/>
              </w:rPr>
              <w:t>),</w:t>
            </w:r>
          </w:p>
          <w:p w:rsidR="002C65CF" w:rsidRPr="00660371" w:rsidRDefault="002C65CF" w:rsidP="002C65CF">
            <w:pPr>
              <w:rPr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</w:t>
            </w:r>
            <w:proofErr w:type="gramEnd"/>
            <w:r w:rsidRPr="00660371">
              <w:rPr>
                <w:sz w:val="20"/>
                <w:szCs w:val="20"/>
              </w:rPr>
              <w:t xml:space="preserve"> грунтовой дороги </w:t>
            </w:r>
            <w:proofErr w:type="spellStart"/>
            <w:r w:rsidRPr="00660371">
              <w:rPr>
                <w:sz w:val="20"/>
                <w:szCs w:val="20"/>
              </w:rPr>
              <w:t>ул.Огородная</w:t>
            </w:r>
            <w:proofErr w:type="spellEnd"/>
            <w:r w:rsidRPr="00660371">
              <w:rPr>
                <w:sz w:val="20"/>
                <w:szCs w:val="20"/>
              </w:rPr>
              <w:t xml:space="preserve"> ж/з «</w:t>
            </w:r>
            <w:proofErr w:type="spellStart"/>
            <w:r w:rsidRPr="00660371">
              <w:rPr>
                <w:sz w:val="20"/>
                <w:szCs w:val="20"/>
              </w:rPr>
              <w:t>Обрино</w:t>
            </w:r>
            <w:proofErr w:type="spellEnd"/>
            <w:r w:rsidRPr="00660371">
              <w:rPr>
                <w:sz w:val="20"/>
                <w:szCs w:val="20"/>
              </w:rPr>
              <w:t xml:space="preserve">», </w:t>
            </w:r>
          </w:p>
          <w:p w:rsidR="002C65CF" w:rsidRPr="00660371" w:rsidRDefault="002C65CF" w:rsidP="002C65CF">
            <w:pPr>
              <w:rPr>
                <w:bCs/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</w:t>
            </w:r>
            <w:proofErr w:type="gramEnd"/>
            <w:r w:rsidRPr="00660371">
              <w:rPr>
                <w:sz w:val="20"/>
                <w:szCs w:val="20"/>
              </w:rPr>
              <w:t xml:space="preserve"> грунтовой дороги </w:t>
            </w:r>
            <w:proofErr w:type="spellStart"/>
            <w:r w:rsidRPr="00660371">
              <w:rPr>
                <w:sz w:val="20"/>
                <w:szCs w:val="20"/>
              </w:rPr>
              <w:lastRenderedPageBreak/>
              <w:t>пер.Тихий</w:t>
            </w:r>
            <w:proofErr w:type="spellEnd"/>
            <w:r w:rsidRPr="00660371">
              <w:rPr>
                <w:sz w:val="20"/>
                <w:szCs w:val="20"/>
              </w:rPr>
              <w:t xml:space="preserve">, </w:t>
            </w:r>
            <w:r w:rsidRPr="00660371">
              <w:rPr>
                <w:bCs/>
                <w:sz w:val="20"/>
                <w:szCs w:val="20"/>
              </w:rPr>
              <w:t xml:space="preserve">дорога </w:t>
            </w:r>
            <w:proofErr w:type="spellStart"/>
            <w:r w:rsidRPr="00660371">
              <w:rPr>
                <w:bCs/>
                <w:sz w:val="20"/>
                <w:szCs w:val="20"/>
              </w:rPr>
              <w:t>ул.Гузеевская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(от </w:t>
            </w:r>
            <w:proofErr w:type="spellStart"/>
            <w:r w:rsidRPr="00660371">
              <w:rPr>
                <w:bCs/>
                <w:sz w:val="20"/>
                <w:szCs w:val="20"/>
              </w:rPr>
              <w:t>ул.Новогузеевская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), грунтовая дорога Садовый переулок (слева и справа от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ул.Поселковая</w:t>
            </w:r>
            <w:proofErr w:type="spellEnd"/>
            <w:r w:rsidRPr="00660371">
              <w:rPr>
                <w:bCs/>
                <w:sz w:val="20"/>
                <w:szCs w:val="20"/>
              </w:rPr>
              <w:t>), грунтовая дорога Поселковый переулок,  грунтовая дорога  Новый переулок,  грунтовая дорога Подъезд к жилой зоне «</w:t>
            </w:r>
            <w:proofErr w:type="spellStart"/>
            <w:r w:rsidRPr="00660371">
              <w:rPr>
                <w:bCs/>
                <w:sz w:val="20"/>
                <w:szCs w:val="20"/>
              </w:rPr>
              <w:t>Гузеево</w:t>
            </w:r>
            <w:proofErr w:type="spellEnd"/>
            <w:r w:rsidRPr="00660371">
              <w:rPr>
                <w:bCs/>
                <w:sz w:val="20"/>
                <w:szCs w:val="20"/>
              </w:rPr>
              <w:t>»</w:t>
            </w:r>
          </w:p>
          <w:p w:rsidR="002C65CF" w:rsidRPr="008B50B2" w:rsidRDefault="002C65CF" w:rsidP="002C65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3260500,00</w:t>
            </w:r>
          </w:p>
        </w:tc>
        <w:tc>
          <w:tcPr>
            <w:tcW w:w="992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494945,00</w:t>
            </w:r>
          </w:p>
        </w:tc>
        <w:tc>
          <w:tcPr>
            <w:tcW w:w="709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52734,00</w:t>
            </w:r>
          </w:p>
        </w:tc>
        <w:tc>
          <w:tcPr>
            <w:tcW w:w="850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3260500,00</w:t>
            </w:r>
          </w:p>
        </w:tc>
        <w:tc>
          <w:tcPr>
            <w:tcW w:w="992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494945,00</w:t>
            </w:r>
          </w:p>
        </w:tc>
        <w:tc>
          <w:tcPr>
            <w:tcW w:w="708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52734,00</w:t>
            </w:r>
          </w:p>
        </w:tc>
        <w:tc>
          <w:tcPr>
            <w:tcW w:w="852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3258738,41</w:t>
            </w:r>
          </w:p>
        </w:tc>
        <w:tc>
          <w:tcPr>
            <w:tcW w:w="851" w:type="dxa"/>
            <w:shd w:val="clear" w:color="auto" w:fill="auto"/>
          </w:tcPr>
          <w:p w:rsidR="002C65CF" w:rsidRPr="00E2199E" w:rsidRDefault="002C65CF" w:rsidP="002C65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494677,59</w:t>
            </w:r>
          </w:p>
        </w:tc>
        <w:tc>
          <w:tcPr>
            <w:tcW w:w="850" w:type="dxa"/>
            <w:shd w:val="clear" w:color="auto" w:fill="auto"/>
          </w:tcPr>
          <w:p w:rsidR="002C65CF" w:rsidRPr="00C66361" w:rsidRDefault="002C65CF" w:rsidP="002C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52734,00</w:t>
            </w:r>
          </w:p>
        </w:tc>
        <w:tc>
          <w:tcPr>
            <w:tcW w:w="994" w:type="dxa"/>
            <w:shd w:val="clear" w:color="auto" w:fill="auto"/>
          </w:tcPr>
          <w:p w:rsidR="002C65CF" w:rsidRPr="00C66361" w:rsidRDefault="002C65CF" w:rsidP="002C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1761,59</w:t>
            </w:r>
          </w:p>
        </w:tc>
        <w:tc>
          <w:tcPr>
            <w:tcW w:w="707" w:type="dxa"/>
            <w:shd w:val="clear" w:color="auto" w:fill="auto"/>
          </w:tcPr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«ДОРМАСТЕР»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«Благоустройство»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t>ООО «Благоустройство»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Pr="00344118" w:rsidRDefault="00F304CB" w:rsidP="00F304C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МК№0145300006917000010-02</w:t>
            </w:r>
            <w:r w:rsidRPr="00344118">
              <w:rPr>
                <w:b/>
                <w:bCs/>
                <w:sz w:val="18"/>
                <w:szCs w:val="18"/>
              </w:rPr>
              <w:t>453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D4830">
              <w:rPr>
                <w:b/>
                <w:bCs/>
                <w:sz w:val="18"/>
                <w:szCs w:val="18"/>
              </w:rPr>
              <w:t>7</w:t>
            </w:r>
            <w:r w:rsidRPr="00344118">
              <w:rPr>
                <w:b/>
                <w:bCs/>
                <w:sz w:val="18"/>
                <w:szCs w:val="18"/>
              </w:rPr>
              <w:t xml:space="preserve">-01 от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344118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7.2017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МК№</w:t>
            </w:r>
            <w:r w:rsidR="0030598E">
              <w:rPr>
                <w:b/>
                <w:bCs/>
                <w:sz w:val="18"/>
                <w:szCs w:val="18"/>
              </w:rPr>
              <w:t>017</w:t>
            </w:r>
            <w:r>
              <w:rPr>
                <w:b/>
                <w:bCs/>
                <w:sz w:val="18"/>
                <w:szCs w:val="18"/>
              </w:rPr>
              <w:t>/17</w:t>
            </w:r>
            <w:r w:rsidRPr="00344118">
              <w:rPr>
                <w:b/>
                <w:bCs/>
                <w:sz w:val="18"/>
                <w:szCs w:val="18"/>
              </w:rPr>
              <w:t xml:space="preserve"> от </w:t>
            </w:r>
            <w:r w:rsidR="0030598E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.10.2017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t>МК №</w:t>
            </w:r>
            <w:r>
              <w:rPr>
                <w:b/>
                <w:bCs/>
                <w:sz w:val="18"/>
                <w:szCs w:val="18"/>
              </w:rPr>
              <w:t>016/17-МК от 04.10.2017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304CB" w:rsidRPr="00344118" w:rsidRDefault="00F304CB" w:rsidP="00F30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lastRenderedPageBreak/>
              <w:t>Ремонт дорог в частном секторе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t>Ремонт дорог в частном секторе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sz w:val="18"/>
                <w:szCs w:val="18"/>
              </w:rPr>
            </w:pPr>
            <w:r w:rsidRPr="0030598E">
              <w:rPr>
                <w:b/>
                <w:sz w:val="18"/>
                <w:szCs w:val="18"/>
              </w:rPr>
              <w:t xml:space="preserve">Выполнение работ по устройству </w:t>
            </w:r>
            <w:r w:rsidRPr="0030598E">
              <w:rPr>
                <w:b/>
                <w:sz w:val="18"/>
                <w:szCs w:val="18"/>
              </w:rPr>
              <w:lastRenderedPageBreak/>
              <w:t xml:space="preserve">автобусного павильона и устройству обочины участка дороги к железнодорожному залу ожидания жилая зона «Станция пикалево-1» </w:t>
            </w:r>
          </w:p>
          <w:p w:rsidR="00F304CB" w:rsidRDefault="00F304CB" w:rsidP="002C65CF">
            <w:pPr>
              <w:jc w:val="center"/>
              <w:rPr>
                <w:b/>
                <w:sz w:val="18"/>
                <w:szCs w:val="18"/>
              </w:rPr>
            </w:pPr>
          </w:p>
          <w:p w:rsidR="00F304CB" w:rsidRPr="0030598E" w:rsidRDefault="00F304CB" w:rsidP="00F30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3135 796,41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30598E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399619,59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218000,00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</w:tcPr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3135 796,41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43E86" w:rsidRDefault="00243E86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30598E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399619,59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43E86" w:rsidRDefault="00243E86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218000,00</w:t>
            </w:r>
          </w:p>
        </w:tc>
        <w:tc>
          <w:tcPr>
            <w:tcW w:w="709" w:type="dxa"/>
          </w:tcPr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Акт№1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от </w:t>
            </w:r>
            <w:r w:rsidR="00243E8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22</w:t>
            </w:r>
            <w:proofErr w:type="gramEnd"/>
            <w:r w:rsidRPr="0034411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44118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4411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44118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43E86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t xml:space="preserve">Акт№1 от </w:t>
            </w:r>
          </w:p>
          <w:p w:rsidR="002C65CF" w:rsidRPr="00344118" w:rsidRDefault="00F304CB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2C65CF">
              <w:rPr>
                <w:b/>
                <w:bCs/>
                <w:sz w:val="18"/>
                <w:szCs w:val="18"/>
              </w:rPr>
              <w:t>. 10. 2017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598E" w:rsidRDefault="0030598E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43E86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t xml:space="preserve">Акт№1 от </w:t>
            </w:r>
          </w:p>
          <w:p w:rsidR="0030598E" w:rsidRDefault="0030598E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  <w:p w:rsidR="0030598E" w:rsidRDefault="0030598E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  <w:p w:rsidR="002C65CF" w:rsidRPr="00344118" w:rsidRDefault="0030598E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</w:tcPr>
          <w:p w:rsidR="002C65CF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  <w:r w:rsidRPr="00344118">
              <w:rPr>
                <w:b/>
                <w:bCs/>
                <w:sz w:val="18"/>
                <w:szCs w:val="18"/>
              </w:rPr>
              <w:lastRenderedPageBreak/>
              <w:t>100%</w:t>
            </w: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04DA" w:rsidRPr="00344118" w:rsidRDefault="000A04DA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65CF" w:rsidRPr="00344118" w:rsidRDefault="002C65CF" w:rsidP="002C65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17AE" w:rsidRPr="0071539E" w:rsidTr="00243E86">
        <w:tc>
          <w:tcPr>
            <w:tcW w:w="1101" w:type="dxa"/>
          </w:tcPr>
          <w:p w:rsidR="00E417AE" w:rsidRPr="0071539E" w:rsidRDefault="00E417AE" w:rsidP="00E41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3260500,00</w:t>
            </w:r>
          </w:p>
        </w:tc>
        <w:tc>
          <w:tcPr>
            <w:tcW w:w="992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494945,00</w:t>
            </w:r>
          </w:p>
        </w:tc>
        <w:tc>
          <w:tcPr>
            <w:tcW w:w="709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52734,00</w:t>
            </w:r>
          </w:p>
        </w:tc>
        <w:tc>
          <w:tcPr>
            <w:tcW w:w="850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3260500,00</w:t>
            </w:r>
          </w:p>
        </w:tc>
        <w:tc>
          <w:tcPr>
            <w:tcW w:w="992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494945,00</w:t>
            </w:r>
          </w:p>
        </w:tc>
        <w:tc>
          <w:tcPr>
            <w:tcW w:w="708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52734,00</w:t>
            </w:r>
          </w:p>
        </w:tc>
        <w:tc>
          <w:tcPr>
            <w:tcW w:w="852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3258738,41</w:t>
            </w:r>
          </w:p>
        </w:tc>
        <w:tc>
          <w:tcPr>
            <w:tcW w:w="851" w:type="dxa"/>
            <w:shd w:val="clear" w:color="auto" w:fill="auto"/>
          </w:tcPr>
          <w:p w:rsidR="00E417AE" w:rsidRPr="00E2199E" w:rsidRDefault="00E417AE" w:rsidP="00E417A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494677,59</w:t>
            </w:r>
          </w:p>
        </w:tc>
        <w:tc>
          <w:tcPr>
            <w:tcW w:w="850" w:type="dxa"/>
            <w:shd w:val="clear" w:color="auto" w:fill="auto"/>
          </w:tcPr>
          <w:p w:rsidR="00E417AE" w:rsidRPr="00C66361" w:rsidRDefault="00E417AE" w:rsidP="00E417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52734,00</w:t>
            </w:r>
          </w:p>
        </w:tc>
        <w:tc>
          <w:tcPr>
            <w:tcW w:w="994" w:type="dxa"/>
            <w:shd w:val="clear" w:color="auto" w:fill="auto"/>
          </w:tcPr>
          <w:p w:rsidR="00E417AE" w:rsidRPr="00C66361" w:rsidRDefault="00E417AE" w:rsidP="00E417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1761,59</w:t>
            </w:r>
          </w:p>
        </w:tc>
        <w:tc>
          <w:tcPr>
            <w:tcW w:w="707" w:type="dxa"/>
            <w:shd w:val="clear" w:color="auto" w:fill="auto"/>
          </w:tcPr>
          <w:p w:rsidR="00E417AE" w:rsidRPr="0071539E" w:rsidRDefault="00E417AE" w:rsidP="00E41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17AE" w:rsidRPr="0071539E" w:rsidRDefault="00E417AE" w:rsidP="00E41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17AE" w:rsidRPr="0071539E" w:rsidRDefault="00E417AE" w:rsidP="00E41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E417AE" w:rsidRPr="008B50B2" w:rsidRDefault="00243E86" w:rsidP="00E417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3753416,00</w:t>
            </w:r>
          </w:p>
        </w:tc>
        <w:tc>
          <w:tcPr>
            <w:tcW w:w="738" w:type="dxa"/>
          </w:tcPr>
          <w:p w:rsidR="00E417AE" w:rsidRPr="008B50B2" w:rsidRDefault="00243E86" w:rsidP="00E417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3753416,00</w:t>
            </w:r>
          </w:p>
        </w:tc>
        <w:tc>
          <w:tcPr>
            <w:tcW w:w="709" w:type="dxa"/>
          </w:tcPr>
          <w:p w:rsidR="00E417AE" w:rsidRPr="00C66361" w:rsidRDefault="00E417AE" w:rsidP="00E41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E417AE" w:rsidRPr="0071539E" w:rsidRDefault="00E417AE" w:rsidP="00E41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</w:tr>
    </w:tbl>
    <w:p w:rsidR="00B23401" w:rsidRPr="0071539E" w:rsidRDefault="00B23401" w:rsidP="00B23401">
      <w:pPr>
        <w:jc w:val="center"/>
        <w:rPr>
          <w:b/>
          <w:bCs/>
          <w:sz w:val="16"/>
          <w:szCs w:val="16"/>
        </w:rPr>
      </w:pPr>
    </w:p>
    <w:tbl>
      <w:tblPr>
        <w:tblW w:w="5395" w:type="pct"/>
        <w:tblLayout w:type="fixed"/>
        <w:tblLook w:val="0000" w:firstRow="0" w:lastRow="0" w:firstColumn="0" w:lastColumn="0" w:noHBand="0" w:noVBand="0"/>
      </w:tblPr>
      <w:tblGrid>
        <w:gridCol w:w="1011"/>
        <w:gridCol w:w="780"/>
        <w:gridCol w:w="1154"/>
        <w:gridCol w:w="1157"/>
        <w:gridCol w:w="1148"/>
        <w:gridCol w:w="1066"/>
        <w:gridCol w:w="1195"/>
        <w:gridCol w:w="1201"/>
        <w:gridCol w:w="846"/>
        <w:gridCol w:w="918"/>
        <w:gridCol w:w="1016"/>
        <w:gridCol w:w="846"/>
        <w:gridCol w:w="1016"/>
        <w:gridCol w:w="902"/>
        <w:gridCol w:w="896"/>
        <w:gridCol w:w="569"/>
      </w:tblGrid>
      <w:tr w:rsidR="00B23401" w:rsidRPr="0071539E" w:rsidTr="00E417AE">
        <w:trPr>
          <w:trHeight w:val="99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лиц,  средства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граждан, трудовые ресурсы </w:t>
            </w:r>
          </w:p>
        </w:tc>
      </w:tr>
      <w:tr w:rsidR="00B23401" w:rsidRPr="00C66361" w:rsidTr="00E417AE">
        <w:trPr>
          <w:trHeight w:val="1255"/>
        </w:trPr>
        <w:tc>
          <w:tcPr>
            <w:tcW w:w="33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  <w:p w:rsidR="00C66361" w:rsidRPr="00C66361" w:rsidRDefault="00B23401" w:rsidP="00820AC6">
            <w:pPr>
              <w:rPr>
                <w:sz w:val="18"/>
                <w:szCs w:val="18"/>
              </w:rPr>
            </w:pPr>
            <w:r w:rsidRPr="00C66361">
              <w:rPr>
                <w:sz w:val="18"/>
                <w:szCs w:val="18"/>
              </w:rPr>
              <w:t>Глава администрации поселения __________       _</w:t>
            </w:r>
            <w:r w:rsidR="00820AC6" w:rsidRPr="00C66361">
              <w:rPr>
                <w:sz w:val="18"/>
                <w:szCs w:val="18"/>
                <w:u w:val="single"/>
              </w:rPr>
              <w:t>Садовников Д.Н.</w:t>
            </w:r>
            <w:r w:rsidRPr="00C66361">
              <w:rPr>
                <w:sz w:val="18"/>
                <w:szCs w:val="18"/>
              </w:rPr>
              <w:t>__</w:t>
            </w:r>
            <w:r w:rsidRPr="00C66361">
              <w:rPr>
                <w:sz w:val="18"/>
                <w:szCs w:val="18"/>
              </w:rPr>
              <w:br/>
              <w:t xml:space="preserve">                                                        </w:t>
            </w:r>
            <w:proofErr w:type="gramStart"/>
            <w:r w:rsidRPr="00C66361">
              <w:rPr>
                <w:sz w:val="18"/>
                <w:szCs w:val="18"/>
              </w:rPr>
              <w:t xml:space="preserve">   (</w:t>
            </w:r>
            <w:proofErr w:type="gramEnd"/>
            <w:r w:rsidRPr="00C66361">
              <w:rPr>
                <w:sz w:val="18"/>
                <w:szCs w:val="18"/>
              </w:rPr>
              <w:t>подпись)          (фамилия, инициалы)</w:t>
            </w:r>
            <w:r w:rsidRPr="00C66361">
              <w:rPr>
                <w:sz w:val="18"/>
                <w:szCs w:val="18"/>
              </w:rPr>
              <w:br/>
            </w:r>
          </w:p>
          <w:p w:rsidR="00B23401" w:rsidRPr="00C66361" w:rsidRDefault="00B23401" w:rsidP="00820AC6">
            <w:pPr>
              <w:rPr>
                <w:sz w:val="18"/>
                <w:szCs w:val="18"/>
              </w:rPr>
            </w:pPr>
            <w:r w:rsidRPr="00C66361">
              <w:rPr>
                <w:sz w:val="18"/>
                <w:szCs w:val="18"/>
              </w:rPr>
              <w:t>Руководитель финансового органа    ___________   _</w:t>
            </w:r>
            <w:r w:rsidR="00BC1DB0">
              <w:rPr>
                <w:sz w:val="18"/>
                <w:szCs w:val="18"/>
                <w:u w:val="single"/>
              </w:rPr>
              <w:t>Жо</w:t>
            </w:r>
            <w:r w:rsidR="00820AC6" w:rsidRPr="00C66361">
              <w:rPr>
                <w:sz w:val="18"/>
                <w:szCs w:val="18"/>
                <w:u w:val="single"/>
              </w:rPr>
              <w:t>лудева И.Ю.</w:t>
            </w:r>
            <w:r w:rsidRPr="00C66361">
              <w:rPr>
                <w:sz w:val="18"/>
                <w:szCs w:val="18"/>
              </w:rPr>
              <w:t>____</w:t>
            </w:r>
            <w:r w:rsidRPr="00C66361">
              <w:rPr>
                <w:sz w:val="18"/>
                <w:szCs w:val="18"/>
              </w:rPr>
              <w:br/>
              <w:t xml:space="preserve">                                                              </w:t>
            </w:r>
            <w:proofErr w:type="gramStart"/>
            <w:r w:rsidRPr="00C66361">
              <w:rPr>
                <w:sz w:val="18"/>
                <w:szCs w:val="18"/>
              </w:rPr>
              <w:t xml:space="preserve">   (</w:t>
            </w:r>
            <w:proofErr w:type="gramEnd"/>
            <w:r w:rsidRPr="00C66361">
              <w:rPr>
                <w:sz w:val="18"/>
                <w:szCs w:val="18"/>
              </w:rPr>
              <w:t>подпись)       (фамилия, инициалы)</w:t>
            </w:r>
          </w:p>
        </w:tc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401" w:rsidRPr="00C66361" w:rsidRDefault="00B23401" w:rsidP="00096033">
            <w:pPr>
              <w:jc w:val="center"/>
              <w:rPr>
                <w:sz w:val="18"/>
                <w:szCs w:val="18"/>
              </w:rPr>
            </w:pPr>
          </w:p>
          <w:p w:rsidR="00B23401" w:rsidRPr="00C66361" w:rsidRDefault="00B23401" w:rsidP="00096033">
            <w:pPr>
              <w:jc w:val="center"/>
              <w:rPr>
                <w:sz w:val="18"/>
                <w:szCs w:val="18"/>
              </w:rPr>
            </w:pPr>
          </w:p>
          <w:p w:rsidR="00B23401" w:rsidRPr="00C66361" w:rsidRDefault="00B23401" w:rsidP="00096033">
            <w:pPr>
              <w:jc w:val="center"/>
              <w:rPr>
                <w:sz w:val="18"/>
                <w:szCs w:val="18"/>
              </w:rPr>
            </w:pPr>
            <w:r w:rsidRPr="00C66361">
              <w:rPr>
                <w:sz w:val="18"/>
                <w:szCs w:val="18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</w:tr>
      <w:tr w:rsidR="00E417AE" w:rsidRPr="00C66361" w:rsidTr="00E417AE">
        <w:trPr>
          <w:trHeight w:val="32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401" w:rsidRPr="00C66361" w:rsidRDefault="00E417AE" w:rsidP="0009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3401" w:rsidRPr="00C66361">
              <w:rPr>
                <w:sz w:val="18"/>
                <w:szCs w:val="18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401" w:rsidRPr="00C66361" w:rsidRDefault="00820AC6" w:rsidP="00096033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C66361">
              <w:rPr>
                <w:sz w:val="18"/>
                <w:szCs w:val="18"/>
                <w:u w:val="single"/>
              </w:rPr>
              <w:t>Л.В.Бурак</w:t>
            </w:r>
            <w:proofErr w:type="spellEnd"/>
            <w:r w:rsidR="00B23401" w:rsidRPr="00C66361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</w:tr>
      <w:tr w:rsidR="00E417AE" w:rsidRPr="00C66361" w:rsidTr="00E417AE">
        <w:trPr>
          <w:trHeight w:val="32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401" w:rsidRPr="00C66361" w:rsidRDefault="00B23401" w:rsidP="00096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401" w:rsidRPr="00C66361" w:rsidRDefault="00B23401" w:rsidP="00096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</w:tr>
      <w:tr w:rsidR="00E417AE" w:rsidRPr="00C66361" w:rsidTr="00E417AE">
        <w:trPr>
          <w:trHeight w:val="278"/>
        </w:trPr>
        <w:tc>
          <w:tcPr>
            <w:tcW w:w="13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E0189D">
            <w:pPr>
              <w:rPr>
                <w:sz w:val="18"/>
                <w:szCs w:val="18"/>
              </w:rPr>
            </w:pPr>
            <w:proofErr w:type="spellStart"/>
            <w:r w:rsidRPr="00C66361">
              <w:rPr>
                <w:sz w:val="18"/>
                <w:szCs w:val="18"/>
              </w:rPr>
              <w:t>Исполнитель_</w:t>
            </w:r>
            <w:r w:rsidR="00820AC6" w:rsidRPr="00C66361">
              <w:rPr>
                <w:sz w:val="18"/>
                <w:szCs w:val="18"/>
                <w:u w:val="single"/>
              </w:rPr>
              <w:t>Калинина</w:t>
            </w:r>
            <w:proofErr w:type="spellEnd"/>
            <w:r w:rsidR="00820AC6" w:rsidRPr="00C66361">
              <w:rPr>
                <w:sz w:val="18"/>
                <w:szCs w:val="18"/>
                <w:u w:val="single"/>
              </w:rPr>
              <w:t xml:space="preserve"> Е.В.   (881366 </w:t>
            </w:r>
            <w:r w:rsidR="00E0189D">
              <w:rPr>
                <w:sz w:val="18"/>
                <w:szCs w:val="18"/>
                <w:u w:val="single"/>
              </w:rPr>
              <w:t>)407-17</w:t>
            </w:r>
            <w:r w:rsidRPr="00C6636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C66361" w:rsidRDefault="00B23401" w:rsidP="00096033">
            <w:pPr>
              <w:rPr>
                <w:sz w:val="18"/>
                <w:szCs w:val="18"/>
              </w:rPr>
            </w:pPr>
          </w:p>
        </w:tc>
      </w:tr>
      <w:tr w:rsidR="00E417AE" w:rsidRPr="0071539E" w:rsidTr="00E417AE">
        <w:trPr>
          <w:trHeight w:val="323"/>
        </w:trPr>
        <w:tc>
          <w:tcPr>
            <w:tcW w:w="13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</w:tr>
      <w:bookmarkEnd w:id="0"/>
      <w:tr w:rsidR="00E417AE" w:rsidRPr="0071539E" w:rsidTr="00E417AE">
        <w:trPr>
          <w:trHeight w:val="323"/>
        </w:trPr>
        <w:tc>
          <w:tcPr>
            <w:tcW w:w="13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C6" w:rsidRPr="0071539E" w:rsidRDefault="00820AC6" w:rsidP="00096033">
            <w:pPr>
              <w:rPr>
                <w:sz w:val="16"/>
                <w:szCs w:val="16"/>
              </w:rPr>
            </w:pPr>
          </w:p>
        </w:tc>
      </w:tr>
      <w:tr w:rsidR="00E417AE" w:rsidRPr="0071539E" w:rsidTr="00E417AE">
        <w:trPr>
          <w:trHeight w:val="323"/>
        </w:trPr>
        <w:tc>
          <w:tcPr>
            <w:tcW w:w="13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lastRenderedPageBreak/>
              <w:t>__ ___________</w:t>
            </w:r>
            <w:proofErr w:type="gramStart"/>
            <w:r w:rsidRPr="0071539E">
              <w:rPr>
                <w:sz w:val="16"/>
                <w:szCs w:val="16"/>
              </w:rPr>
              <w:t>_  20</w:t>
            </w:r>
            <w:proofErr w:type="gramEnd"/>
            <w:r w:rsidRPr="0071539E">
              <w:rPr>
                <w:sz w:val="16"/>
                <w:szCs w:val="16"/>
              </w:rPr>
              <w:t xml:space="preserve">  __года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401" w:rsidRPr="0071539E" w:rsidRDefault="00B23401" w:rsidP="00096033">
            <w:pPr>
              <w:rPr>
                <w:sz w:val="16"/>
                <w:szCs w:val="16"/>
              </w:rPr>
            </w:pPr>
          </w:p>
        </w:tc>
      </w:tr>
    </w:tbl>
    <w:p w:rsidR="00B23401" w:rsidRPr="0071539E" w:rsidRDefault="00B23401" w:rsidP="00B23401">
      <w:pPr>
        <w:ind w:left="8928" w:firstLine="276"/>
        <w:contextualSpacing/>
        <w:jc w:val="center"/>
        <w:rPr>
          <w:sz w:val="26"/>
          <w:szCs w:val="26"/>
        </w:rPr>
        <w:sectPr w:rsidR="00B23401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B23401" w:rsidRPr="0071539E" w:rsidRDefault="00B23401" w:rsidP="00B23401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lastRenderedPageBreak/>
        <w:t>Приложение № 1</w:t>
      </w:r>
    </w:p>
    <w:p w:rsidR="00B23401" w:rsidRPr="0071539E" w:rsidRDefault="00B23401" w:rsidP="00B23401">
      <w:pPr>
        <w:ind w:left="6840" w:right="542"/>
        <w:contextualSpacing/>
        <w:jc w:val="center"/>
        <w:rPr>
          <w:sz w:val="26"/>
          <w:szCs w:val="26"/>
        </w:rPr>
      </w:pPr>
      <w:proofErr w:type="gramStart"/>
      <w:r w:rsidRPr="0071539E">
        <w:rPr>
          <w:sz w:val="26"/>
          <w:szCs w:val="26"/>
        </w:rPr>
        <w:t>к</w:t>
      </w:r>
      <w:proofErr w:type="gramEnd"/>
      <w:r w:rsidRPr="0071539E">
        <w:rPr>
          <w:sz w:val="26"/>
          <w:szCs w:val="26"/>
        </w:rPr>
        <w:t xml:space="preserve"> Отчету (годовому)</w:t>
      </w:r>
    </w:p>
    <w:p w:rsidR="00B23401" w:rsidRPr="0071539E" w:rsidRDefault="00E417AE" w:rsidP="00B23401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4549CD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 42/7</w:t>
      </w:r>
    </w:p>
    <w:p w:rsidR="00B23401" w:rsidRPr="0071539E" w:rsidRDefault="00B23401" w:rsidP="00B23401">
      <w:pPr>
        <w:ind w:left="8652" w:firstLine="276"/>
        <w:contextualSpacing/>
        <w:jc w:val="center"/>
        <w:rPr>
          <w:sz w:val="26"/>
          <w:szCs w:val="26"/>
        </w:rPr>
      </w:pPr>
    </w:p>
    <w:p w:rsidR="00B23401" w:rsidRPr="0071539E" w:rsidRDefault="00B23401" w:rsidP="00B23401">
      <w:pPr>
        <w:ind w:left="8652" w:firstLine="276"/>
        <w:contextualSpacing/>
        <w:jc w:val="center"/>
        <w:rPr>
          <w:sz w:val="26"/>
          <w:szCs w:val="26"/>
        </w:rPr>
      </w:pPr>
    </w:p>
    <w:p w:rsidR="00B23401" w:rsidRPr="0071539E" w:rsidRDefault="00B23401" w:rsidP="00B23401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47"/>
        <w:gridCol w:w="2268"/>
        <w:gridCol w:w="2405"/>
      </w:tblGrid>
      <w:tr w:rsidR="00B23401" w:rsidRPr="0071539E" w:rsidTr="00E417AE">
        <w:trPr>
          <w:jc w:val="center"/>
        </w:trPr>
        <w:tc>
          <w:tcPr>
            <w:tcW w:w="817" w:type="dxa"/>
            <w:shd w:val="clear" w:color="auto" w:fill="auto"/>
          </w:tcPr>
          <w:p w:rsidR="00B23401" w:rsidRPr="0071539E" w:rsidRDefault="00B23401" w:rsidP="000960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B23401" w:rsidRPr="0071539E" w:rsidRDefault="00B23401" w:rsidP="000960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</w:t>
            </w:r>
            <w:proofErr w:type="gramEnd"/>
            <w:r w:rsidRPr="0071539E">
              <w:t>/п</w:t>
            </w:r>
          </w:p>
        </w:tc>
        <w:tc>
          <w:tcPr>
            <w:tcW w:w="2864" w:type="dxa"/>
            <w:shd w:val="clear" w:color="auto" w:fill="auto"/>
          </w:tcPr>
          <w:p w:rsidR="00B23401" w:rsidRPr="0071539E" w:rsidRDefault="00B23401" w:rsidP="000960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1847" w:type="dxa"/>
            <w:shd w:val="clear" w:color="auto" w:fill="auto"/>
          </w:tcPr>
          <w:p w:rsidR="00B23401" w:rsidRPr="0071539E" w:rsidRDefault="00B23401" w:rsidP="000960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Единица измерения показателя результативности использования субсидии</w:t>
            </w:r>
          </w:p>
          <w:p w:rsidR="00B23401" w:rsidRPr="0071539E" w:rsidRDefault="00B23401" w:rsidP="000960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23401" w:rsidRPr="0071539E" w:rsidRDefault="00B23401" w:rsidP="000960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405" w:type="dxa"/>
            <w:shd w:val="clear" w:color="auto" w:fill="auto"/>
          </w:tcPr>
          <w:p w:rsidR="00B23401" w:rsidRPr="0071539E" w:rsidRDefault="00B23401" w:rsidP="00096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B23401" w:rsidRPr="0071539E" w:rsidTr="00E417AE">
        <w:trPr>
          <w:jc w:val="center"/>
        </w:trPr>
        <w:tc>
          <w:tcPr>
            <w:tcW w:w="817" w:type="dxa"/>
            <w:shd w:val="clear" w:color="auto" w:fill="auto"/>
          </w:tcPr>
          <w:p w:rsidR="00B23401" w:rsidRPr="0071539E" w:rsidRDefault="00B23401" w:rsidP="00096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B23401" w:rsidRPr="0071539E" w:rsidRDefault="00B23401" w:rsidP="00096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B23401" w:rsidRPr="0071539E" w:rsidRDefault="00B23401" w:rsidP="00096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3401" w:rsidRPr="0071539E" w:rsidRDefault="00B23401" w:rsidP="00096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  <w:shd w:val="clear" w:color="auto" w:fill="auto"/>
          </w:tcPr>
          <w:p w:rsidR="00B23401" w:rsidRPr="0071539E" w:rsidRDefault="00B23401" w:rsidP="000960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118" w:rsidRPr="0071539E" w:rsidTr="00E417AE">
        <w:trPr>
          <w:jc w:val="center"/>
        </w:trPr>
        <w:tc>
          <w:tcPr>
            <w:tcW w:w="817" w:type="dxa"/>
            <w:shd w:val="clear" w:color="auto" w:fill="auto"/>
          </w:tcPr>
          <w:p w:rsidR="00344118" w:rsidRPr="0071539E" w:rsidRDefault="00344118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E417AE" w:rsidRPr="004E5B5B" w:rsidRDefault="00E417AE" w:rsidP="00E417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5B5B">
              <w:rPr>
                <w:sz w:val="20"/>
                <w:szCs w:val="20"/>
              </w:rPr>
              <w:t>Ремонт дорог в частном секторе:</w:t>
            </w:r>
          </w:p>
          <w:p w:rsidR="00E417AE" w:rsidRPr="00660371" w:rsidRDefault="00E417AE" w:rsidP="00E417AE">
            <w:pPr>
              <w:rPr>
                <w:bCs/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грунтовая</w:t>
            </w:r>
            <w:proofErr w:type="gramEnd"/>
            <w:r w:rsidRPr="00660371">
              <w:rPr>
                <w:sz w:val="20"/>
                <w:szCs w:val="20"/>
              </w:rPr>
              <w:t xml:space="preserve"> дорога за зданием почты жилая зона «Станция Пикалево-1», </w:t>
            </w:r>
            <w:r w:rsidRPr="00660371">
              <w:rPr>
                <w:bCs/>
                <w:sz w:val="20"/>
                <w:szCs w:val="20"/>
              </w:rPr>
              <w:t xml:space="preserve">участок дороги к железнодорожному вокзалу (от отремонтированного участка к ж/д залу ожидания) жилая зона "Станция Пикалево-1", устройство автобусного павильона и обустройство обочины участка дороги к железнодорожному вокзалу  жилая зона «Станция Пикалево-1», съезды с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ул.Поселковой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в Садовый пер., грунтовая дорога ул. 2-я Зеленая,</w:t>
            </w:r>
          </w:p>
          <w:p w:rsidR="00E417AE" w:rsidRPr="00660371" w:rsidRDefault="00E417AE" w:rsidP="00E417AE">
            <w:pPr>
              <w:rPr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  дороги</w:t>
            </w:r>
            <w:proofErr w:type="gramEnd"/>
            <w:r w:rsidRPr="00660371">
              <w:rPr>
                <w:sz w:val="20"/>
                <w:szCs w:val="20"/>
              </w:rPr>
              <w:t xml:space="preserve"> по </w:t>
            </w:r>
            <w:proofErr w:type="spellStart"/>
            <w:r w:rsidRPr="00660371">
              <w:rPr>
                <w:sz w:val="20"/>
                <w:szCs w:val="20"/>
              </w:rPr>
              <w:t>ул.Новомагистральная</w:t>
            </w:r>
            <w:proofErr w:type="spellEnd"/>
            <w:r w:rsidRPr="00660371">
              <w:rPr>
                <w:sz w:val="20"/>
                <w:szCs w:val="20"/>
              </w:rPr>
              <w:t xml:space="preserve"> (от ул. </w:t>
            </w:r>
            <w:proofErr w:type="spellStart"/>
            <w:r w:rsidRPr="00660371">
              <w:rPr>
                <w:sz w:val="20"/>
                <w:szCs w:val="20"/>
              </w:rPr>
              <w:t>Новогузеевская</w:t>
            </w:r>
            <w:proofErr w:type="spellEnd"/>
            <w:r w:rsidRPr="00660371">
              <w:rPr>
                <w:sz w:val="20"/>
                <w:szCs w:val="20"/>
              </w:rPr>
              <w:t xml:space="preserve"> до </w:t>
            </w:r>
            <w:proofErr w:type="spellStart"/>
            <w:r w:rsidRPr="00660371">
              <w:rPr>
                <w:sz w:val="20"/>
                <w:szCs w:val="20"/>
              </w:rPr>
              <w:t>ул.Гузеевская</w:t>
            </w:r>
            <w:proofErr w:type="spellEnd"/>
            <w:r w:rsidRPr="00660371">
              <w:rPr>
                <w:sz w:val="20"/>
                <w:szCs w:val="20"/>
              </w:rPr>
              <w:t>),</w:t>
            </w:r>
          </w:p>
          <w:p w:rsidR="00E417AE" w:rsidRPr="00660371" w:rsidRDefault="00E417AE" w:rsidP="00E417AE">
            <w:pPr>
              <w:rPr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</w:t>
            </w:r>
            <w:proofErr w:type="gramEnd"/>
            <w:r w:rsidRPr="00660371">
              <w:rPr>
                <w:sz w:val="20"/>
                <w:szCs w:val="20"/>
              </w:rPr>
              <w:t xml:space="preserve"> грунтовой дороги </w:t>
            </w:r>
            <w:proofErr w:type="spellStart"/>
            <w:r w:rsidRPr="00660371">
              <w:rPr>
                <w:sz w:val="20"/>
                <w:szCs w:val="20"/>
              </w:rPr>
              <w:t>ул.Огородная</w:t>
            </w:r>
            <w:proofErr w:type="spellEnd"/>
            <w:r w:rsidRPr="00660371">
              <w:rPr>
                <w:sz w:val="20"/>
                <w:szCs w:val="20"/>
              </w:rPr>
              <w:t xml:space="preserve"> ж/з «</w:t>
            </w:r>
            <w:proofErr w:type="spellStart"/>
            <w:r w:rsidRPr="00660371">
              <w:rPr>
                <w:sz w:val="20"/>
                <w:szCs w:val="20"/>
              </w:rPr>
              <w:t>Обрино</w:t>
            </w:r>
            <w:proofErr w:type="spellEnd"/>
            <w:r w:rsidRPr="00660371">
              <w:rPr>
                <w:sz w:val="20"/>
                <w:szCs w:val="20"/>
              </w:rPr>
              <w:t xml:space="preserve">», </w:t>
            </w:r>
          </w:p>
          <w:p w:rsidR="00E417AE" w:rsidRPr="00660371" w:rsidRDefault="00E417AE" w:rsidP="00E417AE">
            <w:pPr>
              <w:rPr>
                <w:bCs/>
                <w:sz w:val="20"/>
                <w:szCs w:val="20"/>
              </w:rPr>
            </w:pPr>
            <w:proofErr w:type="gramStart"/>
            <w:r w:rsidRPr="00660371">
              <w:rPr>
                <w:sz w:val="20"/>
                <w:szCs w:val="20"/>
              </w:rPr>
              <w:t>участок</w:t>
            </w:r>
            <w:proofErr w:type="gramEnd"/>
            <w:r w:rsidRPr="00660371">
              <w:rPr>
                <w:sz w:val="20"/>
                <w:szCs w:val="20"/>
              </w:rPr>
              <w:t xml:space="preserve"> грунтовой дороги </w:t>
            </w:r>
            <w:proofErr w:type="spellStart"/>
            <w:r w:rsidRPr="00660371">
              <w:rPr>
                <w:sz w:val="20"/>
                <w:szCs w:val="20"/>
              </w:rPr>
              <w:t>пер.Тихий</w:t>
            </w:r>
            <w:proofErr w:type="spellEnd"/>
            <w:r w:rsidRPr="00660371">
              <w:rPr>
                <w:sz w:val="20"/>
                <w:szCs w:val="20"/>
              </w:rPr>
              <w:t xml:space="preserve">, </w:t>
            </w:r>
            <w:r w:rsidRPr="00660371">
              <w:rPr>
                <w:bCs/>
                <w:sz w:val="20"/>
                <w:szCs w:val="20"/>
              </w:rPr>
              <w:t xml:space="preserve">дорога </w:t>
            </w:r>
            <w:proofErr w:type="spellStart"/>
            <w:r w:rsidRPr="00660371">
              <w:rPr>
                <w:bCs/>
                <w:sz w:val="20"/>
                <w:szCs w:val="20"/>
              </w:rPr>
              <w:t>ул.Гузеевская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(от </w:t>
            </w:r>
            <w:proofErr w:type="spellStart"/>
            <w:r w:rsidRPr="00660371">
              <w:rPr>
                <w:bCs/>
                <w:sz w:val="20"/>
                <w:szCs w:val="20"/>
              </w:rPr>
              <w:t>ул.Новогузеевская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ул.Поселковая</w:t>
            </w:r>
            <w:proofErr w:type="spellEnd"/>
            <w:r w:rsidRPr="00660371">
              <w:rPr>
                <w:bCs/>
                <w:sz w:val="20"/>
                <w:szCs w:val="20"/>
              </w:rPr>
              <w:t xml:space="preserve">), грунтовая дорога Садовый переулок (слева и справа от </w:t>
            </w:r>
            <w:proofErr w:type="spellStart"/>
            <w:r w:rsidRPr="00660371">
              <w:rPr>
                <w:bCs/>
                <w:sz w:val="20"/>
                <w:szCs w:val="20"/>
              </w:rPr>
              <w:t>ул.Поселковая</w:t>
            </w:r>
            <w:proofErr w:type="spellEnd"/>
            <w:r w:rsidRPr="00660371">
              <w:rPr>
                <w:bCs/>
                <w:sz w:val="20"/>
                <w:szCs w:val="20"/>
              </w:rPr>
              <w:t>), грунтовая дорога Поселковый переулок,  грунтовая дорога  Новый переулок,  грунтовая дорога Подъезд к жилой зоне «</w:t>
            </w:r>
            <w:proofErr w:type="spellStart"/>
            <w:r w:rsidRPr="00660371">
              <w:rPr>
                <w:bCs/>
                <w:sz w:val="20"/>
                <w:szCs w:val="20"/>
              </w:rPr>
              <w:t>Гузеево</w:t>
            </w:r>
            <w:proofErr w:type="spellEnd"/>
            <w:r w:rsidRPr="00660371">
              <w:rPr>
                <w:bCs/>
                <w:sz w:val="20"/>
                <w:szCs w:val="20"/>
              </w:rPr>
              <w:t>»</w:t>
            </w:r>
          </w:p>
          <w:p w:rsidR="00344118" w:rsidRPr="0071539E" w:rsidRDefault="00344118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344118" w:rsidRPr="0071539E" w:rsidRDefault="00E417AE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44118" w:rsidRPr="00820AC6" w:rsidRDefault="00E417AE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14252,5</w:t>
            </w:r>
          </w:p>
        </w:tc>
        <w:tc>
          <w:tcPr>
            <w:tcW w:w="2405" w:type="dxa"/>
            <w:shd w:val="clear" w:color="auto" w:fill="auto"/>
          </w:tcPr>
          <w:p w:rsidR="00344118" w:rsidRPr="00820AC6" w:rsidRDefault="00E417AE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14252,5</w:t>
            </w:r>
          </w:p>
        </w:tc>
      </w:tr>
      <w:tr w:rsidR="00344118" w:rsidRPr="0071539E" w:rsidTr="00E417AE">
        <w:trPr>
          <w:jc w:val="center"/>
        </w:trPr>
        <w:tc>
          <w:tcPr>
            <w:tcW w:w="817" w:type="dxa"/>
            <w:shd w:val="clear" w:color="auto" w:fill="auto"/>
          </w:tcPr>
          <w:p w:rsidR="00344118" w:rsidRPr="0071539E" w:rsidRDefault="00344118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344118" w:rsidRPr="008B50B2" w:rsidRDefault="00344118" w:rsidP="003441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344118" w:rsidRPr="0071539E" w:rsidRDefault="00344118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44118" w:rsidRPr="00820AC6" w:rsidRDefault="00E417AE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14252,5</w:t>
            </w:r>
          </w:p>
        </w:tc>
        <w:tc>
          <w:tcPr>
            <w:tcW w:w="2405" w:type="dxa"/>
            <w:shd w:val="clear" w:color="auto" w:fill="auto"/>
          </w:tcPr>
          <w:p w:rsidR="00344118" w:rsidRPr="00820AC6" w:rsidRDefault="00E417AE" w:rsidP="003441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14252,5</w:t>
            </w:r>
          </w:p>
        </w:tc>
      </w:tr>
    </w:tbl>
    <w:p w:rsidR="00B23401" w:rsidRPr="0071539E" w:rsidRDefault="00B23401" w:rsidP="00B23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401" w:rsidRPr="0071539E" w:rsidRDefault="00B23401" w:rsidP="00B23401"/>
    <w:p w:rsidR="00B23401" w:rsidRPr="0071539E" w:rsidRDefault="00B23401" w:rsidP="00B23401"/>
    <w:p w:rsidR="00BD504D" w:rsidRDefault="00BD504D"/>
    <w:sectPr w:rsidR="00BD504D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01"/>
    <w:rsid w:val="000A04DA"/>
    <w:rsid w:val="00243E86"/>
    <w:rsid w:val="002C65CF"/>
    <w:rsid w:val="0030598E"/>
    <w:rsid w:val="00344118"/>
    <w:rsid w:val="004549CD"/>
    <w:rsid w:val="00524202"/>
    <w:rsid w:val="0057346E"/>
    <w:rsid w:val="005D4830"/>
    <w:rsid w:val="00820AC6"/>
    <w:rsid w:val="008B50B2"/>
    <w:rsid w:val="008F3F4B"/>
    <w:rsid w:val="00AC3BC8"/>
    <w:rsid w:val="00B23401"/>
    <w:rsid w:val="00BC1DB0"/>
    <w:rsid w:val="00BD504D"/>
    <w:rsid w:val="00C2299A"/>
    <w:rsid w:val="00C66361"/>
    <w:rsid w:val="00E0189D"/>
    <w:rsid w:val="00E417AE"/>
    <w:rsid w:val="00EA5797"/>
    <w:rsid w:val="00F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7DAD-F590-4420-8A9C-95C1344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3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7</cp:revision>
  <cp:lastPrinted>2018-01-09T11:45:00Z</cp:lastPrinted>
  <dcterms:created xsi:type="dcterms:W3CDTF">2016-05-04T07:46:00Z</dcterms:created>
  <dcterms:modified xsi:type="dcterms:W3CDTF">2018-01-09T11:49:00Z</dcterms:modified>
</cp:coreProperties>
</file>