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DE" w:rsidRDefault="00015FE3" w:rsidP="00015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="00167B4F">
        <w:rPr>
          <w:b/>
          <w:sz w:val="28"/>
          <w:szCs w:val="28"/>
        </w:rPr>
        <w:t xml:space="preserve"> </w:t>
      </w:r>
    </w:p>
    <w:p w:rsidR="009655DE" w:rsidRDefault="00015FE3" w:rsidP="00965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Плана</w:t>
      </w:r>
      <w:r w:rsidR="009655DE">
        <w:rPr>
          <w:b/>
          <w:sz w:val="28"/>
          <w:szCs w:val="28"/>
        </w:rPr>
        <w:t xml:space="preserve"> противодействи</w:t>
      </w:r>
      <w:r w:rsidR="00B76A87">
        <w:rPr>
          <w:b/>
          <w:sz w:val="28"/>
          <w:szCs w:val="28"/>
        </w:rPr>
        <w:t>я</w:t>
      </w:r>
      <w:r w:rsidR="009655DE">
        <w:rPr>
          <w:b/>
          <w:sz w:val="28"/>
          <w:szCs w:val="28"/>
        </w:rPr>
        <w:t xml:space="preserve"> коррупции </w:t>
      </w:r>
    </w:p>
    <w:p w:rsidR="009655DE" w:rsidRDefault="009655DE" w:rsidP="00965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 «Город Пикалево» на 2014-2015 годы  за 2014 год</w:t>
      </w:r>
    </w:p>
    <w:p w:rsidR="009655DE" w:rsidRDefault="009655DE" w:rsidP="009655DE">
      <w:pPr>
        <w:jc w:val="center"/>
        <w:rPr>
          <w:sz w:val="28"/>
          <w:szCs w:val="28"/>
        </w:rPr>
      </w:pP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Федеральным законом Российской Федерации от 25 февраля 2008 года № 273-ФЗ «О противодействии коррупции», руководствуясь положениями Национальной стратегии и Национального плана противодействия коррупции, в целях организации участия органов местного самоуправления МО «Город Пикалево» в осуществлении государственной политики по предупреждению и профилактике коррупции в МО «Город Пикалево» был разработан и утвержден постановлением администрации План противодействия коррупции в МО «Город</w:t>
      </w:r>
      <w:proofErr w:type="gramEnd"/>
      <w:r>
        <w:rPr>
          <w:b w:val="0"/>
          <w:sz w:val="28"/>
          <w:szCs w:val="28"/>
        </w:rPr>
        <w:t xml:space="preserve"> Пикалево» на 2014-2015 годы, в соответствующий план внесены дополнения в связи с принятием Национального плана противодействия коррупции на 2014-2015 годы.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мероприятиями Плана противодействия коррупции комиссией по противодействию коррупции в 2014 году проведено 3  заседания. В соответствии с планом работы комиссии заслушано 23 вопроса, приняты соответствующие решения. 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отчетный период был подготовлен ряд муниципальных нормативных правовых актов </w:t>
      </w:r>
      <w:proofErr w:type="spellStart"/>
      <w:r>
        <w:rPr>
          <w:b w:val="0"/>
          <w:sz w:val="28"/>
          <w:szCs w:val="28"/>
        </w:rPr>
        <w:t>антикоррупционной</w:t>
      </w:r>
      <w:proofErr w:type="spellEnd"/>
      <w:r>
        <w:rPr>
          <w:b w:val="0"/>
          <w:sz w:val="28"/>
          <w:szCs w:val="28"/>
        </w:rPr>
        <w:t xml:space="preserve"> направленности, а также внесены изменения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действующие МНПА: 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так в соответствии с принятием постановления Правительства РФ от 9 января 2014 года № 10 постановлением администрации утверждено Положение о сообщении муниципальными служащими администрации о получении подарка в связи с их должностным положением или исполнением ими служебных (должностных) обязанностей, сдаче, оценке, реализации подарка и зачислении средств, вырученных от его реализации. 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основании областного закона «О правовом регулировании муниципальной службы в Ленинградской области» внесены изменения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квалификационные требования для замещения должностей муниципальной службы в администрации, внесены изменения в должностные инструкции работников, оформлены дополнительные соглашения.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Указом Президента РФ от 23 июня 2014 года № 453 внесены изменения в Положение о предоставлении муниципальными служащими сведений о доходах, об имуществе и обязательствах имущественного характера, а также в положение о проверке соответствующих сведений и соблюдении муниципальными служащими ограничений и запретов, требований к служебному поведению и урегулированию конфликта интересов.</w:t>
      </w:r>
      <w:proofErr w:type="gramEnd"/>
      <w:r>
        <w:rPr>
          <w:b w:val="0"/>
          <w:sz w:val="28"/>
          <w:szCs w:val="28"/>
        </w:rPr>
        <w:t xml:space="preserve"> Решениями Совета депутатов внесены изменения в Положение о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интересов.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соответствии с Федеральным законом от 23 июня 2014 года № 460 внесены изменения в Положение о предоставлении сведений о доходах, имуществе и обязательствах имущественного характера и Порядок представления сведений о расходах муниципальными служащими администрации в части представления </w:t>
      </w:r>
      <w:proofErr w:type="gramStart"/>
      <w:r>
        <w:rPr>
          <w:b w:val="0"/>
          <w:sz w:val="28"/>
          <w:szCs w:val="28"/>
        </w:rPr>
        <w:t>выше перечисленных</w:t>
      </w:r>
      <w:proofErr w:type="gramEnd"/>
      <w:r>
        <w:rPr>
          <w:b w:val="0"/>
          <w:sz w:val="28"/>
          <w:szCs w:val="28"/>
        </w:rPr>
        <w:t xml:space="preserve"> сведений по форме справки утвержденной Президентом РФ. Аналогичные изменения внесены на основании Постановления Правительства РФ от 6 ноября 2014 года № 1164 в Правила представления руководителями муниципальных учреждений сведений о доходах, имуществе и обязательствах имущественного характера. 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Муниципальные служащие администрации и руководители муниципальных учреждений ознакомлены с перечисленными НПА, также соответствующие НПА опубликованы в городских СМИ и размещены на официальном сайте МО «Город Пикалево» в разделе «Противодействие коррупции». </w:t>
      </w:r>
      <w:proofErr w:type="gramEnd"/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Органы прокуратуры </w:t>
      </w:r>
      <w:proofErr w:type="spellStart"/>
      <w:r>
        <w:rPr>
          <w:b w:val="0"/>
          <w:sz w:val="28"/>
          <w:szCs w:val="28"/>
        </w:rPr>
        <w:t>Бокситогорского</w:t>
      </w:r>
      <w:proofErr w:type="spellEnd"/>
      <w:r>
        <w:rPr>
          <w:b w:val="0"/>
          <w:sz w:val="28"/>
          <w:szCs w:val="28"/>
        </w:rPr>
        <w:t xml:space="preserve"> района и Правительства ЛО постоянно проверяют исполнение законодательства о противодействии коррупции и муниципальной службе. За 2014 год по соблюдению законодательства было направлено 20 запросов.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Обращений граждан с сообщениями о возможных фактах коррупции на телефон «Горячей» линии и в Интернет-приемную официального сайта МО «Город Пикалево» не поступало.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организованный прием заместителем главы администрации МО «Город Пикалево» по вопросам противодействия коррупции граждане не обращались. 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2014 году принят ряд регламентов по предоставлению муниципальных услуг, а также внесены изменения в действующие регламенты в связи с изменениями в законодательстве.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обеспечения доступа граждан к информации о деятельности органов местного самоуправления МО «Город Пикалево» в городских СМИ и на официальном сайте МО «Город Пикалево» организовано официальное опубликование в установленном порядке муниципальных нормативных правовых актов и их проектов, а также иной социально-значимой информации. Функционирует </w:t>
      </w:r>
      <w:proofErr w:type="gramStart"/>
      <w:r>
        <w:rPr>
          <w:b w:val="0"/>
          <w:sz w:val="28"/>
          <w:szCs w:val="28"/>
        </w:rPr>
        <w:t>официальный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блог</w:t>
      </w:r>
      <w:proofErr w:type="spellEnd"/>
      <w:r>
        <w:rPr>
          <w:b w:val="0"/>
          <w:sz w:val="28"/>
          <w:szCs w:val="28"/>
        </w:rPr>
        <w:t xml:space="preserve"> главы администрации на сайте «</w:t>
      </w:r>
      <w:proofErr w:type="spellStart"/>
      <w:r>
        <w:rPr>
          <w:b w:val="0"/>
          <w:sz w:val="28"/>
          <w:szCs w:val="28"/>
        </w:rPr>
        <w:t>Леноблинформ</w:t>
      </w:r>
      <w:proofErr w:type="spellEnd"/>
      <w:r>
        <w:rPr>
          <w:b w:val="0"/>
          <w:sz w:val="28"/>
          <w:szCs w:val="28"/>
        </w:rPr>
        <w:t xml:space="preserve">». Принято постановление администрации о продлении действия программы «Развитие муниципального управления и информационного общества» до 2017 года, </w:t>
      </w:r>
      <w:proofErr w:type="gramStart"/>
      <w:r>
        <w:rPr>
          <w:b w:val="0"/>
          <w:sz w:val="28"/>
          <w:szCs w:val="28"/>
        </w:rPr>
        <w:t>которая</w:t>
      </w:r>
      <w:proofErr w:type="gramEnd"/>
      <w:r>
        <w:rPr>
          <w:b w:val="0"/>
          <w:sz w:val="28"/>
          <w:szCs w:val="28"/>
        </w:rPr>
        <w:t xml:space="preserve"> включает в себя подпрограмму «Развитие муниципальной службы и повышение квалификации кадров местного самоуправления МО «Город Пикалево» на 2014-2017 годы».</w:t>
      </w:r>
    </w:p>
    <w:p w:rsidR="009655DE" w:rsidRDefault="009655DE" w:rsidP="009655DE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счет ассигнований по соответствующей подпрограмме в 2014 году организовано повышение квалификации дистанционно по программе «Государственная политика Российской федерации в сфере противодействия коррупции» одного муниципального служащего. </w:t>
      </w:r>
    </w:p>
    <w:p w:rsidR="00521A7E" w:rsidRDefault="008B7BA1" w:rsidP="004B7201">
      <w:pPr>
        <w:pStyle w:val="5"/>
        <w:spacing w:before="120" w:beforeAutospacing="0" w:after="12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период 2014 года проведена </w:t>
      </w:r>
      <w:proofErr w:type="spellStart"/>
      <w:r>
        <w:rPr>
          <w:b w:val="0"/>
          <w:sz w:val="28"/>
          <w:szCs w:val="28"/>
        </w:rPr>
        <w:t>антикоррупционная</w:t>
      </w:r>
      <w:proofErr w:type="spellEnd"/>
      <w:r>
        <w:rPr>
          <w:b w:val="0"/>
          <w:sz w:val="28"/>
          <w:szCs w:val="28"/>
        </w:rPr>
        <w:t xml:space="preserve"> экспертиза проектов нормативных правовых актов в количестве 117. </w:t>
      </w:r>
      <w:proofErr w:type="spellStart"/>
      <w:r>
        <w:rPr>
          <w:b w:val="0"/>
          <w:sz w:val="28"/>
          <w:szCs w:val="28"/>
        </w:rPr>
        <w:t>Коррупциогеннных</w:t>
      </w:r>
      <w:proofErr w:type="spellEnd"/>
      <w:r>
        <w:rPr>
          <w:b w:val="0"/>
          <w:sz w:val="28"/>
          <w:szCs w:val="28"/>
        </w:rPr>
        <w:t xml:space="preserve"> факторов не </w:t>
      </w:r>
      <w:r>
        <w:rPr>
          <w:b w:val="0"/>
          <w:sz w:val="28"/>
          <w:szCs w:val="28"/>
        </w:rPr>
        <w:lastRenderedPageBreak/>
        <w:t>выявлено.</w:t>
      </w:r>
      <w:r w:rsidR="004B7201">
        <w:rPr>
          <w:b w:val="0"/>
          <w:sz w:val="28"/>
          <w:szCs w:val="28"/>
        </w:rPr>
        <w:t xml:space="preserve"> </w:t>
      </w:r>
      <w:r w:rsidR="00C931AA">
        <w:rPr>
          <w:b w:val="0"/>
          <w:sz w:val="28"/>
          <w:szCs w:val="28"/>
        </w:rPr>
        <w:t xml:space="preserve">Проведена </w:t>
      </w:r>
      <w:proofErr w:type="spellStart"/>
      <w:r w:rsidR="00C931AA">
        <w:rPr>
          <w:b w:val="0"/>
          <w:sz w:val="28"/>
          <w:szCs w:val="28"/>
        </w:rPr>
        <w:t>антикоррупционная</w:t>
      </w:r>
      <w:proofErr w:type="spellEnd"/>
      <w:r w:rsidR="00C931AA">
        <w:rPr>
          <w:b w:val="0"/>
          <w:sz w:val="28"/>
          <w:szCs w:val="28"/>
        </w:rPr>
        <w:t xml:space="preserve"> экспертиза норм</w:t>
      </w:r>
      <w:r w:rsidR="004B7201">
        <w:rPr>
          <w:b w:val="0"/>
          <w:sz w:val="28"/>
          <w:szCs w:val="28"/>
        </w:rPr>
        <w:t>а</w:t>
      </w:r>
      <w:r w:rsidR="00C931AA">
        <w:rPr>
          <w:b w:val="0"/>
          <w:sz w:val="28"/>
          <w:szCs w:val="28"/>
        </w:rPr>
        <w:t>тивных правовых актов</w:t>
      </w:r>
      <w:r w:rsidR="004B7201">
        <w:rPr>
          <w:b w:val="0"/>
          <w:sz w:val="28"/>
          <w:szCs w:val="28"/>
        </w:rPr>
        <w:t xml:space="preserve"> </w:t>
      </w:r>
      <w:r w:rsidR="00C931AA">
        <w:rPr>
          <w:b w:val="0"/>
          <w:sz w:val="28"/>
          <w:szCs w:val="28"/>
        </w:rPr>
        <w:t>при мониторинге их применения по мерам прокурорского реагирования в количестве 5, выявлено и устранено коррупционных факторов – 3.</w:t>
      </w:r>
      <w:r>
        <w:rPr>
          <w:b w:val="0"/>
          <w:sz w:val="28"/>
          <w:szCs w:val="28"/>
        </w:rPr>
        <w:t xml:space="preserve"> </w:t>
      </w:r>
    </w:p>
    <w:p w:rsidR="007D602A" w:rsidRPr="006F5482" w:rsidRDefault="007D602A" w:rsidP="007D602A">
      <w:pPr>
        <w:ind w:firstLine="709"/>
        <w:jc w:val="both"/>
        <w:rPr>
          <w:sz w:val="28"/>
          <w:szCs w:val="28"/>
        </w:rPr>
      </w:pPr>
      <w:proofErr w:type="gramStart"/>
      <w:r w:rsidRPr="00F5737E">
        <w:rPr>
          <w:sz w:val="28"/>
          <w:szCs w:val="28"/>
        </w:rPr>
        <w:t>С 1 января 2014 года вступил в силу Федеральный закон от 05</w:t>
      </w:r>
      <w:r>
        <w:rPr>
          <w:sz w:val="28"/>
          <w:szCs w:val="28"/>
        </w:rPr>
        <w:t xml:space="preserve"> апреля </w:t>
      </w:r>
      <w:r w:rsidRPr="00F5737E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F5737E">
        <w:rPr>
          <w:sz w:val="28"/>
          <w:szCs w:val="28"/>
        </w:rPr>
        <w:t xml:space="preserve"> № 44-ФЗ </w:t>
      </w:r>
      <w:r w:rsidRPr="007D602A">
        <w:rPr>
          <w:b/>
          <w:sz w:val="28"/>
          <w:szCs w:val="28"/>
        </w:rPr>
        <w:t>«</w:t>
      </w:r>
      <w:r w:rsidRPr="007D602A">
        <w:rPr>
          <w:rStyle w:val="a3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D602A">
        <w:rPr>
          <w:sz w:val="28"/>
          <w:szCs w:val="28"/>
        </w:rPr>
        <w:t xml:space="preserve">», </w:t>
      </w:r>
      <w:r>
        <w:rPr>
          <w:sz w:val="28"/>
          <w:szCs w:val="28"/>
        </w:rPr>
        <w:t>регулирующий</w:t>
      </w:r>
      <w:r w:rsidRPr="006F5482">
        <w:rPr>
          <w:sz w:val="28"/>
          <w:szCs w:val="28"/>
        </w:rPr>
        <w:t xml:space="preserve">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</w:t>
      </w:r>
      <w:proofErr w:type="gramEnd"/>
      <w:r w:rsidRPr="006F5482">
        <w:rPr>
          <w:sz w:val="28"/>
          <w:szCs w:val="28"/>
        </w:rPr>
        <w:t xml:space="preserve"> других злоупотреблений в сфере таких закупок.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 w:rsidRPr="00D46903">
        <w:rPr>
          <w:sz w:val="28"/>
          <w:szCs w:val="28"/>
        </w:rPr>
        <w:t xml:space="preserve">Главной задачей контрактной системы является построение целостной структуры закупок </w:t>
      </w:r>
      <w:r>
        <w:rPr>
          <w:sz w:val="28"/>
          <w:szCs w:val="28"/>
        </w:rPr>
        <w:t>-</w:t>
      </w:r>
      <w:r w:rsidRPr="00D46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D46903">
        <w:rPr>
          <w:sz w:val="28"/>
          <w:szCs w:val="28"/>
        </w:rPr>
        <w:t>планирование</w:t>
      </w:r>
      <w:r>
        <w:rPr>
          <w:sz w:val="28"/>
          <w:szCs w:val="28"/>
        </w:rPr>
        <w:t>,</w:t>
      </w:r>
      <w:r w:rsidRPr="00D46903">
        <w:rPr>
          <w:sz w:val="28"/>
          <w:szCs w:val="28"/>
        </w:rPr>
        <w:t xml:space="preserve"> обоснование</w:t>
      </w:r>
      <w:r>
        <w:rPr>
          <w:sz w:val="28"/>
          <w:szCs w:val="28"/>
        </w:rPr>
        <w:t xml:space="preserve"> при установлении</w:t>
      </w:r>
      <w:r w:rsidRPr="00D46903">
        <w:rPr>
          <w:sz w:val="28"/>
          <w:szCs w:val="28"/>
        </w:rPr>
        <w:t xml:space="preserve"> начальной (максимальной) цены закупок, размещение заказа, порядок исполнения контрактов, анал</w:t>
      </w:r>
      <w:r>
        <w:rPr>
          <w:sz w:val="28"/>
          <w:szCs w:val="28"/>
        </w:rPr>
        <w:t>из результатов</w:t>
      </w:r>
      <w:r w:rsidRPr="00D46903">
        <w:rPr>
          <w:sz w:val="28"/>
          <w:szCs w:val="28"/>
        </w:rPr>
        <w:t>.</w:t>
      </w:r>
    </w:p>
    <w:p w:rsidR="007D602A" w:rsidRPr="00DF604E" w:rsidRDefault="00B502A1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«Город Пикалево»</w:t>
      </w:r>
      <w:r w:rsidR="007D602A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r w:rsidR="007D602A">
        <w:rPr>
          <w:sz w:val="28"/>
          <w:szCs w:val="28"/>
        </w:rPr>
        <w:t xml:space="preserve">от 13 февраля 2014 года № 59 </w:t>
      </w:r>
      <w:r w:rsidR="007D602A" w:rsidRPr="00DF604E">
        <w:rPr>
          <w:sz w:val="28"/>
          <w:szCs w:val="28"/>
        </w:rPr>
        <w:t>без образования отдельного структурного подразделения</w:t>
      </w:r>
      <w:r w:rsidR="007D602A">
        <w:rPr>
          <w:sz w:val="28"/>
          <w:szCs w:val="28"/>
        </w:rPr>
        <w:t xml:space="preserve"> создана контрактная служба администрации МО «Город </w:t>
      </w:r>
      <w:r w:rsidR="007D602A" w:rsidRPr="00DF604E">
        <w:rPr>
          <w:sz w:val="28"/>
          <w:szCs w:val="28"/>
        </w:rPr>
        <w:t>Пикалево» путём утверждения постоянного состава сотрудников администрации, выполняющих функции контрактной службы</w:t>
      </w:r>
      <w:r w:rsidR="007D602A">
        <w:rPr>
          <w:sz w:val="28"/>
          <w:szCs w:val="28"/>
        </w:rPr>
        <w:t>, утверждено Положение и Регламент работы контрактной службы</w:t>
      </w:r>
      <w:r w:rsidR="007D602A" w:rsidRPr="00DF604E">
        <w:rPr>
          <w:sz w:val="28"/>
          <w:szCs w:val="28"/>
        </w:rPr>
        <w:t>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</w:t>
      </w:r>
      <w:r w:rsidRPr="00D46903">
        <w:rPr>
          <w:sz w:val="28"/>
          <w:szCs w:val="28"/>
        </w:rPr>
        <w:t xml:space="preserve"> эффективности административно-правового регулирования кадрового обеспечения сферы муниципального заказа</w:t>
      </w:r>
      <w:r>
        <w:rPr>
          <w:sz w:val="28"/>
          <w:szCs w:val="28"/>
        </w:rPr>
        <w:t xml:space="preserve"> 3 члена </w:t>
      </w:r>
      <w:r w:rsidRPr="00530345">
        <w:rPr>
          <w:sz w:val="28"/>
          <w:szCs w:val="28"/>
        </w:rPr>
        <w:t>Единой комиссии МО «Город Пикалево» по осуществлению закупок для муниципальных нужд</w:t>
      </w:r>
      <w:r>
        <w:rPr>
          <w:sz w:val="28"/>
          <w:szCs w:val="28"/>
        </w:rPr>
        <w:t xml:space="preserve"> прошли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тематике и имеют Удостоверения установленного образца</w:t>
      </w:r>
      <w:r w:rsidRPr="00D46903">
        <w:rPr>
          <w:sz w:val="28"/>
          <w:szCs w:val="28"/>
        </w:rPr>
        <w:t xml:space="preserve">. 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 w:rsidRPr="00D46903">
        <w:rPr>
          <w:sz w:val="28"/>
          <w:szCs w:val="28"/>
        </w:rPr>
        <w:t xml:space="preserve">Муниципальный заказ на текущий год формируется в процессе формирования бюджета </w:t>
      </w:r>
      <w:r>
        <w:rPr>
          <w:sz w:val="28"/>
          <w:szCs w:val="28"/>
        </w:rPr>
        <w:t>муниципального образования.</w:t>
      </w:r>
    </w:p>
    <w:p w:rsidR="007D602A" w:rsidRPr="00D46903" w:rsidRDefault="007D602A" w:rsidP="007D602A">
      <w:pPr>
        <w:ind w:firstLine="709"/>
        <w:jc w:val="both"/>
        <w:rPr>
          <w:sz w:val="28"/>
          <w:szCs w:val="28"/>
        </w:rPr>
      </w:pPr>
      <w:r w:rsidRPr="00D46903">
        <w:rPr>
          <w:sz w:val="28"/>
          <w:szCs w:val="28"/>
        </w:rPr>
        <w:t xml:space="preserve">Планирование закупок </w:t>
      </w:r>
      <w:r>
        <w:rPr>
          <w:sz w:val="28"/>
          <w:szCs w:val="28"/>
        </w:rPr>
        <w:t xml:space="preserve">осуществляется </w:t>
      </w:r>
      <w:r w:rsidRPr="00D46903">
        <w:rPr>
          <w:sz w:val="28"/>
          <w:szCs w:val="28"/>
        </w:rPr>
        <w:t>посредством формирования, утверждения и ведения</w:t>
      </w:r>
      <w:r>
        <w:rPr>
          <w:sz w:val="28"/>
          <w:szCs w:val="28"/>
        </w:rPr>
        <w:t xml:space="preserve"> плана-графика </w:t>
      </w:r>
      <w:r w:rsidRPr="00821001">
        <w:rPr>
          <w:sz w:val="28"/>
          <w:szCs w:val="28"/>
        </w:rPr>
        <w:t>размещения заказов для обеспечения муниципальных нужд</w:t>
      </w:r>
      <w:r w:rsidRPr="00D46903">
        <w:rPr>
          <w:sz w:val="28"/>
          <w:szCs w:val="28"/>
        </w:rPr>
        <w:t>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 w:rsidRPr="00D46903">
        <w:rPr>
          <w:sz w:val="28"/>
          <w:szCs w:val="28"/>
        </w:rPr>
        <w:t xml:space="preserve">План-график муниципального заказа </w:t>
      </w:r>
      <w:r>
        <w:rPr>
          <w:sz w:val="28"/>
          <w:szCs w:val="28"/>
        </w:rPr>
        <w:t>содержит</w:t>
      </w:r>
      <w:r w:rsidRPr="00D46903">
        <w:rPr>
          <w:sz w:val="28"/>
          <w:szCs w:val="28"/>
        </w:rPr>
        <w:t xml:space="preserve"> обобщение ключевой информации </w:t>
      </w:r>
      <w:r>
        <w:rPr>
          <w:sz w:val="28"/>
          <w:szCs w:val="28"/>
        </w:rPr>
        <w:t xml:space="preserve">по каждой закупке, а также </w:t>
      </w:r>
      <w:r w:rsidRPr="00D46903">
        <w:rPr>
          <w:sz w:val="28"/>
          <w:szCs w:val="28"/>
        </w:rPr>
        <w:t>агрегированную информацию по всем планируемым закупкам, в том числе: предмет закупки, способ закупки, основные даты закупки и исполнения контракта.</w:t>
      </w:r>
      <w:r>
        <w:rPr>
          <w:sz w:val="28"/>
          <w:szCs w:val="28"/>
        </w:rPr>
        <w:t xml:space="preserve"> План-график и его </w:t>
      </w:r>
      <w:r w:rsidRPr="00CC365D">
        <w:rPr>
          <w:sz w:val="28"/>
          <w:szCs w:val="28"/>
        </w:rPr>
        <w:t xml:space="preserve">изменения размещаются в единой информационной системе (до ввода в эксплуатацию указанной системы –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CC365D">
        <w:rPr>
          <w:sz w:val="28"/>
          <w:szCs w:val="28"/>
        </w:rPr>
        <w:t>zakupki.gov.ru</w:t>
      </w:r>
      <w:proofErr w:type="spellEnd"/>
      <w:r>
        <w:rPr>
          <w:sz w:val="28"/>
          <w:szCs w:val="28"/>
        </w:rPr>
        <w:t>)</w:t>
      </w:r>
      <w:r w:rsidRPr="00CC365D">
        <w:rPr>
          <w:sz w:val="28"/>
          <w:szCs w:val="28"/>
        </w:rPr>
        <w:t>.</w:t>
      </w:r>
    </w:p>
    <w:p w:rsidR="007D602A" w:rsidRPr="00965885" w:rsidRDefault="007D602A" w:rsidP="007D602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</w:t>
      </w:r>
      <w:r w:rsidRPr="00C13D6A">
        <w:rPr>
          <w:sz w:val="28"/>
          <w:szCs w:val="28"/>
        </w:rPr>
        <w:t>но</w:t>
      </w:r>
      <w:r>
        <w:rPr>
          <w:sz w:val="28"/>
          <w:szCs w:val="28"/>
        </w:rPr>
        <w:t>в</w:t>
      </w:r>
      <w:r w:rsidRPr="00C13D6A">
        <w:rPr>
          <w:sz w:val="28"/>
          <w:szCs w:val="28"/>
        </w:rPr>
        <w:t>лением</w:t>
      </w:r>
      <w:r>
        <w:rPr>
          <w:sz w:val="28"/>
          <w:szCs w:val="28"/>
        </w:rPr>
        <w:t xml:space="preserve"> администрации</w:t>
      </w:r>
      <w:r w:rsidRPr="00C13D6A">
        <w:rPr>
          <w:sz w:val="28"/>
          <w:szCs w:val="28"/>
        </w:rPr>
        <w:t xml:space="preserve"> от 13 февраля 2014 года № 58</w:t>
      </w:r>
      <w:r>
        <w:rPr>
          <w:sz w:val="28"/>
          <w:szCs w:val="28"/>
        </w:rPr>
        <w:t xml:space="preserve"> «</w:t>
      </w:r>
      <w:r w:rsidRPr="00C13D6A">
        <w:rPr>
          <w:sz w:val="28"/>
          <w:szCs w:val="28"/>
        </w:rPr>
        <w:t>Об организации закупок товаров, работ и услуг для обеспечения муниципальных нужд»</w:t>
      </w:r>
      <w:r>
        <w:rPr>
          <w:sz w:val="28"/>
          <w:szCs w:val="28"/>
        </w:rPr>
        <w:t xml:space="preserve"> на администрацию муниципального образования возложены полномочия по определению</w:t>
      </w:r>
      <w:r w:rsidRPr="00965885">
        <w:rPr>
          <w:sz w:val="28"/>
          <w:szCs w:val="28"/>
        </w:rPr>
        <w:t xml:space="preserve"> поставщиков (подрядчиков, исполнителей) для бюджетных и </w:t>
      </w:r>
      <w:r w:rsidRPr="00965885">
        <w:rPr>
          <w:sz w:val="28"/>
          <w:szCs w:val="28"/>
        </w:rPr>
        <w:lastRenderedPageBreak/>
        <w:t>казённых учреждений МО «Город Пикалево», за исключением полномочий по обоснованию закупок, определению условий контракта, в том числе,  определению начальной (максимальной) цены контракта и подписания контракта.</w:t>
      </w:r>
      <w:proofErr w:type="gramEnd"/>
    </w:p>
    <w:p w:rsidR="007D602A" w:rsidRPr="00C13D6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2014 год с учетом возложенных полномочий всего проведено 298 закупок для муниципальных нужд, в том числе: 2 открытых конкурса, 14 электронных аукционов, 8 запросов котировок, 1 запрос предложений, 273 закупки у единственного поставщика (подрядчика, исполнителя), из которых 268 закупок малого объема.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всех закупок конкурентных способов определения поставщиков (подрядчиков, исполнителей) в 2014 году проведено 25.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конкурентных способов 9  несостоявшихся способов определения поставщиков (подрядчиков, исполнителей), это 1 конкурс, 7 электронных аукционов, 1 запрос предложений, т.е. в данных процедурах участвовал 1 участник.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всех процедур, в т.ч. и несостоявшихся, заключены контракты и договора.</w:t>
      </w:r>
    </w:p>
    <w:p w:rsidR="007D602A" w:rsidRDefault="00032EA8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602A">
        <w:rPr>
          <w:sz w:val="28"/>
          <w:szCs w:val="28"/>
        </w:rPr>
        <w:t>се контракты и договора заключены с отечественными участниками.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единственным поставщиком (подрядчиком, исполнителем) заключено контрактов, договоров на 15 546,9 тыс. рублей, из них закупки малого объема на сумму 7 214 тыс. рублей.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конкурентных способах определения поставщиков было подано 62 заявки, из них 3 - на участие в конкурсах, 39 заявок на участие в электронных аукционах, 19 - по запросу котировок и 1 по запросу предложений. Все заявки на участие поданы отечественными участниками.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поданных 69 заявок 3 заявки были не допущены </w:t>
      </w:r>
      <w:proofErr w:type="gramStart"/>
      <w:r>
        <w:rPr>
          <w:sz w:val="28"/>
          <w:szCs w:val="28"/>
        </w:rPr>
        <w:t>к участию в определении поставщика в связи с несоответствием требованиям документации о закупке</w:t>
      </w:r>
      <w:proofErr w:type="gramEnd"/>
      <w:r>
        <w:rPr>
          <w:sz w:val="28"/>
          <w:szCs w:val="28"/>
        </w:rPr>
        <w:t xml:space="preserve">. 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контрактов по объявленным закупкам конкурентными способами составляла в сумме 33 128,1 тыс. рублей.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заключенных контрактов составила 30 414,8 тыс. рублей, т.е. экономия бюджетных средств по конкурсным способам определения поставщиков составила 2 713,3 тыс. рублей.</w:t>
      </w:r>
    </w:p>
    <w:p w:rsidR="007D602A" w:rsidRDefault="007D602A" w:rsidP="007D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 44 федерального закона для субъектов малого предпринимательства и социально ориентированных некоммерческих организаций проведено 13 конкурентных процедур с начальной (максимальной) ценой контрактов 18 698 тыс. рублей, что составило 56 % от всех объявленных закупок. В соответствии с пунктом 1 статьи 30 44 федерального закона объем закупок у субъектов малого предпринимательства должен составлять не менее 15 % от суммы конкурсных способов определения поставщика.</w:t>
      </w:r>
    </w:p>
    <w:p w:rsidR="00DB16B1" w:rsidRDefault="007D602A" w:rsidP="00DB1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заключенных контрактов с субъектами МСП составила 16 237,6 тыс. рублей.</w:t>
      </w:r>
    </w:p>
    <w:p w:rsidR="00090614" w:rsidRDefault="00ED297B" w:rsidP="00090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D297B">
        <w:rPr>
          <w:sz w:val="28"/>
          <w:szCs w:val="28"/>
        </w:rPr>
        <w:t>инансового контрол</w:t>
      </w:r>
      <w:r w:rsidR="00DB16B1">
        <w:rPr>
          <w:sz w:val="28"/>
          <w:szCs w:val="28"/>
        </w:rPr>
        <w:t>ь</w:t>
      </w:r>
      <w:r w:rsidRPr="00ED297B">
        <w:rPr>
          <w:sz w:val="28"/>
          <w:szCs w:val="28"/>
        </w:rPr>
        <w:t xml:space="preserve">  проводится в соответствии с Бюджетным кодексом РФ, Федеральным законодательством, в том числе в сфере  закупок товаров, работ, услуг для обеспечения государственных и муниципальных нужд, </w:t>
      </w:r>
      <w:r w:rsidRPr="00ED297B">
        <w:rPr>
          <w:sz w:val="28"/>
          <w:szCs w:val="28"/>
        </w:rPr>
        <w:lastRenderedPageBreak/>
        <w:t xml:space="preserve">Положением о бюджетном процессе в МО «Город Пикалево»  и подразделяется </w:t>
      </w:r>
      <w:proofErr w:type="gramStart"/>
      <w:r w:rsidRPr="00ED297B">
        <w:rPr>
          <w:sz w:val="28"/>
          <w:szCs w:val="28"/>
        </w:rPr>
        <w:t>на</w:t>
      </w:r>
      <w:proofErr w:type="gramEnd"/>
      <w:r w:rsidRPr="00ED297B">
        <w:rPr>
          <w:sz w:val="28"/>
          <w:szCs w:val="28"/>
        </w:rPr>
        <w:t xml:space="preserve"> предварительный и последующий, на внешний и внутренний.</w:t>
      </w:r>
    </w:p>
    <w:p w:rsidR="00090614" w:rsidRDefault="00ED297B" w:rsidP="00090614">
      <w:pPr>
        <w:ind w:firstLine="709"/>
        <w:jc w:val="both"/>
        <w:rPr>
          <w:sz w:val="28"/>
          <w:szCs w:val="28"/>
        </w:rPr>
      </w:pPr>
      <w:r w:rsidRPr="00DB16B1">
        <w:rPr>
          <w:bCs/>
          <w:sz w:val="28"/>
          <w:szCs w:val="28"/>
        </w:rPr>
        <w:t>Предваритель</w:t>
      </w:r>
      <w:r w:rsidR="00DB16B1">
        <w:rPr>
          <w:bCs/>
          <w:sz w:val="28"/>
          <w:szCs w:val="28"/>
        </w:rPr>
        <w:t>н</w:t>
      </w:r>
      <w:r w:rsidRPr="00DB16B1">
        <w:rPr>
          <w:bCs/>
          <w:sz w:val="28"/>
          <w:szCs w:val="28"/>
        </w:rPr>
        <w:t>ый</w:t>
      </w:r>
      <w:r w:rsidRPr="00ED297B">
        <w:rPr>
          <w:sz w:val="28"/>
          <w:szCs w:val="28"/>
        </w:rPr>
        <w:t> контроль осуществляется в целях предупреждения и пресечения бюджетных нарушений в процессе исполнения бюджета, </w:t>
      </w:r>
      <w:r w:rsidRPr="00DB16B1">
        <w:rPr>
          <w:bCs/>
          <w:sz w:val="28"/>
          <w:szCs w:val="28"/>
        </w:rPr>
        <w:t>последующий</w:t>
      </w:r>
      <w:r w:rsidRPr="00ED297B">
        <w:rPr>
          <w:sz w:val="28"/>
          <w:szCs w:val="28"/>
        </w:rPr>
        <w:t> контроль - по результатам исполнения бюджета в целях установления законности его исполнения, достоверности учета и отчетности.</w:t>
      </w:r>
    </w:p>
    <w:p w:rsidR="00090614" w:rsidRDefault="00ED297B" w:rsidP="00090614">
      <w:pPr>
        <w:ind w:firstLine="709"/>
        <w:jc w:val="both"/>
        <w:rPr>
          <w:sz w:val="28"/>
          <w:szCs w:val="28"/>
        </w:rPr>
      </w:pPr>
      <w:r w:rsidRPr="00DB16B1">
        <w:rPr>
          <w:bCs/>
          <w:sz w:val="28"/>
          <w:szCs w:val="28"/>
        </w:rPr>
        <w:t>Внешний</w:t>
      </w:r>
      <w:r w:rsidRPr="00DB16B1">
        <w:rPr>
          <w:sz w:val="28"/>
          <w:szCs w:val="28"/>
        </w:rPr>
        <w:t> </w:t>
      </w:r>
      <w:r w:rsidRPr="00ED297B">
        <w:rPr>
          <w:sz w:val="28"/>
          <w:szCs w:val="28"/>
        </w:rPr>
        <w:t>финансовый контроль является контрольной деятельностью контрольно-с</w:t>
      </w:r>
      <w:r w:rsidR="000F276D">
        <w:rPr>
          <w:sz w:val="28"/>
          <w:szCs w:val="28"/>
        </w:rPr>
        <w:t>четных органов Совета депутатов МО «Город Пикалево»</w:t>
      </w:r>
      <w:r w:rsidRPr="00ED297B">
        <w:rPr>
          <w:sz w:val="28"/>
          <w:szCs w:val="28"/>
        </w:rPr>
        <w:t>. Полномочия контрольной деятельности С</w:t>
      </w:r>
      <w:r w:rsidR="000F276D">
        <w:rPr>
          <w:sz w:val="28"/>
          <w:szCs w:val="28"/>
        </w:rPr>
        <w:t>овета депутатов</w:t>
      </w:r>
      <w:r w:rsidRPr="00ED297B">
        <w:rPr>
          <w:sz w:val="28"/>
          <w:szCs w:val="28"/>
        </w:rPr>
        <w:t xml:space="preserve"> МО «Город Пикалево» переданы контрольно-счетной комиссии </w:t>
      </w:r>
      <w:proofErr w:type="spellStart"/>
      <w:r w:rsidRPr="00ED297B">
        <w:rPr>
          <w:sz w:val="28"/>
          <w:szCs w:val="28"/>
        </w:rPr>
        <w:t>Бокситогорского</w:t>
      </w:r>
      <w:proofErr w:type="spellEnd"/>
      <w:r w:rsidRPr="00ED297B">
        <w:rPr>
          <w:sz w:val="28"/>
          <w:szCs w:val="28"/>
        </w:rPr>
        <w:t xml:space="preserve"> муниципального района (далее - КСК).</w:t>
      </w:r>
    </w:p>
    <w:p w:rsidR="00090614" w:rsidRDefault="00ED297B" w:rsidP="00090614">
      <w:pPr>
        <w:ind w:firstLine="709"/>
        <w:jc w:val="both"/>
        <w:rPr>
          <w:sz w:val="28"/>
          <w:szCs w:val="28"/>
        </w:rPr>
      </w:pPr>
      <w:r w:rsidRPr="00C6336A">
        <w:rPr>
          <w:bCs/>
          <w:sz w:val="28"/>
          <w:szCs w:val="28"/>
        </w:rPr>
        <w:t>Внутренний</w:t>
      </w:r>
      <w:r w:rsidRPr="00C6336A">
        <w:rPr>
          <w:sz w:val="28"/>
          <w:szCs w:val="28"/>
        </w:rPr>
        <w:t> финансовый контроль исполняют:</w:t>
      </w:r>
    </w:p>
    <w:p w:rsidR="00090614" w:rsidRDefault="00ED297B" w:rsidP="00090614">
      <w:pPr>
        <w:ind w:firstLine="709"/>
        <w:jc w:val="both"/>
        <w:rPr>
          <w:sz w:val="28"/>
          <w:szCs w:val="28"/>
        </w:rPr>
      </w:pPr>
      <w:r w:rsidRPr="00C6336A">
        <w:rPr>
          <w:sz w:val="28"/>
          <w:szCs w:val="28"/>
        </w:rPr>
        <w:t>финансовый орган администрации;</w:t>
      </w:r>
    </w:p>
    <w:p w:rsidR="00090614" w:rsidRDefault="00ED297B" w:rsidP="00090614">
      <w:pPr>
        <w:ind w:firstLine="709"/>
        <w:jc w:val="both"/>
        <w:rPr>
          <w:sz w:val="28"/>
          <w:szCs w:val="28"/>
        </w:rPr>
      </w:pPr>
      <w:r w:rsidRPr="00C6336A">
        <w:rPr>
          <w:sz w:val="28"/>
          <w:szCs w:val="28"/>
        </w:rPr>
        <w:t>сектор внутреннего финансового контроля администрации.</w:t>
      </w:r>
    </w:p>
    <w:p w:rsidR="00090614" w:rsidRDefault="00ED297B" w:rsidP="00090614">
      <w:pPr>
        <w:ind w:firstLine="709"/>
        <w:jc w:val="both"/>
        <w:rPr>
          <w:sz w:val="28"/>
          <w:szCs w:val="28"/>
        </w:rPr>
      </w:pPr>
      <w:r w:rsidRPr="00ED297B">
        <w:rPr>
          <w:sz w:val="28"/>
          <w:szCs w:val="28"/>
        </w:rPr>
        <w:t>При осуществлении контроля:</w:t>
      </w:r>
    </w:p>
    <w:p w:rsidR="00090614" w:rsidRDefault="00ED297B" w:rsidP="00090614">
      <w:pPr>
        <w:ind w:firstLine="709"/>
        <w:jc w:val="both"/>
        <w:rPr>
          <w:sz w:val="28"/>
          <w:szCs w:val="28"/>
        </w:rPr>
      </w:pPr>
      <w:r w:rsidRPr="00ED297B">
        <w:rPr>
          <w:sz w:val="28"/>
          <w:szCs w:val="28"/>
        </w:rPr>
        <w:t xml:space="preserve">Контрольно-счетной комиссией </w:t>
      </w:r>
      <w:proofErr w:type="spellStart"/>
      <w:r w:rsidRPr="00ED297B">
        <w:rPr>
          <w:sz w:val="28"/>
          <w:szCs w:val="28"/>
        </w:rPr>
        <w:t>Б</w:t>
      </w:r>
      <w:r w:rsidR="00C6336A">
        <w:rPr>
          <w:sz w:val="28"/>
          <w:szCs w:val="28"/>
        </w:rPr>
        <w:t>окситогорского</w:t>
      </w:r>
      <w:proofErr w:type="spellEnd"/>
      <w:r w:rsidR="00C6336A">
        <w:rPr>
          <w:sz w:val="28"/>
          <w:szCs w:val="28"/>
        </w:rPr>
        <w:t xml:space="preserve"> муниципального района</w:t>
      </w:r>
      <w:r w:rsidRPr="00ED297B">
        <w:rPr>
          <w:sz w:val="28"/>
          <w:szCs w:val="28"/>
        </w:rPr>
        <w:t xml:space="preserve"> проверены проекты решений  по бюджетно-финансовым вопросам в количестве 42 штук.</w:t>
      </w:r>
    </w:p>
    <w:p w:rsidR="00090614" w:rsidRDefault="00ED297B" w:rsidP="00090614">
      <w:pPr>
        <w:ind w:firstLine="709"/>
        <w:jc w:val="both"/>
        <w:rPr>
          <w:sz w:val="28"/>
          <w:szCs w:val="28"/>
        </w:rPr>
      </w:pPr>
      <w:r w:rsidRPr="00ED297B">
        <w:rPr>
          <w:sz w:val="28"/>
          <w:szCs w:val="28"/>
        </w:rPr>
        <w:t>Отделом финансов обработано 4518 заявок бюджетополучателей, отказано по 12 заявкам и возвращено на доработку порядка 320 заявок.</w:t>
      </w:r>
    </w:p>
    <w:p w:rsidR="00090614" w:rsidRDefault="00ED297B" w:rsidP="00090614">
      <w:pPr>
        <w:ind w:firstLine="709"/>
        <w:jc w:val="both"/>
        <w:rPr>
          <w:sz w:val="28"/>
          <w:szCs w:val="28"/>
        </w:rPr>
      </w:pPr>
      <w:r w:rsidRPr="00ED297B">
        <w:rPr>
          <w:sz w:val="28"/>
          <w:szCs w:val="28"/>
        </w:rPr>
        <w:t>Сектором внутреннего финансового контроля на 2014 год проверки не планировались, велась наработка нормативных документов. План мероприятий утвержден на 2015 год.</w:t>
      </w:r>
    </w:p>
    <w:p w:rsidR="00F625B3" w:rsidRDefault="00ED297B" w:rsidP="00F625B3">
      <w:pPr>
        <w:ind w:firstLine="709"/>
        <w:jc w:val="both"/>
        <w:rPr>
          <w:sz w:val="28"/>
          <w:szCs w:val="28"/>
        </w:rPr>
      </w:pPr>
      <w:r w:rsidRPr="00ED297B">
        <w:rPr>
          <w:sz w:val="28"/>
          <w:szCs w:val="28"/>
        </w:rPr>
        <w:t xml:space="preserve">Кроме рассмотрения материалов органами контроля, администрацией проводятся публичные слушания.  В течение 2014 года  проводились публичные слушания об исполнении бюджета МО «Город Пикалево» за 2013 год и о проекте бюджета МО «Город Пикалево» на 2015 год и плановый период 2016 и 2017 годов. По результатам слушаний Советом депутатов </w:t>
      </w:r>
      <w:r w:rsidR="00BA7503">
        <w:rPr>
          <w:sz w:val="28"/>
          <w:szCs w:val="28"/>
        </w:rPr>
        <w:t xml:space="preserve">МО «Город Пикалево» </w:t>
      </w:r>
      <w:r w:rsidRPr="00ED297B">
        <w:rPr>
          <w:sz w:val="28"/>
          <w:szCs w:val="28"/>
        </w:rPr>
        <w:t>приняты соответствующие решения.</w:t>
      </w:r>
    </w:p>
    <w:p w:rsidR="00F625B3" w:rsidRDefault="00ED297B" w:rsidP="00F625B3">
      <w:pPr>
        <w:ind w:firstLine="709"/>
        <w:jc w:val="both"/>
        <w:rPr>
          <w:bCs/>
          <w:sz w:val="28"/>
          <w:szCs w:val="28"/>
        </w:rPr>
      </w:pPr>
      <w:r w:rsidRPr="00BA7503">
        <w:rPr>
          <w:bCs/>
          <w:sz w:val="28"/>
          <w:szCs w:val="28"/>
        </w:rPr>
        <w:t>Нецелевого использования   бюджетных сре</w:t>
      </w:r>
      <w:proofErr w:type="gramStart"/>
      <w:r w:rsidRPr="00BA7503">
        <w:rPr>
          <w:bCs/>
          <w:sz w:val="28"/>
          <w:szCs w:val="28"/>
        </w:rPr>
        <w:t>дств в т</w:t>
      </w:r>
      <w:proofErr w:type="gramEnd"/>
      <w:r w:rsidRPr="00BA7503">
        <w:rPr>
          <w:bCs/>
          <w:sz w:val="28"/>
          <w:szCs w:val="28"/>
        </w:rPr>
        <w:t>ечение года не установлено.</w:t>
      </w:r>
    </w:p>
    <w:p w:rsidR="007771F2" w:rsidRDefault="007771F2" w:rsidP="00F625B3">
      <w:pPr>
        <w:ind w:firstLine="709"/>
        <w:jc w:val="both"/>
        <w:rPr>
          <w:sz w:val="28"/>
          <w:szCs w:val="28"/>
        </w:rPr>
      </w:pPr>
    </w:p>
    <w:p w:rsidR="007771F2" w:rsidRDefault="00ED297B" w:rsidP="007771F2">
      <w:pPr>
        <w:ind w:firstLine="709"/>
        <w:jc w:val="both"/>
        <w:rPr>
          <w:sz w:val="28"/>
          <w:szCs w:val="28"/>
        </w:rPr>
      </w:pPr>
      <w:r w:rsidRPr="00090614">
        <w:rPr>
          <w:sz w:val="28"/>
          <w:szCs w:val="28"/>
        </w:rPr>
        <w:t xml:space="preserve">Одной из форм работы по </w:t>
      </w:r>
      <w:proofErr w:type="gramStart"/>
      <w:r w:rsidRPr="00090614">
        <w:rPr>
          <w:sz w:val="28"/>
          <w:szCs w:val="28"/>
        </w:rPr>
        <w:t>контролю за</w:t>
      </w:r>
      <w:proofErr w:type="gramEnd"/>
      <w:r w:rsidRPr="00090614">
        <w:rPr>
          <w:sz w:val="28"/>
          <w:szCs w:val="28"/>
        </w:rPr>
        <w:t xml:space="preserve"> целевым использованием муниципального имущества являются проверки, так в прошлом году было проверено 20 объектов нежилого фонда, переданных во временное </w:t>
      </w:r>
      <w:r w:rsidR="00EA252A">
        <w:rPr>
          <w:sz w:val="28"/>
          <w:szCs w:val="28"/>
        </w:rPr>
        <w:t>пользование, а также в течение</w:t>
      </w:r>
      <w:r w:rsidRPr="00090614">
        <w:rPr>
          <w:sz w:val="28"/>
          <w:szCs w:val="28"/>
        </w:rPr>
        <w:t xml:space="preserve"> года проводился земельный контроль по использованию земельных участков (19 физических лиц и 4 юридических лиц).</w:t>
      </w:r>
    </w:p>
    <w:p w:rsidR="002C2355" w:rsidRDefault="007771F2" w:rsidP="002C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управлению муниципальным имуществом администрации проводились мероприятия, направленные</w:t>
      </w:r>
      <w:r w:rsidR="00ED297B" w:rsidRPr="00090614">
        <w:rPr>
          <w:sz w:val="28"/>
          <w:szCs w:val="28"/>
        </w:rPr>
        <w:t xml:space="preserve"> </w:t>
      </w:r>
      <w:r w:rsidR="00D67B62">
        <w:rPr>
          <w:sz w:val="28"/>
          <w:szCs w:val="28"/>
        </w:rPr>
        <w:t>на увеличение доходов бюджета, принимались м</w:t>
      </w:r>
      <w:r w:rsidR="00ED297B" w:rsidRPr="00090614">
        <w:rPr>
          <w:sz w:val="28"/>
          <w:szCs w:val="28"/>
        </w:rPr>
        <w:t>ер</w:t>
      </w:r>
      <w:r w:rsidR="00D67B62">
        <w:rPr>
          <w:sz w:val="28"/>
          <w:szCs w:val="28"/>
        </w:rPr>
        <w:t>ы</w:t>
      </w:r>
      <w:r w:rsidR="00ED297B" w:rsidRPr="00090614">
        <w:rPr>
          <w:sz w:val="28"/>
          <w:szCs w:val="28"/>
        </w:rPr>
        <w:t xml:space="preserve"> по по</w:t>
      </w:r>
      <w:r w:rsidR="00D67B62">
        <w:rPr>
          <w:sz w:val="28"/>
          <w:szCs w:val="28"/>
        </w:rPr>
        <w:t>гашению имеющейся задолженности</w:t>
      </w:r>
      <w:r w:rsidR="00ED297B" w:rsidRPr="00090614">
        <w:rPr>
          <w:sz w:val="28"/>
          <w:szCs w:val="28"/>
        </w:rPr>
        <w:t>:</w:t>
      </w:r>
    </w:p>
    <w:p w:rsidR="002C2355" w:rsidRDefault="00ED297B" w:rsidP="002C2355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ведение претензионной работы;</w:t>
      </w:r>
    </w:p>
    <w:p w:rsidR="00070A21" w:rsidRDefault="00ED297B" w:rsidP="002C2355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 xml:space="preserve">ведение ежемесячного мониторинга состояния задолженности по арендной плате - оперативное принятие мер: звонки -  напоминания арендаторам; </w:t>
      </w:r>
    </w:p>
    <w:p w:rsidR="00070A21" w:rsidRDefault="00ED297B" w:rsidP="00070A21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уведомления о состоянии расчетов;</w:t>
      </w:r>
    </w:p>
    <w:p w:rsidR="00070A21" w:rsidRDefault="00ED297B" w:rsidP="00070A21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участие в работе и проведении ком</w:t>
      </w:r>
      <w:r w:rsidR="00070A21">
        <w:rPr>
          <w:sz w:val="28"/>
          <w:szCs w:val="28"/>
        </w:rPr>
        <w:t>иссии по рассмотрению вопросов,</w:t>
      </w:r>
    </w:p>
    <w:p w:rsidR="00070A21" w:rsidRDefault="00ED297B" w:rsidP="00070A21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lastRenderedPageBreak/>
        <w:t>связанных с неуплатой на территории МО «Город Пикалево»  налоговых и неналоговых платежей и сборов;</w:t>
      </w:r>
    </w:p>
    <w:p w:rsidR="00070A21" w:rsidRDefault="00ED297B" w:rsidP="00070A21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подготовка документов для подачи исковых заявлений;</w:t>
      </w:r>
    </w:p>
    <w:p w:rsidR="00070A21" w:rsidRDefault="00ED297B" w:rsidP="00070A21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инвентаризация муниципального имущества (в том числе земельных участков);</w:t>
      </w:r>
    </w:p>
    <w:p w:rsidR="00070A21" w:rsidRDefault="00ED297B" w:rsidP="00070A21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плановые и внеплановые проверки в отношении физических и  юридических лиц;</w:t>
      </w:r>
    </w:p>
    <w:p w:rsidR="00070A21" w:rsidRDefault="00ED297B" w:rsidP="00070A21">
      <w:pPr>
        <w:ind w:firstLine="709"/>
        <w:jc w:val="both"/>
        <w:rPr>
          <w:sz w:val="28"/>
          <w:szCs w:val="28"/>
        </w:rPr>
      </w:pPr>
      <w:proofErr w:type="gramStart"/>
      <w:r w:rsidRPr="002C2355">
        <w:rPr>
          <w:sz w:val="28"/>
          <w:szCs w:val="28"/>
        </w:rPr>
        <w:t>контроль за</w:t>
      </w:r>
      <w:proofErr w:type="gramEnd"/>
      <w:r w:rsidRPr="002C2355">
        <w:rPr>
          <w:sz w:val="28"/>
          <w:szCs w:val="28"/>
        </w:rPr>
        <w:t xml:space="preserve"> соблюдением условий договоров аренды земельных участков, сроками поступления платежей с целью выявления арендаторов, имеющих просроченную задолженность; </w:t>
      </w:r>
    </w:p>
    <w:p w:rsidR="00070A21" w:rsidRDefault="00ED297B" w:rsidP="00070A21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за целевым и эффективным использованием сданных в аренду земельных участков;</w:t>
      </w:r>
    </w:p>
    <w:p w:rsidR="00070A21" w:rsidRDefault="00ED297B" w:rsidP="00070A21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работы по межеванию и постановке на кадастровый учет бесхозяйных земельных участков;</w:t>
      </w:r>
    </w:p>
    <w:p w:rsidR="00FC6B37" w:rsidRDefault="00ED297B" w:rsidP="00FC6B37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заключение контрактов на межевание свободных участков;</w:t>
      </w:r>
    </w:p>
    <w:p w:rsidR="00FC6B37" w:rsidRDefault="00ED297B" w:rsidP="00FC6B37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постановка на кадастровый учет бесхозяйных объектов культуры (Братская могила, Братское захоронение советских воинов, погибших в 1941-1944 гг.)</w:t>
      </w:r>
    </w:p>
    <w:p w:rsidR="00FC6B37" w:rsidRDefault="00ED297B" w:rsidP="00FC6B37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направление запросов по выявлению выморочного имущества;</w:t>
      </w:r>
    </w:p>
    <w:p w:rsidR="00FC6B37" w:rsidRDefault="00ED297B" w:rsidP="00FC6B37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решение вопросов регистрации объектов муниципальной собственности;</w:t>
      </w:r>
    </w:p>
    <w:p w:rsidR="00FC6B37" w:rsidRDefault="00ED297B" w:rsidP="00FC6B37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ведение и сверка реестра муниципального имущества МО «Город Пикалево»;</w:t>
      </w:r>
    </w:p>
    <w:p w:rsidR="00ED297B" w:rsidRPr="002C2355" w:rsidRDefault="00ED297B" w:rsidP="00FC6B37">
      <w:pPr>
        <w:ind w:firstLine="709"/>
        <w:jc w:val="both"/>
        <w:rPr>
          <w:sz w:val="28"/>
          <w:szCs w:val="28"/>
        </w:rPr>
      </w:pPr>
      <w:r w:rsidRPr="002C2355">
        <w:rPr>
          <w:sz w:val="28"/>
          <w:szCs w:val="28"/>
        </w:rPr>
        <w:t>опубликование информации об имеющихся свободных участках в СМИ.</w:t>
      </w:r>
    </w:p>
    <w:p w:rsidR="00FC6B37" w:rsidRDefault="007D602A" w:rsidP="00FC6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5DE" w:rsidRPr="00FC6B37" w:rsidRDefault="009655DE" w:rsidP="00FC6B37">
      <w:pPr>
        <w:ind w:firstLine="709"/>
        <w:jc w:val="both"/>
        <w:rPr>
          <w:sz w:val="28"/>
          <w:szCs w:val="28"/>
        </w:rPr>
      </w:pPr>
      <w:r w:rsidRPr="00FC6B37">
        <w:rPr>
          <w:sz w:val="28"/>
          <w:szCs w:val="28"/>
        </w:rPr>
        <w:t>Реализация мероприятий плана противодействия коррупции продолжается в 2015 году.</w:t>
      </w:r>
    </w:p>
    <w:p w:rsidR="009655DE" w:rsidRDefault="009655DE" w:rsidP="009655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F3F" w:rsidRDefault="00C51F3F"/>
    <w:sectPr w:rsidR="00C51F3F" w:rsidSect="00B76A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36C1"/>
    <w:multiLevelType w:val="multilevel"/>
    <w:tmpl w:val="B46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DE"/>
    <w:rsid w:val="00015FE3"/>
    <w:rsid w:val="00032EA8"/>
    <w:rsid w:val="00070A21"/>
    <w:rsid w:val="00090614"/>
    <w:rsid w:val="000F276D"/>
    <w:rsid w:val="00167B4F"/>
    <w:rsid w:val="002C2355"/>
    <w:rsid w:val="004B7201"/>
    <w:rsid w:val="00521A7E"/>
    <w:rsid w:val="007771F2"/>
    <w:rsid w:val="007D602A"/>
    <w:rsid w:val="008B7BA1"/>
    <w:rsid w:val="008C7FA5"/>
    <w:rsid w:val="009655DE"/>
    <w:rsid w:val="00B502A1"/>
    <w:rsid w:val="00B76A87"/>
    <w:rsid w:val="00BA7503"/>
    <w:rsid w:val="00C51F3F"/>
    <w:rsid w:val="00C6336A"/>
    <w:rsid w:val="00C931AA"/>
    <w:rsid w:val="00D67B62"/>
    <w:rsid w:val="00DB16B1"/>
    <w:rsid w:val="00EA252A"/>
    <w:rsid w:val="00ED297B"/>
    <w:rsid w:val="00F47BF9"/>
    <w:rsid w:val="00F625B3"/>
    <w:rsid w:val="00FC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9655D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655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602A"/>
    <w:rPr>
      <w:b/>
      <w:bCs/>
    </w:rPr>
  </w:style>
  <w:style w:type="paragraph" w:styleId="a4">
    <w:name w:val="No Spacing"/>
    <w:uiPriority w:val="1"/>
    <w:qFormat/>
    <w:rsid w:val="00C6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1</cp:revision>
  <dcterms:created xsi:type="dcterms:W3CDTF">2015-06-23T11:34:00Z</dcterms:created>
  <dcterms:modified xsi:type="dcterms:W3CDTF">2015-06-23T12:20:00Z</dcterms:modified>
</cp:coreProperties>
</file>