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>Отчет</w:t>
      </w: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>о реализации муниципальной программы</w:t>
      </w: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 xml:space="preserve">МО «Город Пикалево» </w:t>
      </w:r>
      <w:hyperlink w:anchor="Par1688" w:history="1">
        <w:r w:rsidRPr="000E16D2">
          <w:rPr>
            <w:rFonts w:ascii="Times New Roman" w:hAnsi="Times New Roman"/>
            <w:bCs/>
            <w:color w:val="0000FF"/>
            <w:sz w:val="20"/>
            <w:szCs w:val="20"/>
          </w:rPr>
          <w:t>&lt;1&gt;</w:t>
        </w:r>
      </w:hyperlink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 xml:space="preserve">Наименование муниципальной программы: программа </w:t>
      </w:r>
      <w:r w:rsidRPr="000E16D2">
        <w:rPr>
          <w:rFonts w:ascii="Times New Roman" w:hAnsi="Times New Roman"/>
          <w:sz w:val="20"/>
          <w:szCs w:val="20"/>
        </w:rPr>
        <w:t>«Управление собственностью, земельными ресурсами и градостроительная деятельность МО «Город Пикалево МО «Город Пикалево»</w:t>
      </w: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 xml:space="preserve">Отчетный </w:t>
      </w:r>
      <w:proofErr w:type="gramStart"/>
      <w:r w:rsidRPr="000E16D2">
        <w:rPr>
          <w:rFonts w:ascii="Times New Roman" w:hAnsi="Times New Roman"/>
          <w:bCs/>
          <w:sz w:val="20"/>
          <w:szCs w:val="20"/>
        </w:rPr>
        <w:t xml:space="preserve">период:  </w:t>
      </w:r>
      <w:r>
        <w:rPr>
          <w:rFonts w:ascii="Times New Roman" w:hAnsi="Times New Roman"/>
          <w:bCs/>
          <w:sz w:val="20"/>
          <w:szCs w:val="20"/>
        </w:rPr>
        <w:t>9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месяцев</w:t>
      </w:r>
      <w:r w:rsidRPr="000E16D2">
        <w:rPr>
          <w:rFonts w:ascii="Times New Roman" w:hAnsi="Times New Roman"/>
          <w:bCs/>
          <w:sz w:val="20"/>
          <w:szCs w:val="20"/>
        </w:rPr>
        <w:t xml:space="preserve"> 2019 года</w:t>
      </w:r>
    </w:p>
    <w:p w:rsidR="007E3314" w:rsidRPr="000E16D2" w:rsidRDefault="007E3314" w:rsidP="00097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 xml:space="preserve">Ответственный исполнитель: </w:t>
      </w:r>
      <w:r w:rsidRPr="000E16D2">
        <w:rPr>
          <w:rFonts w:ascii="Times New Roman" w:hAnsi="Times New Roman"/>
          <w:bCs/>
          <w:sz w:val="20"/>
          <w:szCs w:val="20"/>
          <w:u w:val="single"/>
        </w:rPr>
        <w:t>Васильева О.А.</w:t>
      </w:r>
    </w:p>
    <w:p w:rsidR="007E3314" w:rsidRPr="000E16D2" w:rsidRDefault="007E3314" w:rsidP="00A15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8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116"/>
        <w:gridCol w:w="887"/>
      </w:tblGrid>
      <w:tr w:rsidR="007E3314" w:rsidRPr="00D81D86" w:rsidTr="00D5343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Выполнено на отчетную дату (нарастающим итогом) (тыс. рублей)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Оценка выполнения</w:t>
            </w:r>
          </w:p>
        </w:tc>
      </w:tr>
      <w:tr w:rsidR="007E3314" w:rsidRPr="00D81D86" w:rsidTr="00D5343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3314" w:rsidRPr="00D81D86" w:rsidTr="00D534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Par1414"/>
            <w:bookmarkEnd w:id="0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Par1417"/>
            <w:bookmarkEnd w:id="1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Par1418"/>
            <w:bookmarkEnd w:id="2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Par1421"/>
            <w:bookmarkEnd w:id="3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Par1422"/>
            <w:bookmarkEnd w:id="4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Par1425"/>
            <w:bookmarkEnd w:id="5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" w:name="Par1426"/>
            <w:bookmarkEnd w:id="6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" w:name="Par1427"/>
            <w:bookmarkEnd w:id="7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7E3314" w:rsidRPr="00D81D86" w:rsidTr="00C853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собственностью, земельными ресурсами и градостроительная деятельность МО «Город Пикалево» на 2019-2021 годы»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9743,63761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5467,51992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5467,51992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58,34</w:t>
            </w: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E3314" w:rsidRPr="00D81D86" w:rsidTr="00C853C0"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252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7E3314" w:rsidRPr="00D81D86" w:rsidRDefault="007E3314" w:rsidP="00252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«Управление муниципальной собственностью»</w:t>
            </w:r>
          </w:p>
        </w:tc>
      </w:tr>
      <w:tr w:rsidR="007E3314" w:rsidRPr="00D81D86" w:rsidTr="00C853C0">
        <w:trPr>
          <w:cantSplit/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1.1.</w:t>
            </w:r>
          </w:p>
          <w:p w:rsidR="007E3314" w:rsidRPr="005D3E14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sz w:val="20"/>
                <w:szCs w:val="20"/>
              </w:rPr>
              <w:t>«Обеспечение качественным жильем граждан на территории муниципального образования»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1177,75900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837,97554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837,97554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71,15</w:t>
            </w: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3314" w:rsidRPr="0011290B" w:rsidTr="00C853C0">
        <w:trPr>
          <w:cantSplit/>
          <w:trHeight w:val="12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4" w:rsidRPr="0011290B" w:rsidRDefault="007E3314" w:rsidP="002524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1.1.1. «Снос расселенных домов (переселение граждан из аварийного жилищного фонда)»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936,00000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596,21654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596,21654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63,70%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1.1.2. «Снос аварийных зданий»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241,75900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241,759</w:t>
            </w:r>
          </w:p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241,759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  «Капитальный ремонт общего имущества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4348,45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2882,87663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2882,87663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67,11%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1.2.1 «Формирование фонда капитального ремонта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4295,750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2882,87663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2882,87663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67,11%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1.2.2 «Техническое обследование общего имущества в многоквартирных домах и жилых помещениях, в которых проживают инвалиды»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52,70000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1.3 «Управление муниципальным имуществом»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3018,07761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1711,22675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1711,22675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56,70%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1.3.1 «Владение, пользование и распоряжение муниципальной собственностью»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2918,07761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1647,72675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1647,72675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56,47%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Мероприятие 1.3.2 «Землеустройство и землепользование»</w:t>
            </w:r>
          </w:p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100,00000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63,50000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63,50000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63,50%</w:t>
            </w:r>
          </w:p>
        </w:tc>
      </w:tr>
      <w:tr w:rsidR="007E3314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8544,28661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5432,07892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5432,07892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63,58%</w:t>
            </w:r>
          </w:p>
        </w:tc>
      </w:tr>
      <w:tr w:rsidR="007E3314" w:rsidRPr="0011290B" w:rsidTr="00C853C0">
        <w:trPr>
          <w:cantSplit/>
          <w:trHeight w:val="206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 «Строительство, архитектура и градостроительная деятельность»</w:t>
            </w:r>
          </w:p>
        </w:tc>
      </w:tr>
      <w:tr w:rsidR="007E3314" w:rsidRPr="0011290B" w:rsidTr="00C853C0">
        <w:trPr>
          <w:cantSplit/>
          <w:trHeight w:val="14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2.1 «Мероприятия по строительству, архитектуре и градостроительной деятельности»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1163,910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E3314" w:rsidRPr="0011290B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2.1.1 «Обеспечение документами территориального планирования»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1163,910</w:t>
            </w:r>
          </w:p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E3314" w:rsidRPr="0011290B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2.1.2 «Строительство мест захоронения»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E3314" w:rsidRPr="0011290B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1290B">
              <w:rPr>
                <w:rFonts w:ascii="Times New Roman" w:hAnsi="Times New Roman"/>
                <w:b/>
                <w:bCs/>
              </w:rPr>
              <w:t>Итого по подпрограмме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1163,910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E3314" w:rsidRPr="0011290B" w:rsidTr="00C853C0">
        <w:trPr>
          <w:cantSplit/>
          <w:trHeight w:val="394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Подпрограмма 3 «Социальная поддержка отдельных категорий граждан»</w:t>
            </w:r>
          </w:p>
        </w:tc>
      </w:tr>
      <w:tr w:rsidR="007E3314" w:rsidRPr="0011290B" w:rsidTr="00C853C0">
        <w:trPr>
          <w:cantSplit/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3.1 «Предоставление социальных выплат молодым гражданам (молодым семьям) на приобретение (строительство) жилья»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E3314" w:rsidRPr="0011290B" w:rsidTr="00C853C0">
        <w:trPr>
          <w:cantSplit/>
          <w:trHeight w:val="1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3.1.1 «Предоставление социальных выплат молодым семьям на приобретение (строительство) жилья в рамках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7E3314" w:rsidRPr="0011290B" w:rsidTr="00C853C0">
        <w:trPr>
          <w:cantSplit/>
          <w:trHeight w:val="1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 xml:space="preserve">Мероприятие 3.1.2 «Предоставление социальных выплат молодым гражданам (молодым семьям) на приобретение (строительство) жилья в рамках </w:t>
            </w:r>
            <w:r w:rsidRPr="0011290B">
              <w:rPr>
                <w:rFonts w:ascii="Times New Roman" w:hAnsi="Times New Roman"/>
              </w:rPr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3314" w:rsidRPr="005D3E14" w:rsidTr="00C853C0">
        <w:trPr>
          <w:cantSplit/>
          <w:trHeight w:val="11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4" w:rsidRPr="0011290B" w:rsidRDefault="007E3314" w:rsidP="002524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1290B">
              <w:rPr>
                <w:rFonts w:ascii="Times New Roman" w:hAnsi="Times New Roman"/>
                <w:b/>
                <w:bCs/>
              </w:rPr>
              <w:t>Итого по подпрограмме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11290B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100%</w:t>
            </w:r>
          </w:p>
        </w:tc>
      </w:tr>
    </w:tbl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  <w:sectPr w:rsidR="007E3314" w:rsidRPr="000E16D2" w:rsidSect="00D53430">
          <w:pgSz w:w="16838" w:h="11905" w:orient="landscape"/>
          <w:pgMar w:top="426" w:right="1134" w:bottom="142" w:left="1134" w:header="283" w:footer="0" w:gutter="0"/>
          <w:cols w:space="720"/>
          <w:noEndnote/>
          <w:docGrid w:linePitch="299"/>
        </w:sectPr>
      </w:pPr>
    </w:p>
    <w:p w:rsidR="007E3314" w:rsidRPr="000E16D2" w:rsidRDefault="007E3314" w:rsidP="00225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6D2">
        <w:rPr>
          <w:rFonts w:ascii="Times New Roman" w:hAnsi="Times New Roman" w:cs="Times New Roman"/>
          <w:sz w:val="22"/>
          <w:szCs w:val="22"/>
        </w:rPr>
        <w:lastRenderedPageBreak/>
        <w:t xml:space="preserve">Пояснительная записка </w:t>
      </w:r>
    </w:p>
    <w:p w:rsidR="007E3314" w:rsidRPr="000E16D2" w:rsidRDefault="007E3314" w:rsidP="00225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6D2">
        <w:rPr>
          <w:rFonts w:ascii="Times New Roman" w:hAnsi="Times New Roman" w:cs="Times New Roman"/>
          <w:sz w:val="22"/>
          <w:szCs w:val="22"/>
        </w:rPr>
        <w:t>к отчету о результатах реализации муниципальной программы</w:t>
      </w:r>
    </w:p>
    <w:p w:rsidR="007E3314" w:rsidRPr="000E16D2" w:rsidRDefault="007E3314" w:rsidP="00225633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E16D2">
        <w:rPr>
          <w:rFonts w:ascii="Times New Roman" w:hAnsi="Times New Roman" w:cs="Times New Roman"/>
          <w:bCs/>
          <w:sz w:val="22"/>
          <w:szCs w:val="22"/>
        </w:rPr>
        <w:t>«Обеспечение качественным жильем граждан на территории МО «Город Пикалево»</w:t>
      </w:r>
    </w:p>
    <w:p w:rsidR="007E3314" w:rsidRPr="000E16D2" w:rsidRDefault="007E3314" w:rsidP="00225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6D2">
        <w:rPr>
          <w:rFonts w:ascii="Times New Roman" w:hAnsi="Times New Roman" w:cs="Times New Roman"/>
          <w:bCs/>
          <w:sz w:val="22"/>
          <w:szCs w:val="22"/>
        </w:rPr>
        <w:t>(далее - муниципальная программа) з</w:t>
      </w:r>
      <w:r w:rsidRPr="000E16D2">
        <w:rPr>
          <w:rFonts w:ascii="Times New Roman" w:hAnsi="Times New Roman" w:cs="Times New Roman"/>
          <w:sz w:val="22"/>
          <w:szCs w:val="22"/>
        </w:rPr>
        <w:t xml:space="preserve">а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0E16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месяцев</w:t>
      </w:r>
      <w:r w:rsidRPr="000E16D2">
        <w:rPr>
          <w:rFonts w:ascii="Times New Roman" w:hAnsi="Times New Roman" w:cs="Times New Roman"/>
          <w:sz w:val="22"/>
          <w:szCs w:val="22"/>
        </w:rPr>
        <w:t xml:space="preserve"> 2019 года</w:t>
      </w:r>
    </w:p>
    <w:p w:rsidR="007E3314" w:rsidRPr="000E16D2" w:rsidRDefault="007E3314" w:rsidP="002256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ab/>
        <w:t>Программа осуществляется путем реализации мероприятий 3-х подпрограмм:</w:t>
      </w: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1 - «Управление муниципальной собственностью»</w:t>
      </w: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2 - «Строительство, архитектура и градостроительная деятельность»</w:t>
      </w:r>
    </w:p>
    <w:p w:rsidR="007E3314" w:rsidRPr="000E16D2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3- «Социальная поддержка отдельных категорий граждан»</w:t>
      </w:r>
    </w:p>
    <w:p w:rsidR="007E3314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 xml:space="preserve">Всего по программе в 2019 году запланировано </w:t>
      </w:r>
      <w:r>
        <w:rPr>
          <w:rFonts w:ascii="Times New Roman" w:hAnsi="Times New Roman"/>
        </w:rPr>
        <w:t>10502,10761</w:t>
      </w:r>
      <w:r w:rsidRPr="000E16D2">
        <w:rPr>
          <w:rFonts w:ascii="Times New Roman" w:hAnsi="Times New Roman"/>
        </w:rPr>
        <w:t xml:space="preserve">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., в том числе: 65,79146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 из средств федерального бюджета; 593,67854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 из средств областного бюджета Ленинградской области; </w:t>
      </w:r>
      <w:r>
        <w:rPr>
          <w:rFonts w:ascii="Times New Roman" w:hAnsi="Times New Roman"/>
          <w:bCs/>
        </w:rPr>
        <w:t>9713,63761</w:t>
      </w:r>
      <w:r w:rsidRPr="000E16D2">
        <w:rPr>
          <w:rFonts w:ascii="Times New Roman" w:hAnsi="Times New Roman"/>
        </w:rPr>
        <w:t xml:space="preserve">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 из средств местного бюджета; 99,00000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 из средств бюджета </w:t>
      </w:r>
      <w:proofErr w:type="spellStart"/>
      <w:r w:rsidRPr="000E16D2">
        <w:rPr>
          <w:rFonts w:ascii="Times New Roman" w:hAnsi="Times New Roman"/>
        </w:rPr>
        <w:t>Бокситогорского</w:t>
      </w:r>
      <w:proofErr w:type="spellEnd"/>
      <w:r w:rsidRPr="000E16D2">
        <w:rPr>
          <w:rFonts w:ascii="Times New Roman" w:hAnsi="Times New Roman"/>
        </w:rPr>
        <w:t xml:space="preserve"> муниципального </w:t>
      </w:r>
      <w:proofErr w:type="gramStart"/>
      <w:r w:rsidRPr="000E16D2">
        <w:rPr>
          <w:rFonts w:ascii="Times New Roman" w:hAnsi="Times New Roman"/>
        </w:rPr>
        <w:t>района..</w:t>
      </w:r>
      <w:proofErr w:type="gramEnd"/>
    </w:p>
    <w:p w:rsidR="007E3314" w:rsidRPr="000E16D2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исполнении Программы по состоянию на 01.10.2019:</w:t>
      </w:r>
    </w:p>
    <w:p w:rsidR="007E3314" w:rsidRPr="00326A19" w:rsidRDefault="007E3314" w:rsidP="00A07314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326A19">
        <w:rPr>
          <w:rFonts w:ascii="Times New Roman" w:hAnsi="Times New Roman"/>
          <w:b/>
        </w:rPr>
        <w:t>По подпрограмме1.  «Управление муниципальной собственностью»:</w:t>
      </w:r>
    </w:p>
    <w:p w:rsidR="007E3314" w:rsidRPr="005D3E14" w:rsidRDefault="007E3314" w:rsidP="00A07314">
      <w:pPr>
        <w:tabs>
          <w:tab w:val="left" w:pos="709"/>
        </w:tabs>
        <w:jc w:val="both"/>
        <w:rPr>
          <w:rFonts w:ascii="Times New Roman" w:hAnsi="Times New Roman"/>
        </w:rPr>
      </w:pPr>
      <w:r w:rsidRPr="005D3E14">
        <w:rPr>
          <w:rFonts w:ascii="Times New Roman" w:hAnsi="Times New Roman"/>
        </w:rPr>
        <w:t xml:space="preserve">По Мероприятию 1.1.1. «Снос расселенных домов (переселение граждан из аварийного жилищного фонда)» - Исполнен муниципальный контракт на вынос газопровода с фасада МКД, подлежащего сносу. </w:t>
      </w:r>
      <w:r>
        <w:rPr>
          <w:rFonts w:ascii="Times New Roman" w:hAnsi="Times New Roman"/>
        </w:rPr>
        <w:t>Исполнен м</w:t>
      </w:r>
      <w:r w:rsidRPr="005D3E14">
        <w:rPr>
          <w:rFonts w:ascii="Times New Roman" w:hAnsi="Times New Roman"/>
        </w:rPr>
        <w:t xml:space="preserve">униципальный контракт на снос МКД по адресу: </w:t>
      </w:r>
      <w:proofErr w:type="spellStart"/>
      <w:r w:rsidRPr="005D3E14">
        <w:rPr>
          <w:rFonts w:ascii="Times New Roman" w:hAnsi="Times New Roman"/>
        </w:rPr>
        <w:t>г.Пикалево</w:t>
      </w:r>
      <w:proofErr w:type="spellEnd"/>
      <w:r w:rsidRPr="005D3E14">
        <w:rPr>
          <w:rFonts w:ascii="Times New Roman" w:hAnsi="Times New Roman"/>
        </w:rPr>
        <w:t xml:space="preserve">, </w:t>
      </w:r>
      <w:proofErr w:type="spellStart"/>
      <w:proofErr w:type="gramStart"/>
      <w:r w:rsidRPr="005D3E14">
        <w:rPr>
          <w:rFonts w:ascii="Times New Roman" w:hAnsi="Times New Roman"/>
        </w:rPr>
        <w:t>пер.Учебный</w:t>
      </w:r>
      <w:proofErr w:type="spellEnd"/>
      <w:proofErr w:type="gramEnd"/>
      <w:r w:rsidRPr="005D3E14">
        <w:rPr>
          <w:rFonts w:ascii="Times New Roman" w:hAnsi="Times New Roman"/>
        </w:rPr>
        <w:t xml:space="preserve">, д.2 </w:t>
      </w:r>
      <w:r>
        <w:rPr>
          <w:rFonts w:ascii="Times New Roman" w:hAnsi="Times New Roman"/>
        </w:rPr>
        <w:t xml:space="preserve">. Сметная стоимость работ </w:t>
      </w:r>
      <w:proofErr w:type="gramStart"/>
      <w:r>
        <w:rPr>
          <w:rFonts w:ascii="Times New Roman" w:hAnsi="Times New Roman"/>
        </w:rPr>
        <w:t xml:space="preserve">836,040  </w:t>
      </w:r>
      <w:proofErr w:type="spellStart"/>
      <w:r>
        <w:rPr>
          <w:rFonts w:ascii="Times New Roman" w:hAnsi="Times New Roman"/>
        </w:rPr>
        <w:t>тыс</w:t>
      </w:r>
      <w:proofErr w:type="gramEnd"/>
      <w:r>
        <w:rPr>
          <w:rFonts w:ascii="Times New Roman" w:hAnsi="Times New Roman"/>
        </w:rPr>
        <w:t>.рублей</w:t>
      </w:r>
      <w:proofErr w:type="spellEnd"/>
      <w:r>
        <w:rPr>
          <w:rFonts w:ascii="Times New Roman" w:hAnsi="Times New Roman"/>
        </w:rPr>
        <w:t xml:space="preserve">, в результате конкурентных процедур (электронный аукцион) стоимость работ по сносу составила 496,256,4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</w:t>
      </w:r>
    </w:p>
    <w:p w:rsidR="007E3314" w:rsidRPr="000E16D2" w:rsidRDefault="007E3314" w:rsidP="005E58B5">
      <w:pPr>
        <w:tabs>
          <w:tab w:val="left" w:pos="709"/>
        </w:tabs>
        <w:jc w:val="both"/>
        <w:rPr>
          <w:rFonts w:ascii="Times New Roman" w:hAnsi="Times New Roman"/>
        </w:rPr>
      </w:pPr>
      <w:r w:rsidRPr="005D3E14">
        <w:rPr>
          <w:rFonts w:ascii="Times New Roman" w:hAnsi="Times New Roman"/>
        </w:rPr>
        <w:t xml:space="preserve">По Мероприятию 1.1.2. «Снос аварийных </w:t>
      </w:r>
      <w:proofErr w:type="gramStart"/>
      <w:r w:rsidRPr="005D3E14">
        <w:rPr>
          <w:rFonts w:ascii="Times New Roman" w:hAnsi="Times New Roman"/>
        </w:rPr>
        <w:t>зданий»  -</w:t>
      </w:r>
      <w:proofErr w:type="gramEnd"/>
      <w:r w:rsidRPr="005D3E14">
        <w:rPr>
          <w:rFonts w:ascii="Times New Roman" w:hAnsi="Times New Roman"/>
        </w:rPr>
        <w:t xml:space="preserve"> Исполнены муниципальные контракты на снос 3 аварийных зданий.</w:t>
      </w:r>
    </w:p>
    <w:p w:rsidR="007E3314" w:rsidRPr="000E16D2" w:rsidRDefault="007E3314" w:rsidP="005E58B5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 xml:space="preserve">По Мероприятию 1.2.1 «Формирование фонда капитального ремонта многоквартирных домов» в НКО «Фонд капитального ремонта многоквартирных домов Ленинградской области» перечислено </w:t>
      </w:r>
      <w:r>
        <w:rPr>
          <w:rFonts w:ascii="Times New Roman" w:hAnsi="Times New Roman"/>
        </w:rPr>
        <w:t xml:space="preserve">2882,87663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 xml:space="preserve">. </w:t>
      </w:r>
      <w:r w:rsidRPr="000E16D2">
        <w:rPr>
          <w:rFonts w:ascii="Times New Roman" w:hAnsi="Times New Roman"/>
        </w:rPr>
        <w:t>На 01.</w:t>
      </w:r>
      <w:r>
        <w:rPr>
          <w:rFonts w:ascii="Times New Roman" w:hAnsi="Times New Roman"/>
        </w:rPr>
        <w:t>10</w:t>
      </w:r>
      <w:r w:rsidRPr="000E16D2">
        <w:rPr>
          <w:rFonts w:ascii="Times New Roman" w:hAnsi="Times New Roman"/>
        </w:rPr>
        <w:t xml:space="preserve">.2019 общая площадь муниципального жилищного и нежилого фонда –  </w:t>
      </w:r>
      <w:r w:rsidR="00125E53" w:rsidRPr="00125E53">
        <w:rPr>
          <w:rFonts w:ascii="Times New Roman" w:hAnsi="Times New Roman"/>
        </w:rPr>
        <w:t>48576,2</w:t>
      </w:r>
      <w:r w:rsidRPr="0011290B">
        <w:rPr>
          <w:rFonts w:ascii="Times New Roman" w:hAnsi="Times New Roman"/>
          <w:color w:val="FF0000"/>
        </w:rPr>
        <w:t xml:space="preserve">   </w:t>
      </w:r>
      <w:proofErr w:type="spellStart"/>
      <w:r w:rsidRPr="000E16D2">
        <w:rPr>
          <w:rFonts w:ascii="Times New Roman" w:hAnsi="Times New Roman"/>
        </w:rPr>
        <w:t>кв.м</w:t>
      </w:r>
      <w:proofErr w:type="spellEnd"/>
      <w:r w:rsidRPr="000E16D2">
        <w:rPr>
          <w:rFonts w:ascii="Times New Roman" w:hAnsi="Times New Roman"/>
        </w:rPr>
        <w:t>.</w:t>
      </w:r>
    </w:p>
    <w:p w:rsidR="007E3314" w:rsidRDefault="007E3314" w:rsidP="00CA0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 xml:space="preserve">По Мероприятию 1.2.2 «Техническое обследование общего имущества в многоквартирных домах и жилых помещениях, в которых проживают инвалиды» администрация направляет этой категории граждан Уведомления о возможности обследования жилых помещений в целях их приспособления с учетом потребностей инвалидов и обеспечения условий их доступности для инвалидов. За </w:t>
      </w:r>
      <w:r>
        <w:rPr>
          <w:rFonts w:ascii="Times New Roman" w:hAnsi="Times New Roman"/>
        </w:rPr>
        <w:t>9 месяцев</w:t>
      </w:r>
      <w:r w:rsidRPr="000E16D2">
        <w:rPr>
          <w:rFonts w:ascii="Times New Roman" w:hAnsi="Times New Roman"/>
        </w:rPr>
        <w:t xml:space="preserve"> 2019 года заявок в комиссию по обследованию жилых помещений не поступало.</w:t>
      </w:r>
    </w:p>
    <w:p w:rsidR="007E3314" w:rsidRPr="000E16D2" w:rsidRDefault="007E3314" w:rsidP="00CA0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lastRenderedPageBreak/>
        <w:t>По Мероприятию 1.3.1 «Владение, пользование и распоряжение муниципальной</w:t>
      </w:r>
      <w:r>
        <w:rPr>
          <w:rFonts w:ascii="Times New Roman" w:hAnsi="Times New Roman"/>
        </w:rPr>
        <w:t xml:space="preserve"> собственностью» за 9 месяцев </w:t>
      </w:r>
      <w:r w:rsidRPr="000E16D2">
        <w:rPr>
          <w:rFonts w:ascii="Times New Roman" w:hAnsi="Times New Roman"/>
        </w:rPr>
        <w:t xml:space="preserve">2019 года использовано </w:t>
      </w:r>
      <w:r>
        <w:rPr>
          <w:rFonts w:ascii="Times New Roman" w:hAnsi="Times New Roman"/>
        </w:rPr>
        <w:t>1647,72675</w:t>
      </w:r>
      <w:r w:rsidRPr="000E16D2">
        <w:rPr>
          <w:rFonts w:ascii="Times New Roman" w:hAnsi="Times New Roman"/>
        </w:rPr>
        <w:t xml:space="preserve">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 w:rsidRPr="000E16D2">
        <w:rPr>
          <w:rFonts w:ascii="Times New Roman" w:hAnsi="Times New Roman"/>
        </w:rPr>
        <w:t xml:space="preserve">на выполнение следующих работ (услуг): оплата за потребленную электроэнергию в помещениях Совета ветеранов, содержание пустующих помещений, ремонтные работы, </w:t>
      </w:r>
      <w:r>
        <w:rPr>
          <w:rFonts w:ascii="Times New Roman" w:hAnsi="Times New Roman"/>
        </w:rPr>
        <w:t xml:space="preserve">ремонт муниципального жилищного фонда, </w:t>
      </w:r>
      <w:r w:rsidRPr="000E16D2">
        <w:rPr>
          <w:rFonts w:ascii="Times New Roman" w:hAnsi="Times New Roman"/>
        </w:rPr>
        <w:t>работы по инвентаризации, паспортизации и оценке имущества, услуги ЕИРЦ (агентское вознаграждение), возмещение расходов по установке общедомовых приборов учета (в доле МО).</w:t>
      </w:r>
      <w:r w:rsidRPr="002B31E4">
        <w:rPr>
          <w:rFonts w:ascii="Times New Roman" w:hAnsi="Times New Roman"/>
        </w:rPr>
        <w:t xml:space="preserve"> </w:t>
      </w:r>
    </w:p>
    <w:p w:rsidR="007E3314" w:rsidRPr="000E16D2" w:rsidRDefault="007E3314" w:rsidP="00257F4B">
      <w:pPr>
        <w:rPr>
          <w:rFonts w:ascii="Times New Roman" w:hAnsi="Times New Roman"/>
        </w:rPr>
      </w:pPr>
      <w:r w:rsidRPr="00257F4B">
        <w:rPr>
          <w:rFonts w:ascii="Times New Roman" w:hAnsi="Times New Roman"/>
          <w:bCs/>
        </w:rPr>
        <w:t xml:space="preserve">По Мероприятию 1.3.2 «Землеустройство и землепользование» </w:t>
      </w:r>
      <w:r>
        <w:rPr>
          <w:rFonts w:ascii="Times New Roman" w:hAnsi="Times New Roman"/>
          <w:bCs/>
        </w:rPr>
        <w:t xml:space="preserve">исполнен </w:t>
      </w:r>
      <w:r w:rsidRPr="00257F4B">
        <w:rPr>
          <w:rFonts w:ascii="Times New Roman" w:hAnsi="Times New Roman"/>
        </w:rPr>
        <w:t xml:space="preserve">контракт на землеустроительные работы </w:t>
      </w:r>
      <w:r w:rsidRPr="00257F4B">
        <w:rPr>
          <w:rFonts w:ascii="Times New Roman" w:hAnsi="Times New Roman"/>
          <w:bCs/>
        </w:rPr>
        <w:t>(формирование земельных участков для многодетных семей, для коммерческого использования)</w:t>
      </w:r>
      <w:r>
        <w:rPr>
          <w:rFonts w:ascii="Times New Roman" w:hAnsi="Times New Roman"/>
        </w:rPr>
        <w:t>, планируется сформировать еще 3 участка.</w:t>
      </w: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257F4B">
        <w:rPr>
          <w:rFonts w:ascii="Times New Roman" w:hAnsi="Times New Roman"/>
          <w:b/>
        </w:rPr>
        <w:t xml:space="preserve">По подпрограмме 2 «Строительство, архитектура и градостроительная деятельность» </w:t>
      </w:r>
      <w:r w:rsidRPr="00257F4B">
        <w:rPr>
          <w:rFonts w:ascii="Times New Roman" w:hAnsi="Times New Roman"/>
        </w:rPr>
        <w:t>заключен МК на внесение изменений в правила землепользования и застройки, срок выполнения работ –июль 2019</w:t>
      </w:r>
      <w:r>
        <w:rPr>
          <w:rFonts w:ascii="Times New Roman" w:hAnsi="Times New Roman"/>
        </w:rPr>
        <w:t>, в настоящий момент правила не утверждены</w:t>
      </w:r>
      <w:r w:rsidRPr="00257F4B">
        <w:rPr>
          <w:rFonts w:ascii="Times New Roman" w:hAnsi="Times New Roman"/>
        </w:rPr>
        <w:t>.</w:t>
      </w:r>
    </w:p>
    <w:p w:rsidR="007E3314" w:rsidRPr="008D6FB6" w:rsidRDefault="007E3314" w:rsidP="00CA0D07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</w:rPr>
      </w:pPr>
      <w:r w:rsidRPr="00326A19">
        <w:rPr>
          <w:rFonts w:ascii="Times New Roman" w:hAnsi="Times New Roman"/>
          <w:b/>
        </w:rPr>
        <w:t xml:space="preserve">По Подпрограмме 3 «Социальная поддержка отдельных категорий </w:t>
      </w:r>
      <w:proofErr w:type="gramStart"/>
      <w:r w:rsidRPr="00326A19">
        <w:rPr>
          <w:rFonts w:ascii="Times New Roman" w:hAnsi="Times New Roman"/>
          <w:b/>
        </w:rPr>
        <w:t>граждан»</w:t>
      </w:r>
      <w:r w:rsidRPr="000E16D2">
        <w:rPr>
          <w:rFonts w:ascii="Times New Roman" w:hAnsi="Times New Roman"/>
        </w:rPr>
        <w:t xml:space="preserve">  </w:t>
      </w:r>
      <w:r w:rsidRPr="00BC7E3F">
        <w:rPr>
          <w:rFonts w:ascii="Times New Roman" w:hAnsi="Times New Roman"/>
        </w:rPr>
        <w:t>участник</w:t>
      </w:r>
      <w:proofErr w:type="gramEnd"/>
      <w:r w:rsidRPr="00BC7E3F">
        <w:rPr>
          <w:rFonts w:ascii="Times New Roman" w:hAnsi="Times New Roman"/>
        </w:rPr>
        <w:t xml:space="preserve"> Мероприятия 3.1.1 «Предоставление социальных выплат молодым семьям на приобретение (строительство) жилья в рамках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 Подпрограммы 3  реализовал свое право на приобретение жилья. Реализация мероприятия «Обеспечение жильем молодых семей» в 2019 году завершена.</w:t>
      </w:r>
      <w:r w:rsidRPr="008D6FB6">
        <w:rPr>
          <w:rFonts w:ascii="Times New Roman" w:hAnsi="Times New Roman"/>
          <w:color w:val="FF0000"/>
        </w:rPr>
        <w:t xml:space="preserve">  </w:t>
      </w:r>
    </w:p>
    <w:p w:rsidR="007E3314" w:rsidRPr="00BC7E3F" w:rsidRDefault="007E3314" w:rsidP="00CA0D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C7E3F">
        <w:rPr>
          <w:rFonts w:ascii="Times New Roman" w:hAnsi="Times New Roman"/>
        </w:rPr>
        <w:t>Мероприятие 3.1.2 «Предоставление социальных выплат молодым гражданам (молодым семьям) на приобретение (строительство) жилья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</w:rPr>
        <w:t xml:space="preserve"> (далее - основное Мероприятие).</w:t>
      </w:r>
      <w:r w:rsidRPr="00BC7E3F">
        <w:rPr>
          <w:rFonts w:ascii="Times New Roman" w:hAnsi="Times New Roman"/>
        </w:rPr>
        <w:t xml:space="preserve"> </w:t>
      </w:r>
    </w:p>
    <w:p w:rsidR="007E3314" w:rsidRPr="00BC0CB6" w:rsidRDefault="007E3314" w:rsidP="00CA0D0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BC0CB6">
        <w:rPr>
          <w:rFonts w:ascii="Times New Roman" w:hAnsi="Times New Roman"/>
        </w:rPr>
        <w:t xml:space="preserve">Одна из молодых семей-участниц основного Мероприятия реализовала свое право на приобретение жилья. Вторая семья находится на этапе заключения сделки по договору купли-продажи, готовит документы для комитета по строительству Ленинградской области для оплаты приобретаемого жилого помещения.   </w:t>
      </w:r>
    </w:p>
    <w:p w:rsidR="007E3314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</w:p>
    <w:p w:rsidR="007E3314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 w:rsidRPr="00326A19">
        <w:rPr>
          <w:rFonts w:ascii="Times New Roman" w:hAnsi="Times New Roman"/>
        </w:rPr>
        <w:t>Заведующий ОУМИ</w:t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  <w:t>О.А. Васильева</w:t>
      </w: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Pr="000E16D2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E16D2">
        <w:rPr>
          <w:rFonts w:ascii="Times New Roman" w:hAnsi="Times New Roman"/>
          <w:lang w:eastAsia="ru-RU"/>
        </w:rPr>
        <w:lastRenderedPageBreak/>
        <w:t>Сведения</w:t>
      </w:r>
    </w:p>
    <w:p w:rsidR="007E3314" w:rsidRPr="00D53430" w:rsidRDefault="007E3314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53430">
        <w:rPr>
          <w:rFonts w:ascii="Times New Roman" w:hAnsi="Times New Roman"/>
          <w:sz w:val="16"/>
          <w:szCs w:val="16"/>
          <w:lang w:eastAsia="ru-RU"/>
        </w:rPr>
        <w:t>о фактически достигнутых значениях показателей (индикаторов) муниципальной программы</w:t>
      </w:r>
    </w:p>
    <w:p w:rsidR="007E3314" w:rsidRPr="00D53430" w:rsidRDefault="007E3314" w:rsidP="003E210C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D53430">
        <w:rPr>
          <w:rFonts w:ascii="Times New Roman" w:hAnsi="Times New Roman" w:cs="Times New Roman"/>
          <w:bCs/>
        </w:rPr>
        <w:t>«Обеспечение качественным жильем граждан на территории МО «Город Пикалево»</w:t>
      </w:r>
    </w:p>
    <w:p w:rsidR="007E3314" w:rsidRPr="00D53430" w:rsidRDefault="007E3314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53430">
        <w:rPr>
          <w:rFonts w:ascii="Times New Roman" w:hAnsi="Times New Roman"/>
          <w:sz w:val="16"/>
          <w:szCs w:val="16"/>
          <w:lang w:eastAsia="ru-RU"/>
        </w:rPr>
        <w:t xml:space="preserve">за </w:t>
      </w:r>
      <w:r w:rsidR="00245545">
        <w:rPr>
          <w:rFonts w:ascii="Times New Roman" w:hAnsi="Times New Roman"/>
          <w:sz w:val="16"/>
          <w:szCs w:val="16"/>
          <w:lang w:eastAsia="ru-RU"/>
        </w:rPr>
        <w:t>9 месяцев</w:t>
      </w:r>
      <w:r>
        <w:rPr>
          <w:rFonts w:ascii="Times New Roman" w:hAnsi="Times New Roman"/>
          <w:sz w:val="16"/>
          <w:szCs w:val="16"/>
          <w:lang w:eastAsia="ru-RU"/>
        </w:rPr>
        <w:t xml:space="preserve"> 2019</w:t>
      </w:r>
      <w:r w:rsidRPr="00D53430">
        <w:rPr>
          <w:rFonts w:ascii="Times New Roman" w:hAnsi="Times New Roman"/>
          <w:sz w:val="16"/>
          <w:szCs w:val="16"/>
          <w:lang w:eastAsia="ru-RU"/>
        </w:rPr>
        <w:t xml:space="preserve"> год</w:t>
      </w:r>
      <w:r>
        <w:rPr>
          <w:rFonts w:ascii="Times New Roman" w:hAnsi="Times New Roman"/>
          <w:sz w:val="16"/>
          <w:szCs w:val="16"/>
          <w:lang w:eastAsia="ru-RU"/>
        </w:rPr>
        <w:t>а</w:t>
      </w:r>
    </w:p>
    <w:p w:rsidR="007E3314" w:rsidRPr="00D53430" w:rsidRDefault="007E3314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10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26"/>
        <w:gridCol w:w="2985"/>
        <w:gridCol w:w="1313"/>
        <w:gridCol w:w="96"/>
        <w:gridCol w:w="2418"/>
        <w:gridCol w:w="6"/>
        <w:gridCol w:w="1843"/>
        <w:gridCol w:w="2411"/>
        <w:gridCol w:w="238"/>
        <w:gridCol w:w="10"/>
        <w:gridCol w:w="3013"/>
        <w:gridCol w:w="80"/>
      </w:tblGrid>
      <w:tr w:rsidR="007E3314" w:rsidRPr="00D81D86" w:rsidTr="00245545">
        <w:trPr>
          <w:gridAfter w:val="1"/>
          <w:wAfter w:w="80" w:type="dxa"/>
          <w:trHeight w:val="6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(индикатор)   (наименование)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  </w:t>
            </w: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отклонений  значений показателя (индикатора)</w:t>
            </w:r>
          </w:p>
        </w:tc>
      </w:tr>
      <w:tr w:rsidR="007E3314" w:rsidRPr="00D81D86" w:rsidTr="00245545">
        <w:trPr>
          <w:gridAfter w:val="1"/>
          <w:wAfter w:w="80" w:type="dxa"/>
          <w:trHeight w:val="40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Год, предшествующий   </w:t>
            </w: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отчетному </w:t>
            </w:r>
            <w:hyperlink w:anchor="Par842" w:history="1">
              <w:r w:rsidRPr="00326A1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4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314" w:rsidRPr="00D81D86" w:rsidTr="00245545">
        <w:trPr>
          <w:gridAfter w:val="1"/>
          <w:wAfter w:w="80" w:type="dxa"/>
          <w:trHeight w:val="60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314" w:rsidRPr="00D81D86" w:rsidTr="00245545">
        <w:trPr>
          <w:gridAfter w:val="1"/>
          <w:wAfter w:w="80" w:type="dxa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1298"/>
        </w:trPr>
        <w:tc>
          <w:tcPr>
            <w:tcW w:w="693" w:type="dxa"/>
            <w:gridSpan w:val="2"/>
            <w:vAlign w:val="center"/>
          </w:tcPr>
          <w:p w:rsidR="007E3314" w:rsidRPr="00D81D86" w:rsidRDefault="007E3314" w:rsidP="0057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:rsidR="007E3314" w:rsidRPr="00D81D86" w:rsidRDefault="007E3314" w:rsidP="00576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снесенных расселенных домов и аварийных зданий</w:t>
            </w: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57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576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576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Align w:val="center"/>
          </w:tcPr>
          <w:p w:rsidR="007E3314" w:rsidRPr="00D81D86" w:rsidRDefault="00125E53" w:rsidP="00576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125E5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E14">
              <w:rPr>
                <w:rFonts w:ascii="Times New Roman" w:hAnsi="Times New Roman"/>
              </w:rPr>
              <w:t>работы по сносу</w:t>
            </w:r>
            <w:r>
              <w:rPr>
                <w:rFonts w:ascii="Times New Roman" w:hAnsi="Times New Roman"/>
              </w:rPr>
              <w:t xml:space="preserve"> МКД</w:t>
            </w:r>
            <w:r w:rsidR="00125E53">
              <w:rPr>
                <w:rFonts w:ascii="Times New Roman" w:hAnsi="Times New Roman"/>
              </w:rPr>
              <w:t xml:space="preserve"> и аварийных зданий</w:t>
            </w:r>
            <w:r w:rsidRPr="005D3E14">
              <w:rPr>
                <w:rFonts w:ascii="Times New Roman" w:hAnsi="Times New Roman"/>
              </w:rPr>
              <w:t xml:space="preserve"> выполнены 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667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81D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2725,65000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4295,75000</w:t>
            </w:r>
          </w:p>
        </w:tc>
        <w:tc>
          <w:tcPr>
            <w:tcW w:w="2411" w:type="dxa"/>
            <w:vAlign w:val="center"/>
          </w:tcPr>
          <w:p w:rsidR="007E3314" w:rsidRPr="00D81D86" w:rsidRDefault="00125E53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2882,87663</w:t>
            </w:r>
          </w:p>
        </w:tc>
        <w:tc>
          <w:tcPr>
            <w:tcW w:w="3261" w:type="dxa"/>
            <w:gridSpan w:val="3"/>
          </w:tcPr>
          <w:p w:rsidR="007E3314" w:rsidRPr="00326A19" w:rsidRDefault="007E3314" w:rsidP="0025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Текущее перечисление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5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81D86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29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D81D86">
              <w:rPr>
                <w:rFonts w:ascii="Times New Roman" w:hAnsi="Times New Roman"/>
                <w:spacing w:val="-8"/>
                <w:sz w:val="20"/>
                <w:szCs w:val="20"/>
              </w:rPr>
              <w:t>жилых помещений, в которых проведено обследование</w:t>
            </w: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Нет заявок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51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9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1172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поставленных на кадастровый учет объектов муниципальной собственности объектов</w:t>
            </w:r>
          </w:p>
        </w:tc>
        <w:tc>
          <w:tcPr>
            <w:tcW w:w="1409" w:type="dxa"/>
            <w:gridSpan w:val="2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6A5343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vAlign w:val="center"/>
          </w:tcPr>
          <w:p w:rsidR="007E3314" w:rsidRPr="00D81D86" w:rsidRDefault="00125E53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125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="00125E53">
              <w:rPr>
                <w:rFonts w:ascii="Times New Roman" w:hAnsi="Times New Roman"/>
                <w:sz w:val="20"/>
                <w:szCs w:val="20"/>
              </w:rPr>
              <w:t>поставлены на кадастровый учет и зарегистрированы в муниципальную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909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25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отчетов о  рыночной стоимости объектов</w:t>
            </w:r>
          </w:p>
        </w:tc>
        <w:tc>
          <w:tcPr>
            <w:tcW w:w="1409" w:type="dxa"/>
            <w:gridSpan w:val="2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6A5343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125E53" w:rsidP="00125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Отчеты подготовлены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47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2774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Выполнение обязательств по содержанию объектов муниципального жилищного и нежилого фонда</w:t>
            </w: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81D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6A5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15</w:t>
            </w:r>
            <w:r w:rsidR="006A5343">
              <w:rPr>
                <w:rFonts w:ascii="Times New Roman" w:hAnsi="Times New Roman"/>
                <w:sz w:val="20"/>
                <w:szCs w:val="20"/>
              </w:rPr>
              <w:t>4</w:t>
            </w:r>
            <w:r w:rsidRPr="00D81D86">
              <w:rPr>
                <w:rFonts w:ascii="Times New Roman" w:hAnsi="Times New Roman"/>
                <w:sz w:val="20"/>
                <w:szCs w:val="20"/>
              </w:rPr>
              <w:t>4,</w:t>
            </w:r>
            <w:r w:rsidR="006A5343">
              <w:rPr>
                <w:rFonts w:ascii="Times New Roman" w:hAnsi="Times New Roman"/>
                <w:sz w:val="20"/>
                <w:szCs w:val="20"/>
              </w:rPr>
              <w:t>96662</w:t>
            </w:r>
            <w:bookmarkStart w:id="8" w:name="_GoBack"/>
            <w:bookmarkEnd w:id="8"/>
          </w:p>
        </w:tc>
        <w:tc>
          <w:tcPr>
            <w:tcW w:w="2411" w:type="dxa"/>
            <w:vAlign w:val="center"/>
          </w:tcPr>
          <w:p w:rsidR="007E3314" w:rsidRPr="00D81D86" w:rsidRDefault="006658AE" w:rsidP="00665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1376,24071</w:t>
            </w: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665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Текущее перечисление</w:t>
            </w:r>
            <w:r w:rsidR="006658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электроэнергию, теплоснабжение, содержание пустующих помещений, выполнение ремонтных работ, </w:t>
            </w:r>
            <w:r w:rsidR="006658AE" w:rsidRPr="000E16D2">
              <w:rPr>
                <w:rFonts w:ascii="Times New Roman" w:hAnsi="Times New Roman"/>
              </w:rPr>
              <w:t>возмещение расходов по установке общедомовых приборов учета (в доле МО)</w:t>
            </w:r>
            <w:r w:rsidR="00245545">
              <w:rPr>
                <w:rFonts w:ascii="Times New Roman" w:hAnsi="Times New Roman"/>
              </w:rPr>
              <w:t>,</w:t>
            </w:r>
            <w:r w:rsidR="006658AE" w:rsidRPr="000E16D2">
              <w:rPr>
                <w:rFonts w:ascii="Times New Roman" w:hAnsi="Times New Roman"/>
              </w:rPr>
              <w:t xml:space="preserve"> </w:t>
            </w:r>
            <w:r w:rsidR="006658AE" w:rsidRPr="000E16D2">
              <w:rPr>
                <w:rFonts w:ascii="Times New Roman" w:hAnsi="Times New Roman"/>
              </w:rPr>
              <w:t>услуги ЕИРЦ (агентское вознаграждение)</w:t>
            </w:r>
            <w:r w:rsidR="00245545">
              <w:rPr>
                <w:rFonts w:ascii="Times New Roman" w:hAnsi="Times New Roman"/>
              </w:rPr>
              <w:t>.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81D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6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D81D86">
              <w:rPr>
                <w:rFonts w:ascii="Times New Roman" w:hAnsi="Times New Roman"/>
                <w:spacing w:val="-8"/>
                <w:sz w:val="20"/>
                <w:szCs w:val="20"/>
              </w:rPr>
              <w:t>жилых помещений, в которых выполнен косметический ремонт</w:t>
            </w: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Align w:val="center"/>
          </w:tcPr>
          <w:p w:rsidR="007E3314" w:rsidRPr="006653B3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7F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6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предоставленных земельных участков</w:t>
            </w: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106" w:type="dxa"/>
            <w:gridSpan w:val="13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1D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«Строительство, архитектура и градостроительная деятельность» 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1130"/>
        </w:trPr>
        <w:tc>
          <w:tcPr>
            <w:tcW w:w="693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сформированных и утвержденных документов территориального планирования</w:t>
            </w:r>
          </w:p>
        </w:tc>
        <w:tc>
          <w:tcPr>
            <w:tcW w:w="1313" w:type="dxa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3" w:type="dxa"/>
            <w:gridSpan w:val="2"/>
            <w:vAlign w:val="center"/>
          </w:tcPr>
          <w:p w:rsidR="007E3314" w:rsidRPr="00D81D86" w:rsidRDefault="006658AE" w:rsidP="00665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ДТП на согласовании в КГА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27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зарегистрированных новых мест захоронения</w:t>
            </w:r>
          </w:p>
        </w:tc>
        <w:tc>
          <w:tcPr>
            <w:tcW w:w="1313" w:type="dxa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07"/>
        </w:trPr>
        <w:tc>
          <w:tcPr>
            <w:tcW w:w="15106" w:type="dxa"/>
            <w:gridSpan w:val="13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3 «Социальная поддержка отдельных категорий граждан»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644"/>
        </w:trPr>
        <w:tc>
          <w:tcPr>
            <w:tcW w:w="693" w:type="dxa"/>
            <w:gridSpan w:val="2"/>
            <w:vMerge w:val="restart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Merge w:val="restart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молодых граждан (молодых семей), улучшивших жилищные условия.</w:t>
            </w:r>
          </w:p>
        </w:tc>
        <w:tc>
          <w:tcPr>
            <w:tcW w:w="1313" w:type="dxa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9" w:type="dxa"/>
            <w:gridSpan w:val="3"/>
            <w:vMerge w:val="restart"/>
            <w:vAlign w:val="center"/>
          </w:tcPr>
          <w:p w:rsidR="007E3314" w:rsidRPr="00415EEF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3" w:type="dxa"/>
            <w:vMerge w:val="restart"/>
            <w:vAlign w:val="center"/>
          </w:tcPr>
          <w:p w:rsidR="007E3314" w:rsidRPr="00415EEF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EF">
              <w:rPr>
                <w:rFonts w:ascii="Times New Roman" w:hAnsi="Times New Roman"/>
                <w:sz w:val="20"/>
                <w:szCs w:val="20"/>
              </w:rPr>
              <w:t>Срок действия свидетельств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15EEF">
              <w:rPr>
                <w:rFonts w:ascii="Times New Roman" w:hAnsi="Times New Roman"/>
                <w:sz w:val="20"/>
                <w:szCs w:val="20"/>
              </w:rPr>
              <w:t xml:space="preserve"> декабрь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644"/>
        </w:trPr>
        <w:tc>
          <w:tcPr>
            <w:tcW w:w="693" w:type="dxa"/>
            <w:gridSpan w:val="2"/>
            <w:vMerge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2520" w:type="dxa"/>
            <w:gridSpan w:val="3"/>
            <w:vMerge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314" w:rsidRDefault="007E3314" w:rsidP="00830B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3314" w:rsidRPr="00D53430" w:rsidRDefault="007E3314" w:rsidP="003E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  <w:sectPr w:rsidR="007E3314" w:rsidRPr="00D53430" w:rsidSect="003E210C">
          <w:pgSz w:w="16838" w:h="11905" w:orient="landscape"/>
          <w:pgMar w:top="1134" w:right="1134" w:bottom="1418" w:left="1134" w:header="284" w:footer="0" w:gutter="0"/>
          <w:cols w:space="720"/>
          <w:noEndnote/>
          <w:docGrid w:linePitch="299"/>
        </w:sectPr>
      </w:pPr>
    </w:p>
    <w:p w:rsidR="007E3314" w:rsidRPr="00D53430" w:rsidRDefault="007E3314" w:rsidP="00225633">
      <w:pPr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</w:p>
    <w:p w:rsidR="007E3314" w:rsidRPr="00D53430" w:rsidRDefault="007E3314" w:rsidP="005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7E3314" w:rsidRPr="00D53430" w:rsidSect="0073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C8D"/>
    <w:rsid w:val="00011384"/>
    <w:rsid w:val="00030882"/>
    <w:rsid w:val="000342C8"/>
    <w:rsid w:val="000475F3"/>
    <w:rsid w:val="00081174"/>
    <w:rsid w:val="00086551"/>
    <w:rsid w:val="000975EB"/>
    <w:rsid w:val="000A014B"/>
    <w:rsid w:val="000A710A"/>
    <w:rsid w:val="000E16D2"/>
    <w:rsid w:val="000E53C1"/>
    <w:rsid w:val="001011B6"/>
    <w:rsid w:val="0011290B"/>
    <w:rsid w:val="00116506"/>
    <w:rsid w:val="00125E53"/>
    <w:rsid w:val="001455EE"/>
    <w:rsid w:val="001547FB"/>
    <w:rsid w:val="0016555D"/>
    <w:rsid w:val="00193163"/>
    <w:rsid w:val="001950A3"/>
    <w:rsid w:val="00195FF3"/>
    <w:rsid w:val="001B43A9"/>
    <w:rsid w:val="00225633"/>
    <w:rsid w:val="002359F8"/>
    <w:rsid w:val="00245545"/>
    <w:rsid w:val="002521B8"/>
    <w:rsid w:val="00252408"/>
    <w:rsid w:val="0025459D"/>
    <w:rsid w:val="00257F4B"/>
    <w:rsid w:val="0026482D"/>
    <w:rsid w:val="002656DB"/>
    <w:rsid w:val="00286DC5"/>
    <w:rsid w:val="002914F7"/>
    <w:rsid w:val="002A1A3D"/>
    <w:rsid w:val="002B31E4"/>
    <w:rsid w:val="002C44E3"/>
    <w:rsid w:val="002D197D"/>
    <w:rsid w:val="003018D4"/>
    <w:rsid w:val="003110E2"/>
    <w:rsid w:val="00313FE5"/>
    <w:rsid w:val="00326A19"/>
    <w:rsid w:val="00332D2C"/>
    <w:rsid w:val="00335580"/>
    <w:rsid w:val="00341E3D"/>
    <w:rsid w:val="003438D9"/>
    <w:rsid w:val="00355F34"/>
    <w:rsid w:val="00367BC2"/>
    <w:rsid w:val="00371762"/>
    <w:rsid w:val="003A16BC"/>
    <w:rsid w:val="003E210C"/>
    <w:rsid w:val="003E3578"/>
    <w:rsid w:val="003F3277"/>
    <w:rsid w:val="003F634E"/>
    <w:rsid w:val="00415EEF"/>
    <w:rsid w:val="0043532F"/>
    <w:rsid w:val="004605EA"/>
    <w:rsid w:val="004776C5"/>
    <w:rsid w:val="00482EC4"/>
    <w:rsid w:val="004B5381"/>
    <w:rsid w:val="004B747B"/>
    <w:rsid w:val="004D7556"/>
    <w:rsid w:val="005052DB"/>
    <w:rsid w:val="0052488F"/>
    <w:rsid w:val="00544919"/>
    <w:rsid w:val="00565A7F"/>
    <w:rsid w:val="00570915"/>
    <w:rsid w:val="00576A2B"/>
    <w:rsid w:val="005B742D"/>
    <w:rsid w:val="005D3E14"/>
    <w:rsid w:val="005D6676"/>
    <w:rsid w:val="005E58B5"/>
    <w:rsid w:val="00606F04"/>
    <w:rsid w:val="00621646"/>
    <w:rsid w:val="006274D6"/>
    <w:rsid w:val="006653B3"/>
    <w:rsid w:val="006658AE"/>
    <w:rsid w:val="006663CD"/>
    <w:rsid w:val="00687EF1"/>
    <w:rsid w:val="0069150A"/>
    <w:rsid w:val="006A5343"/>
    <w:rsid w:val="006B750A"/>
    <w:rsid w:val="006F570B"/>
    <w:rsid w:val="0073332D"/>
    <w:rsid w:val="007619FB"/>
    <w:rsid w:val="00761B89"/>
    <w:rsid w:val="007633EC"/>
    <w:rsid w:val="007E009E"/>
    <w:rsid w:val="007E3314"/>
    <w:rsid w:val="007E443A"/>
    <w:rsid w:val="007E5BDB"/>
    <w:rsid w:val="00805025"/>
    <w:rsid w:val="00812C7A"/>
    <w:rsid w:val="00830B79"/>
    <w:rsid w:val="008512C4"/>
    <w:rsid w:val="0085404C"/>
    <w:rsid w:val="008556E9"/>
    <w:rsid w:val="008564C7"/>
    <w:rsid w:val="0085786E"/>
    <w:rsid w:val="008601FD"/>
    <w:rsid w:val="00884BF0"/>
    <w:rsid w:val="00892742"/>
    <w:rsid w:val="008B10C4"/>
    <w:rsid w:val="008C0659"/>
    <w:rsid w:val="008D5E18"/>
    <w:rsid w:val="008D6FB6"/>
    <w:rsid w:val="008E1C8D"/>
    <w:rsid w:val="008F7138"/>
    <w:rsid w:val="00900CFF"/>
    <w:rsid w:val="00924579"/>
    <w:rsid w:val="0092563E"/>
    <w:rsid w:val="00926927"/>
    <w:rsid w:val="00954B2C"/>
    <w:rsid w:val="0096367B"/>
    <w:rsid w:val="00974A7A"/>
    <w:rsid w:val="009821CB"/>
    <w:rsid w:val="00986072"/>
    <w:rsid w:val="009E5EAC"/>
    <w:rsid w:val="00A03217"/>
    <w:rsid w:val="00A07314"/>
    <w:rsid w:val="00A15571"/>
    <w:rsid w:val="00A31318"/>
    <w:rsid w:val="00A33270"/>
    <w:rsid w:val="00A36209"/>
    <w:rsid w:val="00A736C5"/>
    <w:rsid w:val="00A82570"/>
    <w:rsid w:val="00A94A74"/>
    <w:rsid w:val="00AB53E8"/>
    <w:rsid w:val="00AE2B9F"/>
    <w:rsid w:val="00AE47B9"/>
    <w:rsid w:val="00AF3EEC"/>
    <w:rsid w:val="00B23839"/>
    <w:rsid w:val="00B23DEF"/>
    <w:rsid w:val="00B72AF1"/>
    <w:rsid w:val="00B76D15"/>
    <w:rsid w:val="00BA1E49"/>
    <w:rsid w:val="00BA710A"/>
    <w:rsid w:val="00BC0CB6"/>
    <w:rsid w:val="00BC2C1D"/>
    <w:rsid w:val="00BC6BC5"/>
    <w:rsid w:val="00BC7E3F"/>
    <w:rsid w:val="00BD3757"/>
    <w:rsid w:val="00BE0823"/>
    <w:rsid w:val="00C16BD9"/>
    <w:rsid w:val="00C47ED8"/>
    <w:rsid w:val="00C55DC1"/>
    <w:rsid w:val="00C606BC"/>
    <w:rsid w:val="00C62D56"/>
    <w:rsid w:val="00C827D9"/>
    <w:rsid w:val="00C853C0"/>
    <w:rsid w:val="00CA0D07"/>
    <w:rsid w:val="00CA66B3"/>
    <w:rsid w:val="00D072CC"/>
    <w:rsid w:val="00D0758A"/>
    <w:rsid w:val="00D44F46"/>
    <w:rsid w:val="00D53430"/>
    <w:rsid w:val="00D629FF"/>
    <w:rsid w:val="00D7796D"/>
    <w:rsid w:val="00D8095D"/>
    <w:rsid w:val="00D81D86"/>
    <w:rsid w:val="00D828FD"/>
    <w:rsid w:val="00DA71DA"/>
    <w:rsid w:val="00DB15C9"/>
    <w:rsid w:val="00DD3A84"/>
    <w:rsid w:val="00DE1BCE"/>
    <w:rsid w:val="00DE5C6D"/>
    <w:rsid w:val="00DE5CD9"/>
    <w:rsid w:val="00E16C72"/>
    <w:rsid w:val="00E339CC"/>
    <w:rsid w:val="00EB43B1"/>
    <w:rsid w:val="00EB69E6"/>
    <w:rsid w:val="00EF4632"/>
    <w:rsid w:val="00F04663"/>
    <w:rsid w:val="00F511CC"/>
    <w:rsid w:val="00F5442D"/>
    <w:rsid w:val="00F60A85"/>
    <w:rsid w:val="00F61EFA"/>
    <w:rsid w:val="00F96231"/>
    <w:rsid w:val="00FA70F3"/>
    <w:rsid w:val="00FB7641"/>
    <w:rsid w:val="00FD1FEB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96E2D"/>
  <w14:defaultImageDpi w14:val="0"/>
  <w15:docId w15:val="{EDF064AE-2C8D-44C2-824E-A6B4C1F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710A"/>
    <w:rPr>
      <w:rFonts w:ascii="Segoe UI" w:hAnsi="Segoe UI"/>
      <w:sz w:val="18"/>
    </w:rPr>
  </w:style>
  <w:style w:type="table" w:styleId="a5">
    <w:name w:val="Table Grid"/>
    <w:basedOn w:val="a1"/>
    <w:uiPriority w:val="99"/>
    <w:rsid w:val="001011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Байловская</cp:lastModifiedBy>
  <cp:revision>6</cp:revision>
  <cp:lastPrinted>2019-10-29T05:48:00Z</cp:lastPrinted>
  <dcterms:created xsi:type="dcterms:W3CDTF">2019-10-27T17:26:00Z</dcterms:created>
  <dcterms:modified xsi:type="dcterms:W3CDTF">2019-10-29T05:49:00Z</dcterms:modified>
</cp:coreProperties>
</file>